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3543" w:type="dxa"/>
        <w:tblInd w:w="6204" w:type="dxa"/>
        <w:tblBorders>
          <w:bottom w:val="single" w:sz="4" w:space="0" w:color="auto"/>
          <w:insideH w:val="single" w:sz="4" w:space="0" w:color="auto"/>
          <w:insideV w:val="single" w:sz="4" w:space="0" w:color="auto"/>
        </w:tblBorders>
        <w:tblLook w:val="00A0"/>
      </w:tblPr>
      <w:tblGrid>
        <w:gridCol w:w="3543"/>
      </w:tblGrid>
      <w:tr w:rsidR="00D54118" w:rsidRPr="00F47017" w:rsidTr="00F47017">
        <w:tc>
          <w:tcPr>
            <w:tcW w:w="3543" w:type="dxa"/>
          </w:tcPr>
          <w:p w:rsidR="00D54118" w:rsidRPr="00775C9B" w:rsidRDefault="00D54118" w:rsidP="00404104">
            <w:pPr>
              <w:pStyle w:val="Heading2"/>
            </w:pPr>
            <w:r w:rsidRPr="00775C9B">
              <w:t>УТВЕРЖДЕН</w:t>
            </w:r>
          </w:p>
          <w:p w:rsidR="00D54118" w:rsidRPr="00F47017" w:rsidRDefault="00D54118" w:rsidP="00F47017">
            <w:pPr>
              <w:pStyle w:val="7"/>
              <w:jc w:val="center"/>
              <w:rPr>
                <w:color w:val="auto"/>
                <w:lang w:val="ru-RU"/>
              </w:rPr>
            </w:pPr>
          </w:p>
        </w:tc>
      </w:tr>
      <w:tr w:rsidR="00D54118" w:rsidRPr="00F47017" w:rsidTr="00F47017">
        <w:tc>
          <w:tcPr>
            <w:tcW w:w="3543" w:type="dxa"/>
          </w:tcPr>
          <w:p w:rsidR="00D54118" w:rsidRPr="00F47017" w:rsidRDefault="00D54118" w:rsidP="00F47017">
            <w:pPr>
              <w:pStyle w:val="7"/>
              <w:jc w:val="center"/>
              <w:rPr>
                <w:color w:val="auto"/>
                <w:lang w:val="ru-RU"/>
              </w:rPr>
            </w:pPr>
          </w:p>
        </w:tc>
      </w:tr>
      <w:tr w:rsidR="00D54118" w:rsidRPr="00F47017" w:rsidTr="00F47017">
        <w:tc>
          <w:tcPr>
            <w:tcW w:w="3543" w:type="dxa"/>
          </w:tcPr>
          <w:p w:rsidR="00D54118" w:rsidRPr="00F47017" w:rsidRDefault="00D54118" w:rsidP="00F47017">
            <w:pPr>
              <w:pStyle w:val="7"/>
              <w:jc w:val="center"/>
              <w:rPr>
                <w:color w:val="auto"/>
                <w:lang w:val="ru-RU"/>
              </w:rPr>
            </w:pPr>
          </w:p>
        </w:tc>
      </w:tr>
      <w:tr w:rsidR="00D54118" w:rsidRPr="00F47017" w:rsidTr="00F47017">
        <w:tc>
          <w:tcPr>
            <w:tcW w:w="3543" w:type="dxa"/>
          </w:tcPr>
          <w:p w:rsidR="00D54118" w:rsidRPr="00F47017" w:rsidRDefault="00D54118" w:rsidP="00F47017">
            <w:pPr>
              <w:pStyle w:val="7"/>
              <w:jc w:val="center"/>
              <w:rPr>
                <w:color w:val="auto"/>
                <w:lang w:val="ru-RU"/>
              </w:rPr>
            </w:pPr>
          </w:p>
        </w:tc>
      </w:tr>
    </w:tbl>
    <w:p w:rsidR="00D54118" w:rsidRPr="00775C9B" w:rsidRDefault="00D54118" w:rsidP="003331ED">
      <w:pPr>
        <w:pStyle w:val="7"/>
        <w:jc w:val="center"/>
        <w:rPr>
          <w:color w:val="auto"/>
          <w:sz w:val="44"/>
          <w:szCs w:val="44"/>
        </w:rPr>
      </w:pPr>
    </w:p>
    <w:p w:rsidR="00D54118" w:rsidRPr="00775C9B" w:rsidRDefault="00D54118" w:rsidP="00387BEE">
      <w:pPr>
        <w:suppressAutoHyphens/>
        <w:ind w:firstLine="567"/>
        <w:rPr>
          <w:szCs w:val="28"/>
        </w:rPr>
      </w:pPr>
      <w:r w:rsidRPr="00775C9B">
        <w:rPr>
          <w:szCs w:val="28"/>
        </w:rPr>
        <w:fldChar w:fldCharType="begin"/>
      </w:r>
      <w:r w:rsidRPr="00775C9B">
        <w:rPr>
          <w:szCs w:val="28"/>
        </w:rPr>
        <w:instrText>SET мо "</w:instrText>
      </w:r>
      <w:r>
        <w:rPr>
          <w:szCs w:val="28"/>
        </w:rPr>
        <w:instrText xml:space="preserve">городское поселение </w:instrText>
      </w:r>
      <w:r w:rsidRPr="00C27091">
        <w:rPr>
          <w:szCs w:val="28"/>
        </w:rPr>
        <w:instrText>''</w:instrText>
      </w:r>
      <w:r>
        <w:rPr>
          <w:szCs w:val="28"/>
        </w:rPr>
        <w:instrText>Город Вяземский</w:instrText>
      </w:r>
      <w:r w:rsidRPr="00C27091">
        <w:rPr>
          <w:szCs w:val="28"/>
        </w:rPr>
        <w:instrText>''</w:instrText>
      </w:r>
      <w:r w:rsidRPr="00775C9B">
        <w:rPr>
          <w:szCs w:val="28"/>
        </w:rPr>
        <w:instrText>" \* MERGEFORMAT</w:instrText>
      </w:r>
      <w:r w:rsidRPr="00775C9B">
        <w:rPr>
          <w:szCs w:val="28"/>
        </w:rPr>
        <w:fldChar w:fldCharType="separate"/>
      </w:r>
      <w:bookmarkStart w:id="0" w:name="мо"/>
      <w:r w:rsidRPr="00775C9B">
        <w:rPr>
          <w:noProof/>
          <w:szCs w:val="28"/>
        </w:rPr>
        <w:t xml:space="preserve">муниципальное образование </w:t>
      </w:r>
      <w:r w:rsidRPr="00C74A82">
        <w:rPr>
          <w:noProof/>
          <w:szCs w:val="28"/>
        </w:rPr>
        <w:t>''</w:t>
      </w:r>
      <w:r>
        <w:rPr>
          <w:noProof/>
          <w:szCs w:val="28"/>
        </w:rPr>
        <w:t>Поселок Нижний Бестях</w:t>
      </w:r>
      <w:r w:rsidRPr="00C74A82">
        <w:rPr>
          <w:noProof/>
          <w:szCs w:val="28"/>
        </w:rPr>
        <w:t>''</w:t>
      </w:r>
      <w:bookmarkEnd w:id="0"/>
      <w:r w:rsidRPr="00775C9B">
        <w:rPr>
          <w:szCs w:val="28"/>
        </w:rPr>
        <w:fldChar w:fldCharType="end"/>
      </w:r>
      <w:r w:rsidRPr="00775C9B">
        <w:rPr>
          <w:szCs w:val="28"/>
        </w:rPr>
        <w:fldChar w:fldCharType="begin"/>
      </w:r>
      <w:r w:rsidRPr="00775C9B">
        <w:rPr>
          <w:szCs w:val="28"/>
        </w:rPr>
        <w:instrText xml:space="preserve">SET мополн "муниципальное образование </w:instrText>
      </w:r>
      <w:r w:rsidRPr="00C27091">
        <w:rPr>
          <w:szCs w:val="28"/>
        </w:rPr>
        <w:instrText>''</w:instrText>
      </w:r>
      <w:r>
        <w:rPr>
          <w:szCs w:val="28"/>
        </w:rPr>
        <w:instrText>Поселок Нижний Бестях</w:instrText>
      </w:r>
      <w:r w:rsidRPr="00C27091">
        <w:rPr>
          <w:szCs w:val="28"/>
        </w:rPr>
        <w:instrText>''</w:instrText>
      </w:r>
      <w:r>
        <w:rPr>
          <w:szCs w:val="28"/>
        </w:rPr>
        <w:instrText xml:space="preserve">муниципального </w:instrText>
      </w:r>
      <w:r w:rsidRPr="00775C9B">
        <w:rPr>
          <w:szCs w:val="28"/>
        </w:rPr>
        <w:instrText>района</w:instrText>
      </w:r>
      <w:r w:rsidRPr="00C27091">
        <w:rPr>
          <w:szCs w:val="28"/>
        </w:rPr>
        <w:instrText>''</w:instrText>
      </w:r>
      <w:r>
        <w:rPr>
          <w:szCs w:val="28"/>
        </w:rPr>
        <w:instrText>Мегино-Кангаласский улус</w:instrText>
      </w:r>
      <w:r w:rsidRPr="00C27091">
        <w:rPr>
          <w:szCs w:val="28"/>
        </w:rPr>
        <w:instrText>''</w:instrText>
      </w:r>
      <w:r w:rsidRPr="00775C9B">
        <w:rPr>
          <w:szCs w:val="28"/>
        </w:rPr>
        <w:instrText>Республики Саха (Якутия)" \* MERGEFORMAT</w:instrText>
      </w:r>
      <w:r w:rsidRPr="00775C9B">
        <w:rPr>
          <w:szCs w:val="28"/>
        </w:rPr>
        <w:fldChar w:fldCharType="separate"/>
      </w:r>
      <w:bookmarkStart w:id="1" w:name="мополн"/>
      <w:r w:rsidRPr="00775C9B">
        <w:rPr>
          <w:noProof/>
          <w:szCs w:val="28"/>
        </w:rPr>
        <w:t xml:space="preserve">муниципальное образование </w:t>
      </w:r>
      <w:r w:rsidRPr="00C74A82">
        <w:rPr>
          <w:noProof/>
          <w:szCs w:val="28"/>
        </w:rPr>
        <w:t>''</w:t>
      </w:r>
      <w:r>
        <w:rPr>
          <w:noProof/>
          <w:szCs w:val="28"/>
        </w:rPr>
        <w:t>Поселок Нижний Бестях</w:t>
      </w:r>
      <w:r w:rsidRPr="00C74A82">
        <w:rPr>
          <w:noProof/>
          <w:szCs w:val="28"/>
        </w:rPr>
        <w:t>''</w:t>
      </w:r>
      <w:r>
        <w:rPr>
          <w:noProof/>
          <w:szCs w:val="28"/>
        </w:rPr>
        <w:t xml:space="preserve">муниципального </w:t>
      </w:r>
      <w:r w:rsidRPr="00775C9B">
        <w:rPr>
          <w:noProof/>
          <w:szCs w:val="28"/>
        </w:rPr>
        <w:t>района</w:t>
      </w:r>
      <w:r w:rsidRPr="00C74A82">
        <w:rPr>
          <w:noProof/>
          <w:szCs w:val="28"/>
        </w:rPr>
        <w:t>''</w:t>
      </w:r>
      <w:r>
        <w:rPr>
          <w:noProof/>
          <w:szCs w:val="28"/>
        </w:rPr>
        <w:t>Мегино-Кангаласский улус</w:t>
      </w:r>
      <w:r w:rsidRPr="00C74A82">
        <w:rPr>
          <w:noProof/>
          <w:szCs w:val="28"/>
        </w:rPr>
        <w:t>''</w:t>
      </w:r>
      <w:r w:rsidRPr="00775C9B">
        <w:rPr>
          <w:noProof/>
          <w:szCs w:val="28"/>
        </w:rPr>
        <w:t xml:space="preserve"> Республики Саха (Якутия)</w:t>
      </w:r>
      <w:bookmarkEnd w:id="1"/>
      <w:r w:rsidRPr="00775C9B">
        <w:rPr>
          <w:szCs w:val="28"/>
        </w:rPr>
        <w:fldChar w:fldCharType="end"/>
      </w:r>
      <w:r w:rsidRPr="00775C9B">
        <w:rPr>
          <w:szCs w:val="28"/>
        </w:rPr>
        <w:fldChar w:fldCharType="begin"/>
      </w:r>
      <w:r w:rsidRPr="00775C9B">
        <w:rPr>
          <w:szCs w:val="28"/>
        </w:rPr>
        <w:instrText xml:space="preserve">SET  моого "муниципального образования </w:instrText>
      </w:r>
      <w:r w:rsidRPr="00C27091">
        <w:rPr>
          <w:szCs w:val="28"/>
        </w:rPr>
        <w:instrText>''</w:instrText>
      </w:r>
      <w:r>
        <w:rPr>
          <w:szCs w:val="28"/>
        </w:rPr>
        <w:instrText>Поселок Нижний Бестях</w:instrText>
      </w:r>
      <w:r w:rsidRPr="00C27091">
        <w:rPr>
          <w:szCs w:val="28"/>
        </w:rPr>
        <w:instrText>''</w:instrText>
      </w:r>
      <w:r w:rsidRPr="00775C9B">
        <w:rPr>
          <w:szCs w:val="28"/>
        </w:rPr>
        <w:instrText>" \* MERGEFORMAT</w:instrText>
      </w:r>
      <w:r w:rsidRPr="00775C9B">
        <w:rPr>
          <w:szCs w:val="28"/>
        </w:rPr>
        <w:fldChar w:fldCharType="separate"/>
      </w:r>
      <w:bookmarkStart w:id="2" w:name="моого"/>
      <w:r w:rsidRPr="00775C9B">
        <w:rPr>
          <w:noProof/>
          <w:szCs w:val="28"/>
        </w:rPr>
        <w:t xml:space="preserve">муниципального образования </w:t>
      </w:r>
      <w:r w:rsidRPr="00C74A82">
        <w:rPr>
          <w:noProof/>
          <w:szCs w:val="28"/>
        </w:rPr>
        <w:t>''</w:t>
      </w:r>
      <w:r>
        <w:rPr>
          <w:noProof/>
          <w:szCs w:val="28"/>
        </w:rPr>
        <w:t>Поселок Нижний Бестях</w:t>
      </w:r>
      <w:r w:rsidRPr="00C74A82">
        <w:rPr>
          <w:noProof/>
          <w:szCs w:val="28"/>
        </w:rPr>
        <w:t>''</w:t>
      </w:r>
      <w:bookmarkEnd w:id="2"/>
      <w:r w:rsidRPr="00775C9B">
        <w:rPr>
          <w:szCs w:val="28"/>
        </w:rPr>
        <w:fldChar w:fldCharType="end"/>
      </w:r>
      <w:r w:rsidRPr="00775C9B">
        <w:rPr>
          <w:szCs w:val="28"/>
        </w:rPr>
        <w:fldChar w:fldCharType="begin"/>
      </w:r>
      <w:r w:rsidRPr="00775C9B">
        <w:rPr>
          <w:szCs w:val="28"/>
        </w:rPr>
        <w:instrText xml:space="preserve">SET  моогополн "муниципального образования </w:instrText>
      </w:r>
      <w:r w:rsidRPr="00C27091">
        <w:rPr>
          <w:szCs w:val="28"/>
        </w:rPr>
        <w:instrText>''</w:instrText>
      </w:r>
      <w:r>
        <w:rPr>
          <w:szCs w:val="28"/>
        </w:rPr>
        <w:instrText>Поселок Нижний Бестях</w:instrText>
      </w:r>
      <w:r w:rsidRPr="00C27091">
        <w:rPr>
          <w:szCs w:val="28"/>
        </w:rPr>
        <w:instrText>''</w:instrText>
      </w:r>
      <w:r>
        <w:rPr>
          <w:szCs w:val="28"/>
        </w:rPr>
        <w:instrText xml:space="preserve">муниципального </w:instrText>
      </w:r>
      <w:r w:rsidRPr="00775C9B">
        <w:rPr>
          <w:szCs w:val="28"/>
        </w:rPr>
        <w:instrText>района</w:instrText>
      </w:r>
      <w:r w:rsidRPr="00C27091">
        <w:rPr>
          <w:szCs w:val="28"/>
        </w:rPr>
        <w:instrText>''</w:instrText>
      </w:r>
      <w:r>
        <w:rPr>
          <w:szCs w:val="28"/>
        </w:rPr>
        <w:instrText>Мегино-Кангаласский улус</w:instrText>
      </w:r>
      <w:r w:rsidRPr="00C27091">
        <w:rPr>
          <w:szCs w:val="28"/>
        </w:rPr>
        <w:instrText>''</w:instrText>
      </w:r>
      <w:r w:rsidRPr="00775C9B">
        <w:rPr>
          <w:szCs w:val="28"/>
        </w:rPr>
        <w:instrText xml:space="preserve"> Республики Саха (Якутия)" \* MERGEFORMAT </w:instrText>
      </w:r>
      <w:r w:rsidRPr="00775C9B">
        <w:rPr>
          <w:szCs w:val="28"/>
        </w:rPr>
        <w:fldChar w:fldCharType="separate"/>
      </w:r>
      <w:bookmarkStart w:id="3" w:name="моогополн"/>
      <w:r w:rsidRPr="00775C9B">
        <w:rPr>
          <w:noProof/>
          <w:szCs w:val="28"/>
        </w:rPr>
        <w:t xml:space="preserve">муниципального </w:t>
      </w:r>
      <w:r w:rsidRPr="00C27091">
        <w:rPr>
          <w:noProof/>
          <w:szCs w:val="28"/>
        </w:rPr>
        <w:t>образования</w:t>
      </w:r>
      <w:r w:rsidRPr="00C74A82">
        <w:rPr>
          <w:noProof/>
          <w:szCs w:val="28"/>
        </w:rPr>
        <w:t>''</w:t>
      </w:r>
      <w:r>
        <w:rPr>
          <w:noProof/>
          <w:szCs w:val="28"/>
        </w:rPr>
        <w:t>Поселок Нижний Бестях</w:t>
      </w:r>
      <w:r w:rsidRPr="00C74A82">
        <w:rPr>
          <w:noProof/>
          <w:szCs w:val="28"/>
        </w:rPr>
        <w:t>''</w:t>
      </w:r>
      <w:r>
        <w:rPr>
          <w:noProof/>
          <w:szCs w:val="28"/>
        </w:rPr>
        <w:t xml:space="preserve">муниципального </w:t>
      </w:r>
      <w:r w:rsidRPr="00775C9B">
        <w:rPr>
          <w:noProof/>
          <w:szCs w:val="28"/>
        </w:rPr>
        <w:t>района</w:t>
      </w:r>
      <w:r w:rsidRPr="00C74A82">
        <w:rPr>
          <w:noProof/>
          <w:szCs w:val="28"/>
        </w:rPr>
        <w:t>''</w:t>
      </w:r>
      <w:r>
        <w:rPr>
          <w:noProof/>
          <w:szCs w:val="28"/>
        </w:rPr>
        <w:t>Мегино-Кангаласский улус</w:t>
      </w:r>
      <w:r w:rsidRPr="00C74A82">
        <w:rPr>
          <w:noProof/>
          <w:szCs w:val="28"/>
        </w:rPr>
        <w:t>''</w:t>
      </w:r>
      <w:r w:rsidRPr="00775C9B">
        <w:rPr>
          <w:noProof/>
          <w:szCs w:val="28"/>
        </w:rPr>
        <w:t xml:space="preserve"> Республики Саха (Якутия)</w:t>
      </w:r>
      <w:bookmarkEnd w:id="3"/>
      <w:r w:rsidRPr="00775C9B">
        <w:rPr>
          <w:szCs w:val="28"/>
        </w:rPr>
        <w:fldChar w:fldCharType="end"/>
      </w:r>
      <w:r w:rsidRPr="00775C9B">
        <w:rPr>
          <w:szCs w:val="28"/>
        </w:rPr>
        <w:fldChar w:fldCharType="begin"/>
      </w:r>
      <w:r w:rsidRPr="00775C9B">
        <w:rPr>
          <w:szCs w:val="28"/>
        </w:rPr>
        <w:instrText>SET  моогорн "</w:instrText>
      </w:r>
      <w:r>
        <w:rPr>
          <w:szCs w:val="28"/>
        </w:rPr>
        <w:instrText xml:space="preserve">муниципального </w:instrText>
      </w:r>
      <w:r w:rsidRPr="00775C9B">
        <w:rPr>
          <w:szCs w:val="28"/>
        </w:rPr>
        <w:instrText>района</w:instrText>
      </w:r>
      <w:r w:rsidRPr="00C27091">
        <w:rPr>
          <w:szCs w:val="28"/>
        </w:rPr>
        <w:instrText>''</w:instrText>
      </w:r>
      <w:r>
        <w:rPr>
          <w:szCs w:val="28"/>
        </w:rPr>
        <w:instrText>Мегино-Кангаласский улус</w:instrText>
      </w:r>
      <w:r w:rsidRPr="00C27091">
        <w:rPr>
          <w:szCs w:val="28"/>
        </w:rPr>
        <w:instrText>''</w:instrText>
      </w:r>
      <w:r w:rsidRPr="00775C9B">
        <w:rPr>
          <w:szCs w:val="28"/>
        </w:rPr>
        <w:instrText>Республики Саха (Якутия)" \*MERGEFORMAT</w:instrText>
      </w:r>
      <w:r w:rsidRPr="00775C9B">
        <w:rPr>
          <w:szCs w:val="28"/>
        </w:rPr>
        <w:fldChar w:fldCharType="separate"/>
      </w:r>
      <w:bookmarkStart w:id="4" w:name="моогорн"/>
      <w:r>
        <w:rPr>
          <w:noProof/>
          <w:szCs w:val="28"/>
        </w:rPr>
        <w:t xml:space="preserve">муниципального </w:t>
      </w:r>
      <w:r w:rsidRPr="00C27091">
        <w:rPr>
          <w:noProof/>
          <w:szCs w:val="28"/>
        </w:rPr>
        <w:t>района</w:t>
      </w:r>
      <w:r w:rsidRPr="00C74A82">
        <w:rPr>
          <w:noProof/>
          <w:szCs w:val="28"/>
        </w:rPr>
        <w:t>''</w:t>
      </w:r>
      <w:r>
        <w:rPr>
          <w:noProof/>
          <w:szCs w:val="28"/>
        </w:rPr>
        <w:t>Мегино-Кангаласский улус</w:t>
      </w:r>
      <w:r w:rsidRPr="00C74A82">
        <w:rPr>
          <w:noProof/>
          <w:szCs w:val="28"/>
        </w:rPr>
        <w:t>''</w:t>
      </w:r>
      <w:r w:rsidRPr="00775C9B">
        <w:rPr>
          <w:noProof/>
          <w:szCs w:val="28"/>
        </w:rPr>
        <w:t>Республики Саха (Якутия)</w:t>
      </w:r>
      <w:bookmarkEnd w:id="4"/>
      <w:r w:rsidRPr="00775C9B">
        <w:rPr>
          <w:szCs w:val="28"/>
        </w:rPr>
        <w:fldChar w:fldCharType="end"/>
      </w:r>
      <w:r w:rsidRPr="00775C9B">
        <w:rPr>
          <w:szCs w:val="28"/>
        </w:rPr>
        <w:fldChar w:fldCharType="begin"/>
      </w:r>
      <w:r w:rsidRPr="00775C9B">
        <w:rPr>
          <w:szCs w:val="28"/>
        </w:rPr>
        <w:instrText>SET моомрн "</w:instrText>
      </w:r>
      <w:r>
        <w:rPr>
          <w:szCs w:val="28"/>
        </w:rPr>
        <w:instrText xml:space="preserve">муниципальном районе </w:instrText>
      </w:r>
      <w:r w:rsidRPr="00C27091">
        <w:rPr>
          <w:szCs w:val="28"/>
        </w:rPr>
        <w:instrText>''</w:instrText>
      </w:r>
      <w:r>
        <w:rPr>
          <w:szCs w:val="28"/>
        </w:rPr>
        <w:instrText>Мегино-Кангаласский улус</w:instrText>
      </w:r>
      <w:r w:rsidRPr="00C27091">
        <w:rPr>
          <w:szCs w:val="28"/>
        </w:rPr>
        <w:instrText>''</w:instrText>
      </w:r>
      <w:r w:rsidRPr="00775C9B">
        <w:rPr>
          <w:szCs w:val="28"/>
        </w:rPr>
        <w:instrText>" \* MERGEFORMAT</w:instrText>
      </w:r>
      <w:r w:rsidRPr="00775C9B">
        <w:rPr>
          <w:szCs w:val="28"/>
        </w:rPr>
        <w:fldChar w:fldCharType="separate"/>
      </w:r>
      <w:bookmarkStart w:id="5" w:name="моомрн"/>
      <w:r>
        <w:rPr>
          <w:noProof/>
          <w:szCs w:val="28"/>
        </w:rPr>
        <w:t xml:space="preserve">муниципальном </w:t>
      </w:r>
      <w:r w:rsidRPr="00C27091">
        <w:rPr>
          <w:noProof/>
          <w:szCs w:val="28"/>
        </w:rPr>
        <w:t>районе</w:t>
      </w:r>
      <w:r w:rsidRPr="00C74A82">
        <w:rPr>
          <w:noProof/>
          <w:szCs w:val="28"/>
        </w:rPr>
        <w:t>''</w:t>
      </w:r>
      <w:r>
        <w:rPr>
          <w:noProof/>
          <w:szCs w:val="28"/>
        </w:rPr>
        <w:t>Мегино-Кангаласский улус</w:t>
      </w:r>
      <w:r w:rsidRPr="00C74A82">
        <w:rPr>
          <w:noProof/>
          <w:szCs w:val="28"/>
        </w:rPr>
        <w:t>''</w:t>
      </w:r>
      <w:bookmarkEnd w:id="5"/>
      <w:r w:rsidRPr="00775C9B">
        <w:rPr>
          <w:szCs w:val="28"/>
        </w:rPr>
        <w:fldChar w:fldCharType="end"/>
      </w:r>
      <w:r w:rsidRPr="00775C9B">
        <w:rPr>
          <w:szCs w:val="28"/>
        </w:rPr>
        <w:fldChar w:fldCharType="begin"/>
      </w:r>
      <w:r w:rsidRPr="00775C9B">
        <w:rPr>
          <w:szCs w:val="28"/>
        </w:rPr>
        <w:instrText xml:space="preserve">SET моом "муниципальном образовании </w:instrText>
      </w:r>
      <w:r w:rsidRPr="00C27091">
        <w:rPr>
          <w:szCs w:val="28"/>
        </w:rPr>
        <w:instrText>''</w:instrText>
      </w:r>
      <w:r>
        <w:rPr>
          <w:szCs w:val="28"/>
        </w:rPr>
        <w:instrText>Поселок Нижний Бестях</w:instrText>
      </w:r>
      <w:r w:rsidRPr="00C27091">
        <w:rPr>
          <w:szCs w:val="28"/>
        </w:rPr>
        <w:instrText>''</w:instrText>
      </w:r>
      <w:r w:rsidRPr="00775C9B">
        <w:rPr>
          <w:szCs w:val="28"/>
        </w:rPr>
        <w:instrText>" \* MERGEFORMAT</w:instrText>
      </w:r>
      <w:r w:rsidRPr="00775C9B">
        <w:rPr>
          <w:szCs w:val="28"/>
        </w:rPr>
        <w:fldChar w:fldCharType="separate"/>
      </w:r>
      <w:bookmarkStart w:id="6" w:name="моом"/>
      <w:r w:rsidRPr="00775C9B">
        <w:rPr>
          <w:noProof/>
          <w:szCs w:val="28"/>
        </w:rPr>
        <w:t xml:space="preserve">муниципальном образовании </w:t>
      </w:r>
      <w:r w:rsidRPr="00C74A82">
        <w:rPr>
          <w:noProof/>
          <w:szCs w:val="28"/>
        </w:rPr>
        <w:t>''</w:t>
      </w:r>
      <w:r>
        <w:rPr>
          <w:noProof/>
          <w:szCs w:val="28"/>
        </w:rPr>
        <w:t>Поселок Нижний Бестях</w:t>
      </w:r>
      <w:r w:rsidRPr="00C74A82">
        <w:rPr>
          <w:noProof/>
          <w:szCs w:val="28"/>
        </w:rPr>
        <w:t>''</w:t>
      </w:r>
      <w:bookmarkEnd w:id="6"/>
      <w:r w:rsidRPr="00775C9B">
        <w:rPr>
          <w:szCs w:val="28"/>
        </w:rPr>
        <w:fldChar w:fldCharType="end"/>
      </w:r>
      <w:r w:rsidRPr="00775C9B">
        <w:rPr>
          <w:szCs w:val="28"/>
        </w:rPr>
        <w:fldChar w:fldCharType="begin"/>
      </w:r>
      <w:r w:rsidRPr="00775C9B">
        <w:rPr>
          <w:szCs w:val="28"/>
        </w:rPr>
        <w:instrText xml:space="preserve">SET </w:instrText>
      </w:r>
      <w:r>
        <w:rPr>
          <w:szCs w:val="28"/>
        </w:rPr>
        <w:instrText>ацмо "г</w:instrText>
      </w:r>
      <w:r w:rsidRPr="00775C9B">
        <w:rPr>
          <w:szCs w:val="28"/>
        </w:rPr>
        <w:instrText xml:space="preserve">. </w:instrText>
      </w:r>
      <w:r>
        <w:rPr>
          <w:szCs w:val="28"/>
        </w:rPr>
        <w:instrText>Вяземский" \* MERGEFORMAT</w:instrText>
      </w:r>
      <w:r w:rsidRPr="00775C9B">
        <w:rPr>
          <w:szCs w:val="28"/>
        </w:rPr>
        <w:fldChar w:fldCharType="separate"/>
      </w:r>
      <w:bookmarkStart w:id="7" w:name="ацмо"/>
      <w:r>
        <w:rPr>
          <w:noProof/>
          <w:szCs w:val="28"/>
        </w:rPr>
        <w:t>п</w:t>
      </w:r>
      <w:r w:rsidRPr="00775C9B">
        <w:rPr>
          <w:noProof/>
          <w:szCs w:val="28"/>
        </w:rPr>
        <w:t xml:space="preserve">. </w:t>
      </w:r>
      <w:r>
        <w:rPr>
          <w:noProof/>
          <w:szCs w:val="28"/>
        </w:rPr>
        <w:t>Нижний Бестях</w:t>
      </w:r>
      <w:bookmarkEnd w:id="7"/>
      <w:r w:rsidRPr="00775C9B">
        <w:rPr>
          <w:szCs w:val="28"/>
        </w:rPr>
        <w:fldChar w:fldCharType="end"/>
      </w:r>
      <w:r w:rsidRPr="00775C9B">
        <w:rPr>
          <w:szCs w:val="28"/>
        </w:rPr>
        <w:fldChar w:fldCharType="begin"/>
      </w:r>
      <w:r w:rsidRPr="00775C9B">
        <w:rPr>
          <w:szCs w:val="28"/>
        </w:rPr>
        <w:instrText xml:space="preserve">SET с2мо "" \* MERGEFORMAT </w:instrText>
      </w:r>
      <w:r w:rsidRPr="00775C9B">
        <w:rPr>
          <w:szCs w:val="28"/>
        </w:rPr>
        <w:fldChar w:fldCharType="end"/>
      </w:r>
      <w:bookmarkStart w:id="8" w:name="с2мо"/>
      <w:bookmarkEnd w:id="8"/>
      <w:r w:rsidRPr="00775C9B">
        <w:rPr>
          <w:szCs w:val="28"/>
        </w:rPr>
        <w:fldChar w:fldCharType="begin"/>
      </w:r>
      <w:r w:rsidRPr="00775C9B">
        <w:rPr>
          <w:szCs w:val="28"/>
        </w:rPr>
        <w:instrText xml:space="preserve"> SET с3мо "" \* MERGEFORMAT </w:instrText>
      </w:r>
      <w:r w:rsidRPr="00775C9B">
        <w:rPr>
          <w:szCs w:val="28"/>
        </w:rPr>
        <w:fldChar w:fldCharType="end"/>
      </w:r>
      <w:bookmarkStart w:id="9" w:name="с3мо"/>
      <w:bookmarkEnd w:id="9"/>
      <w:r w:rsidRPr="00775C9B">
        <w:rPr>
          <w:szCs w:val="28"/>
        </w:rPr>
        <w:fldChar w:fldCharType="begin"/>
      </w:r>
      <w:r w:rsidRPr="00775C9B">
        <w:rPr>
          <w:szCs w:val="28"/>
        </w:rPr>
        <w:instrText xml:space="preserve"> SET с4мо "с. " \* MERGEFORMAT </w:instrText>
      </w:r>
      <w:r w:rsidRPr="00775C9B">
        <w:rPr>
          <w:szCs w:val="28"/>
        </w:rPr>
        <w:fldChar w:fldCharType="separate"/>
      </w:r>
      <w:bookmarkStart w:id="10" w:name="с4мо"/>
      <w:r w:rsidRPr="00775C9B">
        <w:rPr>
          <w:noProof/>
          <w:szCs w:val="28"/>
        </w:rPr>
        <w:t xml:space="preserve">с. </w:t>
      </w:r>
      <w:bookmarkEnd w:id="10"/>
      <w:r w:rsidRPr="00775C9B">
        <w:rPr>
          <w:szCs w:val="28"/>
        </w:rPr>
        <w:fldChar w:fldCharType="end"/>
      </w:r>
      <w:r w:rsidRPr="00775C9B">
        <w:rPr>
          <w:szCs w:val="28"/>
        </w:rPr>
        <w:fldChar w:fldCharType="begin"/>
      </w:r>
      <w:r w:rsidRPr="00775C9B">
        <w:rPr>
          <w:szCs w:val="28"/>
        </w:rPr>
        <w:instrText xml:space="preserve"> SET сввой "схемой водоснабжения и водоотведения" \* MERGEFORMAT </w:instrText>
      </w:r>
      <w:r w:rsidRPr="00775C9B">
        <w:rPr>
          <w:szCs w:val="28"/>
        </w:rPr>
        <w:fldChar w:fldCharType="separate"/>
      </w:r>
      <w:bookmarkStart w:id="11" w:name="сввой"/>
      <w:r w:rsidRPr="00775C9B">
        <w:rPr>
          <w:noProof/>
          <w:szCs w:val="28"/>
        </w:rPr>
        <w:t>схемой водоснабжения и водоотведения</w:t>
      </w:r>
      <w:bookmarkEnd w:id="11"/>
      <w:r w:rsidRPr="00775C9B">
        <w:rPr>
          <w:szCs w:val="28"/>
        </w:rPr>
        <w:fldChar w:fldCharType="end"/>
      </w:r>
      <w:r w:rsidRPr="00775C9B">
        <w:rPr>
          <w:szCs w:val="28"/>
        </w:rPr>
        <w:fldChar w:fldCharType="begin"/>
      </w:r>
      <w:r w:rsidRPr="00775C9B">
        <w:rPr>
          <w:szCs w:val="28"/>
        </w:rPr>
        <w:instrText xml:space="preserve">SET эо1 "государственное унитарное предприятие </w:instrText>
      </w:r>
      <w:r w:rsidRPr="00C27091">
        <w:rPr>
          <w:szCs w:val="28"/>
        </w:rPr>
        <w:instrText>''</w:instrText>
      </w:r>
      <w:r w:rsidRPr="00775C9B">
        <w:rPr>
          <w:szCs w:val="28"/>
        </w:rPr>
        <w:instrText>Жилищно-коммунальное хозяйство Республики Саха (Якутия)</w:instrText>
      </w:r>
      <w:r w:rsidRPr="00C27091">
        <w:rPr>
          <w:szCs w:val="28"/>
        </w:rPr>
        <w:instrText>''</w:instrText>
      </w:r>
      <w:r w:rsidRPr="00775C9B">
        <w:rPr>
          <w:szCs w:val="28"/>
        </w:rPr>
        <w:instrText xml:space="preserve">" \* MERGEFORMAT </w:instrText>
      </w:r>
      <w:r w:rsidRPr="00775C9B">
        <w:rPr>
          <w:szCs w:val="28"/>
        </w:rPr>
        <w:fldChar w:fldCharType="separate"/>
      </w:r>
      <w:bookmarkStart w:id="12" w:name="эо1"/>
      <w:r w:rsidRPr="00775C9B">
        <w:rPr>
          <w:noProof/>
          <w:szCs w:val="28"/>
        </w:rPr>
        <w:t xml:space="preserve">государственное унитарное предприятие </w:t>
      </w:r>
      <w:r w:rsidRPr="00C74A82">
        <w:rPr>
          <w:noProof/>
          <w:szCs w:val="28"/>
        </w:rPr>
        <w:t>''</w:t>
      </w:r>
      <w:r w:rsidRPr="00775C9B">
        <w:rPr>
          <w:noProof/>
          <w:szCs w:val="28"/>
        </w:rPr>
        <w:t>Жилищно-коммунальное хозяйство Республики Саха (Якутия)</w:t>
      </w:r>
      <w:r w:rsidRPr="00C27091">
        <w:rPr>
          <w:noProof/>
          <w:szCs w:val="28"/>
        </w:rPr>
        <w:t>''</w:t>
      </w:r>
      <w:bookmarkEnd w:id="12"/>
      <w:r w:rsidRPr="00775C9B">
        <w:rPr>
          <w:szCs w:val="28"/>
        </w:rPr>
        <w:fldChar w:fldCharType="end"/>
      </w:r>
      <w:r w:rsidRPr="00775C9B">
        <w:rPr>
          <w:szCs w:val="28"/>
        </w:rPr>
        <w:fldChar w:fldCharType="begin"/>
      </w:r>
      <w:r w:rsidRPr="00775C9B">
        <w:rPr>
          <w:szCs w:val="28"/>
        </w:rPr>
        <w:instrText xml:space="preserve"> SET эо1сокр "ГУП </w:instrText>
      </w:r>
      <w:r w:rsidRPr="00C27091">
        <w:rPr>
          <w:szCs w:val="28"/>
        </w:rPr>
        <w:instrText>''</w:instrText>
      </w:r>
      <w:r w:rsidRPr="00775C9B">
        <w:rPr>
          <w:szCs w:val="28"/>
        </w:rPr>
        <w:instrText>ЖКХ РС (Я)</w:instrText>
      </w:r>
      <w:r w:rsidRPr="00C27091">
        <w:rPr>
          <w:szCs w:val="28"/>
        </w:rPr>
        <w:instrText>''</w:instrText>
      </w:r>
      <w:r w:rsidRPr="00775C9B">
        <w:rPr>
          <w:szCs w:val="28"/>
        </w:rPr>
        <w:instrText xml:space="preserve">" \* MERGEFORMAT </w:instrText>
      </w:r>
      <w:r w:rsidRPr="00775C9B">
        <w:rPr>
          <w:szCs w:val="28"/>
        </w:rPr>
        <w:fldChar w:fldCharType="separate"/>
      </w:r>
      <w:bookmarkStart w:id="13" w:name="эо2"/>
      <w:bookmarkStart w:id="14" w:name="эо1сокр"/>
      <w:r w:rsidRPr="00775C9B">
        <w:rPr>
          <w:noProof/>
          <w:szCs w:val="28"/>
        </w:rPr>
        <w:t xml:space="preserve">ГУП </w:t>
      </w:r>
      <w:r w:rsidRPr="00C74A82">
        <w:rPr>
          <w:noProof/>
          <w:szCs w:val="28"/>
        </w:rPr>
        <w:t>''</w:t>
      </w:r>
      <w:r w:rsidRPr="00775C9B">
        <w:rPr>
          <w:noProof/>
          <w:szCs w:val="28"/>
        </w:rPr>
        <w:t>ЖКХ РС (Я)</w:t>
      </w:r>
      <w:r w:rsidRPr="00C27091">
        <w:rPr>
          <w:noProof/>
          <w:szCs w:val="28"/>
        </w:rPr>
        <w:t>''</w:t>
      </w:r>
      <w:bookmarkEnd w:id="13"/>
      <w:bookmarkEnd w:id="14"/>
      <w:r w:rsidRPr="00775C9B">
        <w:rPr>
          <w:szCs w:val="28"/>
        </w:rPr>
        <w:fldChar w:fldCharType="end"/>
      </w:r>
      <w:r w:rsidRPr="00775C9B">
        <w:rPr>
          <w:szCs w:val="28"/>
        </w:rPr>
        <w:fldChar w:fldCharType="begin"/>
      </w:r>
      <w:r w:rsidRPr="00775C9B">
        <w:rPr>
          <w:szCs w:val="28"/>
        </w:rPr>
        <w:instrText xml:space="preserve"> SET эо3 "Федеральное государственное казенное учреждение комбинат Авангард Росрезерва" \* MERGEFORMAT </w:instrText>
      </w:r>
      <w:r w:rsidRPr="00775C9B">
        <w:rPr>
          <w:szCs w:val="28"/>
        </w:rPr>
        <w:fldChar w:fldCharType="separate"/>
      </w:r>
      <w:bookmarkStart w:id="15" w:name="эо3"/>
      <w:r w:rsidRPr="00775C9B">
        <w:rPr>
          <w:noProof/>
          <w:szCs w:val="28"/>
        </w:rPr>
        <w:t>Федеральное государственное казенное учреждение комбинат Авангард Росрезерва</w:t>
      </w:r>
      <w:bookmarkEnd w:id="15"/>
      <w:r w:rsidRPr="00775C9B">
        <w:rPr>
          <w:szCs w:val="28"/>
        </w:rPr>
        <w:fldChar w:fldCharType="end"/>
      </w:r>
      <w:r w:rsidRPr="00775C9B">
        <w:rPr>
          <w:szCs w:val="28"/>
        </w:rPr>
        <w:fldChar w:fldCharType="begin"/>
      </w:r>
      <w:r w:rsidRPr="00775C9B">
        <w:rPr>
          <w:szCs w:val="28"/>
        </w:rPr>
        <w:instrText>SET эо4 " Федеральное государственное казенное учреждение комбинат Арктика Росрезерва" \* MERGEFORMAT</w:instrText>
      </w:r>
      <w:r w:rsidRPr="00775C9B">
        <w:rPr>
          <w:szCs w:val="28"/>
        </w:rPr>
        <w:fldChar w:fldCharType="separate"/>
      </w:r>
      <w:bookmarkStart w:id="16" w:name="эо4"/>
      <w:r w:rsidRPr="00775C9B">
        <w:rPr>
          <w:noProof/>
          <w:szCs w:val="28"/>
        </w:rPr>
        <w:t xml:space="preserve"> Федеральное государственное казенное учреждение комбинат Арктика Росрезерва</w:t>
      </w:r>
      <w:bookmarkEnd w:id="16"/>
      <w:r w:rsidRPr="00775C9B">
        <w:rPr>
          <w:szCs w:val="28"/>
        </w:rPr>
        <w:fldChar w:fldCharType="end"/>
      </w:r>
      <w:r w:rsidRPr="00775C9B">
        <w:rPr>
          <w:szCs w:val="28"/>
        </w:rPr>
        <w:fldChar w:fldCharType="begin"/>
      </w:r>
      <w:r w:rsidRPr="00775C9B">
        <w:rPr>
          <w:szCs w:val="28"/>
        </w:rPr>
        <w:instrText>SET зсоповводоток "Граница первого пояса ЗСО поверхностного источника водоснабжения устанавливается в следующих пределах:</w:instrText>
      </w:r>
    </w:p>
    <w:p w:rsidR="00D54118" w:rsidRPr="00775C9B" w:rsidRDefault="00D54118" w:rsidP="009937D4">
      <w:pPr>
        <w:suppressAutoHyphens/>
        <w:ind w:firstLine="567"/>
        <w:rPr>
          <w:szCs w:val="28"/>
        </w:rPr>
      </w:pPr>
      <w:r w:rsidRPr="00775C9B">
        <w:rPr>
          <w:szCs w:val="28"/>
        </w:rPr>
        <w:instrText>- вверх по течению не менее 200 м от водозабора;</w:instrText>
      </w:r>
    </w:p>
    <w:p w:rsidR="00D54118" w:rsidRPr="00775C9B" w:rsidRDefault="00D54118" w:rsidP="009937D4">
      <w:pPr>
        <w:suppressAutoHyphens/>
        <w:ind w:firstLine="567"/>
        <w:rPr>
          <w:szCs w:val="28"/>
        </w:rPr>
      </w:pPr>
      <w:r w:rsidRPr="00775C9B">
        <w:rPr>
          <w:szCs w:val="28"/>
        </w:rPr>
        <w:instrText>- вниз по течению не менее 100 м от водозабора;</w:instrText>
      </w:r>
    </w:p>
    <w:p w:rsidR="00D54118" w:rsidRPr="00775C9B" w:rsidRDefault="00D54118" w:rsidP="009937D4">
      <w:pPr>
        <w:suppressAutoHyphens/>
        <w:ind w:firstLine="567"/>
        <w:rPr>
          <w:szCs w:val="28"/>
        </w:rPr>
      </w:pPr>
      <w:r w:rsidRPr="00775C9B">
        <w:rPr>
          <w:szCs w:val="28"/>
        </w:rPr>
        <w:instrText>- по прилегающему к водозабору берегу не менее 100 м от линии уреза воды летне-осенней межени;</w:instrText>
      </w:r>
    </w:p>
    <w:p w:rsidR="00D54118" w:rsidRPr="00775C9B" w:rsidRDefault="00D54118" w:rsidP="009937D4">
      <w:pPr>
        <w:suppressAutoHyphens/>
        <w:ind w:firstLine="567"/>
        <w:rPr>
          <w:szCs w:val="28"/>
        </w:rPr>
      </w:pPr>
      <w:r w:rsidRPr="00775C9B">
        <w:rPr>
          <w:szCs w:val="28"/>
        </w:rPr>
        <w:instrText>-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w:instrText>
      </w:r>
    </w:p>
    <w:p w:rsidR="00D54118" w:rsidRPr="00775C9B" w:rsidRDefault="00D54118" w:rsidP="009937D4">
      <w:pPr>
        <w:suppressAutoHyphens/>
        <w:ind w:firstLine="567"/>
        <w:rPr>
          <w:szCs w:val="28"/>
        </w:rPr>
      </w:pPr>
      <w:r w:rsidRPr="00775C9B">
        <w:rPr>
          <w:szCs w:val="28"/>
        </w:rPr>
        <w:instrText>Граница второго пояса в целях микробного самоочищения должна быть удалена вверх по течению от водозабора настолько, чтобы время пробега по основному водотоку и его притокам, при расходе воды в водотоке 95% обеспеченности, было не менее 5 суток для IА, Б, В, Г, IIА климатических районов, и не менее 3 суток для IД, IIБ, В, Г и III климатического района. Скорость движения воды в м/сутки принимается усредненной по ширине и длине водотока или для отдельных его участков при резких колебаниях скорости течения.</w:instrText>
      </w:r>
    </w:p>
    <w:p w:rsidR="00D54118" w:rsidRPr="00775C9B" w:rsidRDefault="00D54118" w:rsidP="009937D4">
      <w:pPr>
        <w:suppressAutoHyphens/>
        <w:ind w:firstLine="567"/>
        <w:rPr>
          <w:szCs w:val="28"/>
        </w:rPr>
      </w:pPr>
      <w:r w:rsidRPr="00775C9B">
        <w:rPr>
          <w:szCs w:val="28"/>
        </w:rPr>
        <w:instrText>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w:instrText>
      </w:r>
    </w:p>
    <w:p w:rsidR="00D54118" w:rsidRPr="00775C9B" w:rsidRDefault="00D54118" w:rsidP="009937D4">
      <w:pPr>
        <w:suppressAutoHyphens/>
        <w:ind w:firstLine="567"/>
        <w:rPr>
          <w:szCs w:val="28"/>
        </w:rPr>
      </w:pPr>
      <w:r w:rsidRPr="00775C9B">
        <w:rPr>
          <w:szCs w:val="28"/>
        </w:rPr>
        <w:instrText>Боковые границы второго пояса ЗСО от уреза воды при летне-осенней межени должны быть расположены на расстоянии:</w:instrText>
      </w:r>
    </w:p>
    <w:p w:rsidR="00D54118" w:rsidRPr="00775C9B" w:rsidRDefault="00D54118" w:rsidP="009937D4">
      <w:pPr>
        <w:suppressAutoHyphens/>
        <w:ind w:firstLine="567"/>
        <w:rPr>
          <w:szCs w:val="28"/>
        </w:rPr>
      </w:pPr>
      <w:r w:rsidRPr="00775C9B">
        <w:rPr>
          <w:szCs w:val="28"/>
        </w:rPr>
        <w:instrText>- при равнинном рельефе местности - не менее 500 м;</w:instrText>
      </w:r>
    </w:p>
    <w:p w:rsidR="00D54118" w:rsidRPr="00775C9B" w:rsidRDefault="00D54118" w:rsidP="009937D4">
      <w:pPr>
        <w:suppressAutoHyphens/>
        <w:ind w:firstLine="567"/>
        <w:rPr>
          <w:szCs w:val="28"/>
        </w:rPr>
      </w:pPr>
      <w:r w:rsidRPr="00775C9B">
        <w:rPr>
          <w:szCs w:val="28"/>
        </w:rPr>
        <w:instrText>- при гористом рельефе местности до вершины первого склона, обращенного в сторону источника водоснабжения, но не менее 750 м при пологом склоне и не менее 1000 м при крутом.</w:instrText>
      </w:r>
    </w:p>
    <w:p w:rsidR="00D54118" w:rsidRPr="00775C9B" w:rsidRDefault="00D54118" w:rsidP="009937D4">
      <w:pPr>
        <w:suppressAutoHyphens/>
        <w:ind w:firstLine="567"/>
        <w:rPr>
          <w:szCs w:val="28"/>
        </w:rPr>
      </w:pPr>
      <w:r w:rsidRPr="00775C9B">
        <w:rPr>
          <w:szCs w:val="28"/>
        </w:rPr>
        <w:instrText>В отдельных случаях, с учетом конкретной санитарной ситуации и при соответствующем обосновании, территория второго пояса может быть увеличена по согласованию с центром государственного санитарно-эпидемиологического надзора.</w:instrText>
      </w:r>
    </w:p>
    <w:p w:rsidR="00D54118" w:rsidRPr="00775C9B" w:rsidRDefault="00D54118" w:rsidP="00387BEE">
      <w:pPr>
        <w:suppressAutoHyphens/>
        <w:ind w:firstLine="567"/>
        <w:rPr>
          <w:noProof/>
          <w:szCs w:val="28"/>
        </w:rPr>
      </w:pPr>
      <w:r w:rsidRPr="00775C9B">
        <w:rPr>
          <w:szCs w:val="28"/>
        </w:rPr>
        <w:instrTex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км, включая притоки." \* MERGEFORMAT</w:instrText>
      </w:r>
      <w:r w:rsidRPr="00775C9B">
        <w:rPr>
          <w:szCs w:val="28"/>
        </w:rPr>
        <w:fldChar w:fldCharType="separate"/>
      </w:r>
      <w:bookmarkStart w:id="17" w:name="зсоповводоток"/>
      <w:r w:rsidRPr="00775C9B">
        <w:rPr>
          <w:noProof/>
          <w:szCs w:val="28"/>
        </w:rPr>
        <w:t>Граница первого пояса ЗСО поверхностного источника водоснабжения устанавливается в следующих пределах:</w:t>
      </w:r>
    </w:p>
    <w:p w:rsidR="00D54118" w:rsidRPr="00775C9B" w:rsidRDefault="00D54118" w:rsidP="009937D4">
      <w:pPr>
        <w:suppressAutoHyphens/>
        <w:ind w:firstLine="567"/>
        <w:rPr>
          <w:noProof/>
          <w:szCs w:val="28"/>
        </w:rPr>
      </w:pPr>
      <w:r w:rsidRPr="00775C9B">
        <w:rPr>
          <w:noProof/>
          <w:szCs w:val="28"/>
        </w:rPr>
        <w:t>- вверх по течению не менее 200 м от водозабора;</w:t>
      </w:r>
    </w:p>
    <w:p w:rsidR="00D54118" w:rsidRPr="00775C9B" w:rsidRDefault="00D54118" w:rsidP="009937D4">
      <w:pPr>
        <w:suppressAutoHyphens/>
        <w:ind w:firstLine="567"/>
        <w:rPr>
          <w:noProof/>
          <w:szCs w:val="28"/>
        </w:rPr>
      </w:pPr>
      <w:r w:rsidRPr="00775C9B">
        <w:rPr>
          <w:noProof/>
          <w:szCs w:val="28"/>
        </w:rPr>
        <w:t>- вниз по течению не менее 100 м от водозабора;</w:t>
      </w:r>
    </w:p>
    <w:p w:rsidR="00D54118" w:rsidRPr="00775C9B" w:rsidRDefault="00D54118" w:rsidP="009937D4">
      <w:pPr>
        <w:suppressAutoHyphens/>
        <w:ind w:firstLine="567"/>
        <w:rPr>
          <w:noProof/>
          <w:szCs w:val="28"/>
        </w:rPr>
      </w:pPr>
      <w:r w:rsidRPr="00775C9B">
        <w:rPr>
          <w:noProof/>
          <w:szCs w:val="28"/>
        </w:rPr>
        <w:t>- по прилегающему к водозабору берегу не менее 100 м от линии уреза воды летне-осенней межени;</w:t>
      </w:r>
    </w:p>
    <w:p w:rsidR="00D54118" w:rsidRPr="00775C9B" w:rsidRDefault="00D54118" w:rsidP="009937D4">
      <w:pPr>
        <w:suppressAutoHyphens/>
        <w:ind w:firstLine="567"/>
        <w:rPr>
          <w:noProof/>
          <w:szCs w:val="28"/>
        </w:rPr>
      </w:pPr>
      <w:r w:rsidRPr="00775C9B">
        <w:rPr>
          <w:noProof/>
          <w:szCs w:val="28"/>
        </w:rPr>
        <w:t>-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w:t>
      </w:r>
    </w:p>
    <w:p w:rsidR="00D54118" w:rsidRPr="00775C9B" w:rsidRDefault="00D54118" w:rsidP="009937D4">
      <w:pPr>
        <w:suppressAutoHyphens/>
        <w:ind w:firstLine="567"/>
        <w:rPr>
          <w:noProof/>
          <w:szCs w:val="28"/>
        </w:rPr>
      </w:pPr>
      <w:r w:rsidRPr="00775C9B">
        <w:rPr>
          <w:noProof/>
          <w:szCs w:val="28"/>
        </w:rPr>
        <w:t>Граница второго пояса в целях микробного самоочищения должна быть удалена вверх по течению от водозабора настолько, чтобы время пробега по основному водотоку и его притокам, при расходе воды в водотоке 95% обеспеченности, было не менее 5 суток для IА, Б, В, Г, IIА климатических районов, и не менее 3 суток для IД, IIБ, В, Г и III климатического района. Скорость движения воды в м/сутки принимается усредненной по ширине и длине водотока или для отдельных его участков при резких колебаниях скорости течения.</w:t>
      </w:r>
    </w:p>
    <w:p w:rsidR="00D54118" w:rsidRPr="00775C9B" w:rsidRDefault="00D54118" w:rsidP="009937D4">
      <w:pPr>
        <w:suppressAutoHyphens/>
        <w:ind w:firstLine="567"/>
        <w:rPr>
          <w:noProof/>
          <w:szCs w:val="28"/>
        </w:rPr>
      </w:pPr>
      <w:r w:rsidRPr="00775C9B">
        <w:rPr>
          <w:noProof/>
          <w:szCs w:val="28"/>
        </w:rPr>
        <w:t>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w:t>
      </w:r>
    </w:p>
    <w:p w:rsidR="00D54118" w:rsidRPr="00775C9B" w:rsidRDefault="00D54118" w:rsidP="009937D4">
      <w:pPr>
        <w:suppressAutoHyphens/>
        <w:ind w:firstLine="567"/>
        <w:rPr>
          <w:noProof/>
          <w:szCs w:val="28"/>
        </w:rPr>
      </w:pPr>
      <w:r w:rsidRPr="00775C9B">
        <w:rPr>
          <w:noProof/>
          <w:szCs w:val="28"/>
        </w:rPr>
        <w:t>Боковые границы второго пояса ЗСО от уреза воды при летне-осенней межени должны быть расположены на расстоянии:</w:t>
      </w:r>
    </w:p>
    <w:p w:rsidR="00D54118" w:rsidRPr="00775C9B" w:rsidRDefault="00D54118" w:rsidP="009937D4">
      <w:pPr>
        <w:suppressAutoHyphens/>
        <w:ind w:firstLine="567"/>
        <w:rPr>
          <w:noProof/>
          <w:szCs w:val="28"/>
        </w:rPr>
      </w:pPr>
      <w:r w:rsidRPr="00775C9B">
        <w:rPr>
          <w:noProof/>
          <w:szCs w:val="28"/>
        </w:rPr>
        <w:t>- при равнинном рельефе местности - не менее 500 м;</w:t>
      </w:r>
    </w:p>
    <w:p w:rsidR="00D54118" w:rsidRPr="00775C9B" w:rsidRDefault="00D54118" w:rsidP="009937D4">
      <w:pPr>
        <w:suppressAutoHyphens/>
        <w:ind w:firstLine="567"/>
        <w:rPr>
          <w:noProof/>
          <w:szCs w:val="28"/>
        </w:rPr>
      </w:pPr>
      <w:r w:rsidRPr="00775C9B">
        <w:rPr>
          <w:noProof/>
          <w:szCs w:val="28"/>
        </w:rPr>
        <w:t>- при гористом рельефе местности до вершины первого склона, обращенного в сторону источника водоснабжения, но не менее 750 м при пологом склоне и не менее 1000 м при крутом.</w:t>
      </w:r>
    </w:p>
    <w:p w:rsidR="00D54118" w:rsidRPr="00775C9B" w:rsidRDefault="00D54118" w:rsidP="009937D4">
      <w:pPr>
        <w:suppressAutoHyphens/>
        <w:ind w:firstLine="567"/>
        <w:rPr>
          <w:noProof/>
          <w:szCs w:val="28"/>
        </w:rPr>
      </w:pPr>
      <w:r w:rsidRPr="00775C9B">
        <w:rPr>
          <w:noProof/>
          <w:szCs w:val="28"/>
        </w:rPr>
        <w:t>В отдельных случаях, с учетом конкретной санитарной ситуации и при соответствующем обосновании, территория второго пояса может быть увеличена по согласованию с центром государственного санитарно-эпидемиологического надзора.</w:t>
      </w:r>
    </w:p>
    <w:p w:rsidR="00D54118" w:rsidRPr="00775C9B" w:rsidRDefault="00D54118" w:rsidP="00AE72BD">
      <w:pPr>
        <w:suppressAutoHyphens/>
        <w:ind w:firstLine="567"/>
        <w:rPr>
          <w:szCs w:val="28"/>
        </w:rPr>
      </w:pPr>
      <w:r w:rsidRPr="00775C9B">
        <w:rPr>
          <w:noProof/>
          <w:szCs w:val="28"/>
        </w:rPr>
        <w: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км, включая притоки.</w:t>
      </w:r>
      <w:bookmarkEnd w:id="17"/>
      <w:r w:rsidRPr="00775C9B">
        <w:rPr>
          <w:szCs w:val="28"/>
        </w:rPr>
        <w:fldChar w:fldCharType="end"/>
      </w:r>
      <w:r w:rsidRPr="00775C9B">
        <w:rPr>
          <w:szCs w:val="28"/>
        </w:rPr>
        <w:fldChar w:fldCharType="begin"/>
      </w:r>
      <w:r w:rsidRPr="00775C9B">
        <w:rPr>
          <w:szCs w:val="28"/>
        </w:rPr>
        <w:instrText>SET зсоповводоем "Граница первого пояса ЗСО  поверхностного источника устанавливается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instrText>
      </w:r>
    </w:p>
    <w:p w:rsidR="00D54118" w:rsidRPr="00775C9B" w:rsidRDefault="00D54118" w:rsidP="00AE72BD">
      <w:pPr>
        <w:suppressAutoHyphens/>
        <w:ind w:firstLine="567"/>
        <w:rPr>
          <w:szCs w:val="28"/>
        </w:rPr>
      </w:pPr>
      <w:r w:rsidRPr="00775C9B">
        <w:rPr>
          <w:szCs w:val="28"/>
        </w:rPr>
        <w:instrText>Граница второго пояса ЗСО должна быть удалена по акватории во все стороны от водозабора на расстояние 3км - при наличии нагонных ветров до 10 % и 5 км - при наличии наганных ветровболее 10 %.</w:instrText>
      </w:r>
    </w:p>
    <w:p w:rsidR="00D54118" w:rsidRPr="00775C9B" w:rsidRDefault="00D54118" w:rsidP="00AE72BD">
      <w:pPr>
        <w:suppressAutoHyphens/>
        <w:ind w:firstLine="567"/>
        <w:rPr>
          <w:szCs w:val="28"/>
        </w:rPr>
      </w:pPr>
      <w:r w:rsidRPr="00775C9B">
        <w:rPr>
          <w:szCs w:val="28"/>
        </w:rPr>
        <w:instrText>В отдельных случаях, с учетомконкретной санитарной ситуации и при соответствующем обосновании, территориявторого пояса может быть увеличена по согласованию с центром государственногосанитарно-эпидемиологического надзора.</w:instrText>
      </w:r>
    </w:p>
    <w:p w:rsidR="00D54118" w:rsidRPr="00775C9B" w:rsidRDefault="00D54118" w:rsidP="00AE72BD">
      <w:pPr>
        <w:suppressAutoHyphens/>
        <w:ind w:firstLine="567"/>
        <w:rPr>
          <w:noProof/>
          <w:szCs w:val="28"/>
        </w:rPr>
      </w:pPr>
      <w:r w:rsidRPr="00775C9B">
        <w:rPr>
          <w:szCs w:val="28"/>
        </w:rPr>
        <w:instrText>Границы третьего поясаповерхностного источника на водоеме полностью совпадают с границами второгопояса." \* MERGEFORMAT</w:instrText>
      </w:r>
      <w:r w:rsidRPr="00775C9B">
        <w:rPr>
          <w:szCs w:val="28"/>
        </w:rPr>
        <w:fldChar w:fldCharType="separate"/>
      </w:r>
      <w:bookmarkStart w:id="18" w:name="зсоповводоем"/>
      <w:r w:rsidRPr="00775C9B">
        <w:rPr>
          <w:noProof/>
          <w:szCs w:val="28"/>
        </w:rPr>
        <w:t>Граница первого пояса ЗСО  поверхностного источника устанавливается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p w:rsidR="00D54118" w:rsidRPr="00775C9B" w:rsidRDefault="00D54118" w:rsidP="00AE72BD">
      <w:pPr>
        <w:suppressAutoHyphens/>
        <w:ind w:firstLine="567"/>
        <w:rPr>
          <w:noProof/>
          <w:szCs w:val="28"/>
        </w:rPr>
      </w:pPr>
      <w:r w:rsidRPr="00775C9B">
        <w:rPr>
          <w:noProof/>
          <w:szCs w:val="28"/>
        </w:rPr>
        <w:t>Граница второго пояса ЗСО должна быть удалена по акватории во все стороны от водозабора на расстояние 3км - при наличии нагонных ветров до 10 % и 5 км - при наличии наганных ветровболее 10 %.</w:t>
      </w:r>
    </w:p>
    <w:p w:rsidR="00D54118" w:rsidRPr="00775C9B" w:rsidRDefault="00D54118" w:rsidP="00AE72BD">
      <w:pPr>
        <w:suppressAutoHyphens/>
        <w:ind w:firstLine="567"/>
        <w:rPr>
          <w:noProof/>
          <w:szCs w:val="28"/>
        </w:rPr>
      </w:pPr>
      <w:r w:rsidRPr="00775C9B">
        <w:rPr>
          <w:noProof/>
          <w:szCs w:val="28"/>
        </w:rPr>
        <w:t>В отдельных случаях, с учетомконкретной санитарной ситуации и при соответствующем обосновании, территориявторого пояса может быть увеличена по согласованию с центром государственногосанитарно-эпидемиологического надзора.</w:t>
      </w:r>
    </w:p>
    <w:p w:rsidR="00D54118" w:rsidRPr="00775C9B" w:rsidRDefault="00D54118" w:rsidP="00BE669C">
      <w:pPr>
        <w:suppressAutoHyphens/>
        <w:ind w:firstLine="567"/>
        <w:rPr>
          <w:szCs w:val="28"/>
        </w:rPr>
      </w:pPr>
      <w:r w:rsidRPr="00775C9B">
        <w:rPr>
          <w:noProof/>
          <w:szCs w:val="28"/>
        </w:rPr>
        <w:t>Границы третьего поясаповерхностного источника на водоеме полностью совпадают с границами второгопояса.</w:t>
      </w:r>
      <w:bookmarkEnd w:id="18"/>
      <w:r w:rsidRPr="00775C9B">
        <w:rPr>
          <w:szCs w:val="28"/>
        </w:rPr>
        <w:fldChar w:fldCharType="end"/>
      </w:r>
    </w:p>
    <w:p w:rsidR="00D54118" w:rsidRPr="00775C9B" w:rsidRDefault="00D54118" w:rsidP="003331ED">
      <w:pPr>
        <w:autoSpaceDE w:val="0"/>
        <w:autoSpaceDN w:val="0"/>
        <w:adjustRightInd w:val="0"/>
        <w:ind w:firstLine="567"/>
        <w:rPr>
          <w:szCs w:val="28"/>
        </w:rPr>
      </w:pPr>
    </w:p>
    <w:p w:rsidR="00D54118" w:rsidRPr="00775C9B" w:rsidRDefault="00D54118" w:rsidP="00B44952">
      <w:pPr>
        <w:pStyle w:val="7"/>
        <w:jc w:val="right"/>
        <w:rPr>
          <w:color w:val="auto"/>
        </w:rPr>
      </w:pPr>
    </w:p>
    <w:p w:rsidR="00D54118" w:rsidRPr="00775C9B" w:rsidRDefault="00D54118" w:rsidP="00B44952">
      <w:pPr>
        <w:pStyle w:val="7"/>
        <w:jc w:val="right"/>
        <w:rPr>
          <w:color w:val="auto"/>
          <w:sz w:val="44"/>
          <w:szCs w:val="44"/>
        </w:rPr>
      </w:pPr>
    </w:p>
    <w:p w:rsidR="00D54118" w:rsidRPr="00A41444" w:rsidRDefault="00D54118" w:rsidP="006C0614">
      <w:pPr>
        <w:pStyle w:val="7"/>
        <w:jc w:val="center"/>
        <w:rPr>
          <w:sz w:val="40"/>
          <w:szCs w:val="44"/>
          <w:lang w:val="ru-RU"/>
        </w:rPr>
      </w:pPr>
      <w:r w:rsidRPr="00A41444">
        <w:rPr>
          <w:sz w:val="40"/>
          <w:szCs w:val="44"/>
          <w:lang w:val="ru-RU"/>
        </w:rPr>
        <w:t>СХЕМА ВОДОСНАБЖЕНИЯ И</w:t>
      </w:r>
      <w:r>
        <w:rPr>
          <w:sz w:val="40"/>
          <w:szCs w:val="44"/>
          <w:lang w:val="ru-RU"/>
        </w:rPr>
        <w:t xml:space="preserve"> </w:t>
      </w:r>
      <w:r w:rsidRPr="00A41444">
        <w:rPr>
          <w:sz w:val="40"/>
          <w:szCs w:val="44"/>
          <w:lang w:val="ru-RU"/>
        </w:rPr>
        <w:t>ВОДООТВЕДЕНИЯ ГОРОДСКОГО ПОСЕЛЕНИЯ «ГОРОД ВЯЗЕМСКИЙ»</w:t>
      </w:r>
    </w:p>
    <w:p w:rsidR="00D54118" w:rsidRPr="00A41444" w:rsidRDefault="00D54118" w:rsidP="006C0614">
      <w:pPr>
        <w:pStyle w:val="7"/>
        <w:jc w:val="center"/>
        <w:rPr>
          <w:sz w:val="40"/>
          <w:szCs w:val="44"/>
          <w:lang w:val="ru-RU"/>
        </w:rPr>
      </w:pPr>
      <w:r w:rsidRPr="00A41444">
        <w:rPr>
          <w:sz w:val="40"/>
          <w:szCs w:val="44"/>
          <w:lang w:val="ru-RU"/>
        </w:rPr>
        <w:t>ВЯЗЕМСКОГО МУНИЦИПАЛЬНОГО РАЙОНА</w:t>
      </w:r>
    </w:p>
    <w:p w:rsidR="00D54118" w:rsidRPr="00A41444" w:rsidRDefault="00D54118" w:rsidP="006C0614">
      <w:pPr>
        <w:pStyle w:val="7"/>
        <w:jc w:val="center"/>
        <w:rPr>
          <w:sz w:val="40"/>
          <w:szCs w:val="44"/>
          <w:lang w:val="ru-RU"/>
        </w:rPr>
      </w:pPr>
      <w:r w:rsidRPr="00A41444">
        <w:rPr>
          <w:sz w:val="40"/>
          <w:szCs w:val="44"/>
          <w:lang w:val="ru-RU"/>
        </w:rPr>
        <w:t xml:space="preserve">ХАБАРОВСКОГО КРАЯДО </w:t>
      </w:r>
      <w:r w:rsidRPr="00A41444">
        <w:rPr>
          <w:bCs/>
          <w:sz w:val="40"/>
          <w:szCs w:val="44"/>
          <w:lang w:val="ru-RU"/>
        </w:rPr>
        <w:t xml:space="preserve">2028 </w:t>
      </w:r>
      <w:r w:rsidRPr="00A41444">
        <w:rPr>
          <w:sz w:val="40"/>
          <w:szCs w:val="44"/>
          <w:lang w:val="ru-RU"/>
        </w:rPr>
        <w:t>ГОДА</w:t>
      </w:r>
    </w:p>
    <w:p w:rsidR="00D54118" w:rsidRDefault="00D54118" w:rsidP="00C27091">
      <w:pPr>
        <w:pStyle w:val="Default"/>
        <w:jc w:val="center"/>
        <w:rPr>
          <w:color w:val="auto"/>
          <w:sz w:val="42"/>
          <w:szCs w:val="42"/>
        </w:rPr>
      </w:pPr>
      <w:r>
        <w:rPr>
          <w:color w:val="auto"/>
          <w:sz w:val="42"/>
          <w:szCs w:val="42"/>
        </w:rPr>
        <w:t>(</w:t>
      </w:r>
      <w:r w:rsidRPr="00C27091">
        <w:rPr>
          <w:sz w:val="32"/>
          <w:szCs w:val="32"/>
        </w:rPr>
        <w:t>АКТУАЛИЗАЦИЯ ДО 201</w:t>
      </w:r>
      <w:r>
        <w:rPr>
          <w:sz w:val="32"/>
          <w:szCs w:val="32"/>
        </w:rPr>
        <w:t>7</w:t>
      </w:r>
      <w:bookmarkStart w:id="19" w:name="_GoBack"/>
      <w:bookmarkEnd w:id="19"/>
      <w:r w:rsidRPr="00C27091">
        <w:rPr>
          <w:sz w:val="32"/>
          <w:szCs w:val="32"/>
        </w:rPr>
        <w:t xml:space="preserve"> ГОДА</w:t>
      </w:r>
      <w:r>
        <w:rPr>
          <w:color w:val="auto"/>
          <w:sz w:val="42"/>
          <w:szCs w:val="42"/>
        </w:rPr>
        <w:t>)</w:t>
      </w:r>
    </w:p>
    <w:p w:rsidR="00D54118" w:rsidRPr="00775C9B" w:rsidRDefault="00D54118" w:rsidP="00B44952">
      <w:pPr>
        <w:pStyle w:val="7"/>
        <w:jc w:val="center"/>
        <w:rPr>
          <w:color w:val="auto"/>
          <w:sz w:val="42"/>
          <w:szCs w:val="42"/>
        </w:rPr>
      </w:pPr>
    </w:p>
    <w:p w:rsidR="00D54118" w:rsidRPr="00775C9B" w:rsidRDefault="00D54118" w:rsidP="00B44952">
      <w:pPr>
        <w:pStyle w:val="7"/>
        <w:jc w:val="center"/>
        <w:rPr>
          <w:color w:val="auto"/>
          <w:sz w:val="42"/>
          <w:szCs w:val="42"/>
        </w:rPr>
      </w:pPr>
      <w:r w:rsidRPr="00775C9B">
        <w:rPr>
          <w:color w:val="auto"/>
          <w:sz w:val="42"/>
          <w:szCs w:val="42"/>
        </w:rPr>
        <w:t>УТВЕРЖДАЕМАЯ ЧАСТЬ</w:t>
      </w:r>
    </w:p>
    <w:p w:rsidR="00D54118" w:rsidRDefault="00D54118" w:rsidP="00B44952">
      <w:pPr>
        <w:pStyle w:val="7"/>
        <w:jc w:val="center"/>
        <w:rPr>
          <w:color w:val="auto"/>
        </w:rPr>
      </w:pPr>
    </w:p>
    <w:p w:rsidR="00D54118" w:rsidRPr="00775C9B" w:rsidRDefault="00D54118" w:rsidP="00B44952">
      <w:pPr>
        <w:pStyle w:val="7"/>
        <w:jc w:val="center"/>
        <w:rPr>
          <w:color w:val="auto"/>
        </w:rPr>
      </w:pPr>
    </w:p>
    <w:p w:rsidR="00D54118" w:rsidRPr="00775C9B" w:rsidRDefault="00D54118" w:rsidP="00B44952">
      <w:pPr>
        <w:pStyle w:val="7"/>
        <w:jc w:val="right"/>
        <w:rPr>
          <w:color w:val="auto"/>
        </w:rPr>
      </w:pPr>
    </w:p>
    <w:p w:rsidR="00D54118" w:rsidRPr="00775C9B" w:rsidRDefault="00D54118" w:rsidP="00B44952">
      <w:pPr>
        <w:pStyle w:val="7"/>
        <w:jc w:val="right"/>
        <w:rPr>
          <w:color w:val="auto"/>
        </w:rPr>
      </w:pPr>
    </w:p>
    <w:tbl>
      <w:tblPr>
        <w:tblW w:w="9747" w:type="dxa"/>
        <w:tblInd w:w="250" w:type="dxa"/>
        <w:tblLook w:val="00A0"/>
      </w:tblPr>
      <w:tblGrid>
        <w:gridCol w:w="4961"/>
        <w:gridCol w:w="4786"/>
      </w:tblGrid>
      <w:tr w:rsidR="00D54118" w:rsidRPr="00F47017" w:rsidTr="00F47017">
        <w:tc>
          <w:tcPr>
            <w:tcW w:w="4961" w:type="dxa"/>
          </w:tcPr>
          <w:p w:rsidR="00D54118" w:rsidRPr="00F47017" w:rsidRDefault="00D54118" w:rsidP="00F47017">
            <w:pPr>
              <w:pStyle w:val="7"/>
              <w:jc w:val="center"/>
              <w:rPr>
                <w:color w:val="auto"/>
                <w:lang w:val="ru-RU"/>
              </w:rPr>
            </w:pPr>
            <w:r w:rsidRPr="00F47017">
              <w:rPr>
                <w:color w:val="auto"/>
                <w:lang w:val="ru-RU"/>
              </w:rPr>
              <w:t>РАЗРАБОТАНО</w:t>
            </w:r>
          </w:p>
          <w:p w:rsidR="00D54118" w:rsidRPr="00F47017" w:rsidRDefault="00D54118" w:rsidP="00F47017">
            <w:pPr>
              <w:pStyle w:val="7"/>
              <w:jc w:val="center"/>
              <w:rPr>
                <w:color w:val="auto"/>
                <w:lang w:val="ru-RU"/>
              </w:rPr>
            </w:pPr>
            <w:r w:rsidRPr="00F47017">
              <w:rPr>
                <w:color w:val="auto"/>
                <w:lang w:val="ru-RU"/>
              </w:rPr>
              <w:t>Инженер-проектировщик отдела</w:t>
            </w:r>
          </w:p>
          <w:p w:rsidR="00D54118" w:rsidRPr="00F47017" w:rsidRDefault="00D54118" w:rsidP="00F47017">
            <w:pPr>
              <w:pStyle w:val="7"/>
              <w:jc w:val="center"/>
              <w:rPr>
                <w:color w:val="auto"/>
                <w:lang w:val="ru-RU"/>
              </w:rPr>
            </w:pPr>
            <w:r w:rsidRPr="00F47017">
              <w:rPr>
                <w:color w:val="auto"/>
                <w:lang w:val="ru-RU"/>
              </w:rPr>
              <w:t>водоснабжения и водоотведения</w:t>
            </w:r>
          </w:p>
          <w:p w:rsidR="00D54118" w:rsidRPr="00F47017" w:rsidRDefault="00D54118" w:rsidP="00F47017">
            <w:pPr>
              <w:pStyle w:val="7"/>
              <w:jc w:val="center"/>
              <w:rPr>
                <w:color w:val="auto"/>
                <w:lang w:val="ru-RU"/>
              </w:rPr>
            </w:pPr>
            <w:r w:rsidRPr="00F47017">
              <w:rPr>
                <w:color w:val="auto"/>
                <w:lang w:val="ru-RU"/>
              </w:rPr>
              <w:t>ООО «ИВЦ «Энергоактив»</w:t>
            </w:r>
          </w:p>
          <w:p w:rsidR="00D54118" w:rsidRPr="00F47017" w:rsidRDefault="00D54118" w:rsidP="00F47017">
            <w:pPr>
              <w:pStyle w:val="7"/>
              <w:jc w:val="center"/>
              <w:rPr>
                <w:color w:val="auto"/>
                <w:u w:val="single"/>
                <w:lang w:val="ru-RU"/>
              </w:rPr>
            </w:pPr>
          </w:p>
          <w:p w:rsidR="00D54118" w:rsidRPr="00F47017" w:rsidRDefault="00D54118" w:rsidP="00F47017">
            <w:pPr>
              <w:pStyle w:val="7"/>
              <w:jc w:val="center"/>
              <w:rPr>
                <w:color w:val="auto"/>
                <w:lang w:val="ru-RU"/>
              </w:rPr>
            </w:pPr>
            <w:r w:rsidRPr="00F47017">
              <w:rPr>
                <w:color w:val="auto"/>
                <w:lang w:val="ru-RU"/>
              </w:rPr>
              <w:t>____________/А.В.Исаев/</w:t>
            </w:r>
          </w:p>
          <w:p w:rsidR="00D54118" w:rsidRPr="00F47017" w:rsidRDefault="00D54118" w:rsidP="00F47017">
            <w:pPr>
              <w:pStyle w:val="7"/>
              <w:jc w:val="right"/>
              <w:rPr>
                <w:color w:val="auto"/>
                <w:lang w:val="ru-RU"/>
              </w:rPr>
            </w:pPr>
          </w:p>
        </w:tc>
        <w:tc>
          <w:tcPr>
            <w:tcW w:w="4786" w:type="dxa"/>
          </w:tcPr>
          <w:p w:rsidR="00D54118" w:rsidRPr="00F47017" w:rsidRDefault="00D54118" w:rsidP="00F47017">
            <w:pPr>
              <w:pStyle w:val="7"/>
              <w:jc w:val="center"/>
              <w:rPr>
                <w:color w:val="auto"/>
                <w:lang w:val="ru-RU"/>
              </w:rPr>
            </w:pPr>
            <w:r w:rsidRPr="00F47017">
              <w:rPr>
                <w:color w:val="auto"/>
                <w:lang w:val="ru-RU"/>
              </w:rPr>
              <w:t>СОГЛАСОВАНО</w:t>
            </w:r>
          </w:p>
          <w:p w:rsidR="00D54118" w:rsidRPr="00F47017" w:rsidRDefault="00D54118" w:rsidP="00F47017">
            <w:pPr>
              <w:pStyle w:val="7"/>
              <w:jc w:val="center"/>
              <w:rPr>
                <w:color w:val="auto"/>
                <w:lang w:val="ru-RU"/>
              </w:rPr>
            </w:pPr>
            <w:r w:rsidRPr="00F47017">
              <w:rPr>
                <w:color w:val="auto"/>
                <w:lang w:val="ru-RU"/>
              </w:rPr>
              <w:t>Генеральный директор</w:t>
            </w:r>
          </w:p>
          <w:p w:rsidR="00D54118" w:rsidRPr="00F47017" w:rsidRDefault="00D54118" w:rsidP="00F47017">
            <w:pPr>
              <w:pStyle w:val="7"/>
              <w:jc w:val="center"/>
              <w:rPr>
                <w:color w:val="auto"/>
                <w:lang w:val="ru-RU"/>
              </w:rPr>
            </w:pPr>
            <w:r w:rsidRPr="00F47017">
              <w:rPr>
                <w:color w:val="auto"/>
                <w:lang w:val="ru-RU"/>
              </w:rPr>
              <w:t>ООО «ИВЦ «Энергоактив»</w:t>
            </w:r>
          </w:p>
          <w:p w:rsidR="00D54118" w:rsidRPr="00F47017" w:rsidRDefault="00D54118" w:rsidP="00F47017">
            <w:pPr>
              <w:pStyle w:val="7"/>
              <w:jc w:val="center"/>
              <w:rPr>
                <w:color w:val="auto"/>
                <w:u w:val="single"/>
                <w:lang w:val="ru-RU"/>
              </w:rPr>
            </w:pPr>
          </w:p>
          <w:p w:rsidR="00D54118" w:rsidRPr="00F47017" w:rsidRDefault="00D54118" w:rsidP="00F47017">
            <w:pPr>
              <w:pStyle w:val="7"/>
              <w:jc w:val="center"/>
              <w:rPr>
                <w:color w:val="auto"/>
                <w:u w:val="single"/>
                <w:lang w:val="ru-RU"/>
              </w:rPr>
            </w:pPr>
          </w:p>
          <w:p w:rsidR="00D54118" w:rsidRPr="00F47017" w:rsidRDefault="00D54118" w:rsidP="00F47017">
            <w:pPr>
              <w:pStyle w:val="7"/>
              <w:jc w:val="center"/>
              <w:rPr>
                <w:color w:val="auto"/>
                <w:lang w:val="ru-RU"/>
              </w:rPr>
            </w:pPr>
            <w:r w:rsidRPr="00F47017">
              <w:rPr>
                <w:color w:val="auto"/>
                <w:lang w:val="ru-RU"/>
              </w:rPr>
              <w:t>____________/С.В. Лопашук/</w:t>
            </w:r>
          </w:p>
          <w:p w:rsidR="00D54118" w:rsidRPr="00F47017" w:rsidRDefault="00D54118" w:rsidP="00F47017">
            <w:pPr>
              <w:pStyle w:val="7"/>
              <w:jc w:val="right"/>
              <w:rPr>
                <w:color w:val="auto"/>
                <w:lang w:val="ru-RU"/>
              </w:rPr>
            </w:pPr>
          </w:p>
        </w:tc>
      </w:tr>
    </w:tbl>
    <w:p w:rsidR="00D54118" w:rsidRPr="00775C9B" w:rsidRDefault="00D54118" w:rsidP="00B44952">
      <w:pPr>
        <w:pStyle w:val="7"/>
        <w:jc w:val="right"/>
        <w:rPr>
          <w:color w:val="auto"/>
        </w:rPr>
      </w:pPr>
    </w:p>
    <w:p w:rsidR="00D54118" w:rsidRPr="00775C9B" w:rsidRDefault="00D54118" w:rsidP="00B44952">
      <w:pPr>
        <w:pStyle w:val="7"/>
        <w:jc w:val="center"/>
        <w:rPr>
          <w:color w:val="auto"/>
        </w:rPr>
      </w:pPr>
      <w:r w:rsidRPr="00775C9B">
        <w:rPr>
          <w:color w:val="auto"/>
        </w:rPr>
        <w:t>«»201</w:t>
      </w:r>
      <w:r>
        <w:rPr>
          <w:color w:val="auto"/>
        </w:rPr>
        <w:t>6</w:t>
      </w:r>
      <w:r w:rsidRPr="00775C9B">
        <w:rPr>
          <w:color w:val="auto"/>
        </w:rPr>
        <w:t>г.</w:t>
      </w:r>
    </w:p>
    <w:p w:rsidR="00D54118" w:rsidRPr="00775C9B" w:rsidRDefault="00D54118" w:rsidP="00B44952">
      <w:pPr>
        <w:pStyle w:val="7"/>
        <w:jc w:val="center"/>
        <w:rPr>
          <w:color w:val="auto"/>
        </w:rPr>
      </w:pPr>
      <w:r w:rsidRPr="00775C9B">
        <w:rPr>
          <w:color w:val="auto"/>
        </w:rPr>
        <w:t>м.п.</w:t>
      </w:r>
    </w:p>
    <w:p w:rsidR="00D54118" w:rsidRPr="00775C9B" w:rsidRDefault="00D54118" w:rsidP="00B44952">
      <w:pPr>
        <w:pStyle w:val="7"/>
        <w:jc w:val="right"/>
        <w:rPr>
          <w:color w:val="auto"/>
        </w:rPr>
      </w:pPr>
    </w:p>
    <w:p w:rsidR="00D54118" w:rsidRPr="00775C9B" w:rsidRDefault="00D54118" w:rsidP="00B44952">
      <w:pPr>
        <w:pStyle w:val="7"/>
        <w:jc w:val="right"/>
        <w:rPr>
          <w:color w:val="auto"/>
        </w:rPr>
      </w:pPr>
    </w:p>
    <w:p w:rsidR="00D54118" w:rsidRPr="00775C9B" w:rsidRDefault="00D54118" w:rsidP="00B44952">
      <w:pPr>
        <w:pStyle w:val="7"/>
        <w:jc w:val="right"/>
        <w:rPr>
          <w:color w:val="auto"/>
        </w:rPr>
      </w:pPr>
    </w:p>
    <w:p w:rsidR="00D54118" w:rsidRPr="00775C9B" w:rsidRDefault="00D54118" w:rsidP="00B44952">
      <w:pPr>
        <w:pStyle w:val="7"/>
        <w:jc w:val="right"/>
        <w:rPr>
          <w:color w:val="auto"/>
        </w:rPr>
      </w:pPr>
    </w:p>
    <w:p w:rsidR="00D54118" w:rsidRPr="00775C9B" w:rsidRDefault="00D54118" w:rsidP="00B44952">
      <w:pPr>
        <w:pStyle w:val="7"/>
        <w:jc w:val="right"/>
        <w:rPr>
          <w:color w:val="auto"/>
        </w:rPr>
      </w:pPr>
    </w:p>
    <w:p w:rsidR="00D54118" w:rsidRPr="00775C9B" w:rsidRDefault="00D54118" w:rsidP="00B44952">
      <w:pPr>
        <w:pStyle w:val="7"/>
        <w:jc w:val="right"/>
        <w:rPr>
          <w:color w:val="auto"/>
        </w:rPr>
      </w:pPr>
    </w:p>
    <w:p w:rsidR="00D54118" w:rsidRPr="00775C9B" w:rsidRDefault="00D54118" w:rsidP="00B44952">
      <w:pPr>
        <w:pStyle w:val="7"/>
        <w:jc w:val="right"/>
        <w:rPr>
          <w:color w:val="auto"/>
        </w:rPr>
      </w:pPr>
    </w:p>
    <w:p w:rsidR="00D54118" w:rsidRPr="00775C9B" w:rsidRDefault="00D54118" w:rsidP="00B44952">
      <w:pPr>
        <w:pStyle w:val="7"/>
        <w:jc w:val="center"/>
        <w:rPr>
          <w:color w:val="auto"/>
        </w:rPr>
      </w:pPr>
      <w:r>
        <w:rPr>
          <w:bCs/>
          <w:color w:val="auto"/>
        </w:rPr>
        <w:t xml:space="preserve">г. Вяземский </w:t>
      </w:r>
      <w:r w:rsidRPr="00775C9B">
        <w:rPr>
          <w:bCs/>
          <w:color w:val="auto"/>
        </w:rPr>
        <w:t>201</w:t>
      </w:r>
      <w:r>
        <w:rPr>
          <w:bCs/>
          <w:color w:val="auto"/>
        </w:rPr>
        <w:t>6</w:t>
      </w:r>
      <w:r w:rsidRPr="00775C9B">
        <w:rPr>
          <w:bCs/>
          <w:color w:val="auto"/>
        </w:rPr>
        <w:t xml:space="preserve"> г.</w:t>
      </w:r>
    </w:p>
    <w:p w:rsidR="00D54118" w:rsidRPr="00775C9B" w:rsidRDefault="00D54118" w:rsidP="00B44952">
      <w:pPr>
        <w:jc w:val="right"/>
        <w:rPr>
          <w:b/>
          <w:bCs/>
          <w:color w:val="FF0000"/>
          <w:szCs w:val="26"/>
        </w:rPr>
        <w:sectPr w:rsidR="00D54118" w:rsidRPr="00775C9B" w:rsidSect="00B646A5">
          <w:headerReference w:type="default" r:id="rId7"/>
          <w:footerReference w:type="default" r:id="rId8"/>
          <w:pgSz w:w="11906" w:h="16838"/>
          <w:pgMar w:top="1276" w:right="709" w:bottom="567" w:left="1276" w:header="283" w:footer="0" w:gutter="0"/>
          <w:pgBorders w:offsetFrom="page">
            <w:top w:val="double" w:sz="4" w:space="24" w:color="auto"/>
            <w:left w:val="double" w:sz="4" w:space="24" w:color="auto"/>
            <w:bottom w:val="double" w:sz="4" w:space="24" w:color="auto"/>
            <w:right w:val="double" w:sz="4" w:space="24" w:color="auto"/>
          </w:pgBorders>
          <w:pgNumType w:start="1"/>
          <w:cols w:space="708"/>
          <w:titlePg/>
          <w:docGrid w:linePitch="360"/>
        </w:sectPr>
      </w:pPr>
    </w:p>
    <w:p w:rsidR="00D54118" w:rsidRPr="00AC6012" w:rsidRDefault="00D54118" w:rsidP="00B44952">
      <w:pPr>
        <w:pStyle w:val="Heading2"/>
        <w:jc w:val="center"/>
      </w:pPr>
      <w:r w:rsidRPr="00AC6012">
        <w:t>СОСТАВ ПРОЕКТА</w:t>
      </w:r>
    </w:p>
    <w:tbl>
      <w:tblPr>
        <w:tblW w:w="10014" w:type="dxa"/>
        <w:tblInd w:w="250"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CellMar>
          <w:left w:w="57" w:type="dxa"/>
          <w:right w:w="57" w:type="dxa"/>
        </w:tblCellMar>
        <w:tblLook w:val="00A0"/>
      </w:tblPr>
      <w:tblGrid>
        <w:gridCol w:w="1134"/>
        <w:gridCol w:w="658"/>
        <w:gridCol w:w="8222"/>
      </w:tblGrid>
      <w:tr w:rsidR="00D54118" w:rsidRPr="00F47017" w:rsidTr="00F47017">
        <w:trPr>
          <w:trHeight w:val="397"/>
        </w:trPr>
        <w:tc>
          <w:tcPr>
            <w:tcW w:w="1134" w:type="dxa"/>
            <w:vMerge w:val="restart"/>
            <w:tcBorders>
              <w:top w:val="single" w:sz="12" w:space="0" w:color="auto"/>
            </w:tcBorders>
            <w:vAlign w:val="center"/>
          </w:tcPr>
          <w:p w:rsidR="00D54118" w:rsidRPr="00F47017" w:rsidRDefault="00D54118" w:rsidP="00F47017">
            <w:pPr>
              <w:pStyle w:val="143"/>
              <w:jc w:val="left"/>
              <w:rPr>
                <w:b/>
                <w:lang w:val="ru-RU"/>
              </w:rPr>
            </w:pPr>
            <w:r w:rsidRPr="00F47017">
              <w:rPr>
                <w:lang w:val="ru-RU"/>
              </w:rPr>
              <w:t xml:space="preserve">Глава </w:t>
            </w:r>
            <w:r w:rsidRPr="00F47017">
              <w:t>I</w:t>
            </w:r>
          </w:p>
        </w:tc>
        <w:tc>
          <w:tcPr>
            <w:tcW w:w="8880" w:type="dxa"/>
            <w:gridSpan w:val="2"/>
            <w:tcBorders>
              <w:top w:val="single" w:sz="12" w:space="0" w:color="auto"/>
            </w:tcBorders>
            <w:vAlign w:val="center"/>
          </w:tcPr>
          <w:p w:rsidR="00D54118" w:rsidRPr="00F47017" w:rsidRDefault="00D54118" w:rsidP="00BE6A8C">
            <w:pPr>
              <w:pStyle w:val="143"/>
              <w:rPr>
                <w:lang w:val="ru-RU"/>
              </w:rPr>
            </w:pPr>
            <w:r w:rsidRPr="00F47017">
              <w:rPr>
                <w:lang w:val="ru-RU"/>
              </w:rPr>
              <w:t>СХЕМА ВОДОСНАБЖЕНИЯ</w:t>
            </w:r>
          </w:p>
        </w:tc>
      </w:tr>
      <w:tr w:rsidR="00D54118" w:rsidRPr="00F47017" w:rsidTr="00F47017">
        <w:trPr>
          <w:trHeight w:val="397"/>
        </w:trPr>
        <w:tc>
          <w:tcPr>
            <w:tcW w:w="1134" w:type="dxa"/>
            <w:vMerge/>
            <w:vAlign w:val="center"/>
          </w:tcPr>
          <w:p w:rsidR="00D54118" w:rsidRPr="00F47017" w:rsidRDefault="00D54118" w:rsidP="00F47017">
            <w:pPr>
              <w:pStyle w:val="143"/>
              <w:jc w:val="left"/>
              <w:rPr>
                <w:b/>
                <w:lang w:val="ru-RU"/>
              </w:rPr>
            </w:pPr>
          </w:p>
        </w:tc>
        <w:tc>
          <w:tcPr>
            <w:tcW w:w="658" w:type="dxa"/>
            <w:tcBorders>
              <w:top w:val="single" w:sz="12" w:space="0" w:color="auto"/>
            </w:tcBorders>
            <w:vAlign w:val="center"/>
          </w:tcPr>
          <w:p w:rsidR="00D54118" w:rsidRPr="00F47017" w:rsidRDefault="00D54118" w:rsidP="00BE6A8C">
            <w:pPr>
              <w:pStyle w:val="143"/>
              <w:rPr>
                <w:lang w:val="ru-RU"/>
              </w:rPr>
            </w:pPr>
            <w:r w:rsidRPr="00F47017">
              <w:rPr>
                <w:lang w:val="ru-RU"/>
              </w:rPr>
              <w:t>1</w:t>
            </w:r>
          </w:p>
        </w:tc>
        <w:tc>
          <w:tcPr>
            <w:tcW w:w="8222" w:type="dxa"/>
            <w:tcBorders>
              <w:top w:val="single" w:sz="12" w:space="0" w:color="auto"/>
            </w:tcBorders>
            <w:vAlign w:val="center"/>
          </w:tcPr>
          <w:p w:rsidR="00D54118" w:rsidRPr="00F47017" w:rsidRDefault="00D54118" w:rsidP="00F47017">
            <w:pPr>
              <w:pStyle w:val="143"/>
              <w:jc w:val="left"/>
              <w:rPr>
                <w:lang w:val="ru-RU"/>
              </w:rPr>
            </w:pPr>
            <w:r w:rsidRPr="00F47017">
              <w:rPr>
                <w:lang w:val="ru-RU"/>
              </w:rPr>
              <w:t>Технико-экономическое состояние централизованных систем водоснабжения поселения</w:t>
            </w:r>
          </w:p>
        </w:tc>
      </w:tr>
      <w:tr w:rsidR="00D54118" w:rsidRPr="00F47017" w:rsidTr="00F47017">
        <w:trPr>
          <w:trHeight w:val="397"/>
        </w:trPr>
        <w:tc>
          <w:tcPr>
            <w:tcW w:w="1134" w:type="dxa"/>
            <w:vMerge/>
            <w:vAlign w:val="center"/>
          </w:tcPr>
          <w:p w:rsidR="00D54118" w:rsidRPr="00F47017" w:rsidRDefault="00D54118" w:rsidP="00F47017">
            <w:pPr>
              <w:pStyle w:val="143"/>
              <w:jc w:val="left"/>
              <w:rPr>
                <w:b/>
                <w:lang w:val="ru-RU"/>
              </w:rPr>
            </w:pPr>
          </w:p>
        </w:tc>
        <w:tc>
          <w:tcPr>
            <w:tcW w:w="658" w:type="dxa"/>
            <w:vAlign w:val="center"/>
          </w:tcPr>
          <w:p w:rsidR="00D54118" w:rsidRPr="00F47017" w:rsidRDefault="00D54118" w:rsidP="00BE6A8C">
            <w:pPr>
              <w:pStyle w:val="143"/>
              <w:rPr>
                <w:lang w:val="ru-RU"/>
              </w:rPr>
            </w:pPr>
            <w:r w:rsidRPr="00F47017">
              <w:rPr>
                <w:lang w:val="ru-RU"/>
              </w:rPr>
              <w:t>2</w:t>
            </w:r>
          </w:p>
        </w:tc>
        <w:tc>
          <w:tcPr>
            <w:tcW w:w="8222" w:type="dxa"/>
            <w:vAlign w:val="center"/>
          </w:tcPr>
          <w:p w:rsidR="00D54118" w:rsidRPr="00F47017" w:rsidRDefault="00D54118" w:rsidP="00F47017">
            <w:pPr>
              <w:pStyle w:val="143"/>
              <w:jc w:val="left"/>
              <w:rPr>
                <w:lang w:val="ru-RU"/>
              </w:rPr>
            </w:pPr>
            <w:r w:rsidRPr="00F47017">
              <w:rPr>
                <w:lang w:val="ru-RU"/>
              </w:rPr>
              <w:t>Направления развития централизованных систем водоснабжения</w:t>
            </w:r>
          </w:p>
        </w:tc>
      </w:tr>
      <w:tr w:rsidR="00D54118" w:rsidRPr="00F47017" w:rsidTr="00F47017">
        <w:trPr>
          <w:trHeight w:val="397"/>
        </w:trPr>
        <w:tc>
          <w:tcPr>
            <w:tcW w:w="1134" w:type="dxa"/>
            <w:vMerge/>
            <w:vAlign w:val="center"/>
          </w:tcPr>
          <w:p w:rsidR="00D54118" w:rsidRPr="00F47017" w:rsidRDefault="00D54118" w:rsidP="00F47017">
            <w:pPr>
              <w:pStyle w:val="143"/>
              <w:jc w:val="left"/>
              <w:rPr>
                <w:b/>
                <w:lang w:val="ru-RU"/>
              </w:rPr>
            </w:pPr>
          </w:p>
        </w:tc>
        <w:tc>
          <w:tcPr>
            <w:tcW w:w="658" w:type="dxa"/>
            <w:vAlign w:val="center"/>
          </w:tcPr>
          <w:p w:rsidR="00D54118" w:rsidRPr="00F47017" w:rsidRDefault="00D54118" w:rsidP="00BE6A8C">
            <w:pPr>
              <w:pStyle w:val="143"/>
              <w:rPr>
                <w:lang w:val="ru-RU"/>
              </w:rPr>
            </w:pPr>
            <w:r w:rsidRPr="00F47017">
              <w:rPr>
                <w:lang w:val="ru-RU"/>
              </w:rPr>
              <w:t>3</w:t>
            </w:r>
          </w:p>
        </w:tc>
        <w:tc>
          <w:tcPr>
            <w:tcW w:w="8222" w:type="dxa"/>
            <w:vAlign w:val="center"/>
          </w:tcPr>
          <w:p w:rsidR="00D54118" w:rsidRPr="00F47017" w:rsidRDefault="00D54118" w:rsidP="00F47017">
            <w:pPr>
              <w:pStyle w:val="143"/>
              <w:jc w:val="left"/>
              <w:rPr>
                <w:lang w:val="ru-RU"/>
              </w:rPr>
            </w:pPr>
            <w:r w:rsidRPr="00F47017">
              <w:rPr>
                <w:lang w:val="ru-RU"/>
              </w:rPr>
              <w:t>Баланс водоснабжения и потребления горячей, питьевой, технической воды</w:t>
            </w:r>
          </w:p>
        </w:tc>
      </w:tr>
      <w:tr w:rsidR="00D54118" w:rsidRPr="00F47017" w:rsidTr="00F47017">
        <w:trPr>
          <w:trHeight w:val="397"/>
        </w:trPr>
        <w:tc>
          <w:tcPr>
            <w:tcW w:w="1134" w:type="dxa"/>
            <w:vMerge/>
            <w:vAlign w:val="center"/>
          </w:tcPr>
          <w:p w:rsidR="00D54118" w:rsidRPr="00F47017" w:rsidRDefault="00D54118" w:rsidP="00F47017">
            <w:pPr>
              <w:pStyle w:val="143"/>
              <w:jc w:val="left"/>
              <w:rPr>
                <w:b/>
                <w:lang w:val="ru-RU"/>
              </w:rPr>
            </w:pPr>
          </w:p>
        </w:tc>
        <w:tc>
          <w:tcPr>
            <w:tcW w:w="658" w:type="dxa"/>
            <w:vAlign w:val="center"/>
          </w:tcPr>
          <w:p w:rsidR="00D54118" w:rsidRPr="00F47017" w:rsidRDefault="00D54118" w:rsidP="00BE6A8C">
            <w:pPr>
              <w:pStyle w:val="143"/>
              <w:rPr>
                <w:lang w:val="ru-RU"/>
              </w:rPr>
            </w:pPr>
            <w:r w:rsidRPr="00F47017">
              <w:rPr>
                <w:lang w:val="ru-RU"/>
              </w:rPr>
              <w:t>4</w:t>
            </w:r>
          </w:p>
        </w:tc>
        <w:tc>
          <w:tcPr>
            <w:tcW w:w="8222" w:type="dxa"/>
            <w:vAlign w:val="center"/>
          </w:tcPr>
          <w:p w:rsidR="00D54118" w:rsidRPr="00F47017" w:rsidRDefault="00D54118" w:rsidP="00F47017">
            <w:pPr>
              <w:pStyle w:val="143"/>
              <w:jc w:val="left"/>
              <w:rPr>
                <w:lang w:val="ru-RU"/>
              </w:rPr>
            </w:pPr>
            <w:r w:rsidRPr="00F47017">
              <w:rPr>
                <w:lang w:val="ru-RU"/>
              </w:rPr>
              <w:t>Предложения по строительству, реконструкции и модернизации объектов централизованных систем водоснабжения</w:t>
            </w:r>
          </w:p>
        </w:tc>
      </w:tr>
      <w:tr w:rsidR="00D54118" w:rsidRPr="00F47017" w:rsidTr="00F47017">
        <w:trPr>
          <w:trHeight w:val="397"/>
        </w:trPr>
        <w:tc>
          <w:tcPr>
            <w:tcW w:w="1134" w:type="dxa"/>
            <w:vMerge/>
            <w:vAlign w:val="center"/>
          </w:tcPr>
          <w:p w:rsidR="00D54118" w:rsidRPr="00F47017" w:rsidRDefault="00D54118" w:rsidP="00F47017">
            <w:pPr>
              <w:pStyle w:val="143"/>
              <w:jc w:val="left"/>
              <w:rPr>
                <w:b/>
                <w:lang w:val="ru-RU"/>
              </w:rPr>
            </w:pPr>
          </w:p>
        </w:tc>
        <w:tc>
          <w:tcPr>
            <w:tcW w:w="658" w:type="dxa"/>
            <w:vAlign w:val="center"/>
          </w:tcPr>
          <w:p w:rsidR="00D54118" w:rsidRPr="00F47017" w:rsidRDefault="00D54118" w:rsidP="00BE6A8C">
            <w:pPr>
              <w:pStyle w:val="143"/>
              <w:rPr>
                <w:lang w:val="ru-RU"/>
              </w:rPr>
            </w:pPr>
            <w:r w:rsidRPr="00F47017">
              <w:rPr>
                <w:lang w:val="ru-RU"/>
              </w:rPr>
              <w:t>5</w:t>
            </w:r>
          </w:p>
        </w:tc>
        <w:tc>
          <w:tcPr>
            <w:tcW w:w="8222" w:type="dxa"/>
            <w:vAlign w:val="center"/>
          </w:tcPr>
          <w:p w:rsidR="00D54118" w:rsidRPr="00F47017" w:rsidRDefault="00D54118" w:rsidP="00F47017">
            <w:pPr>
              <w:pStyle w:val="143"/>
              <w:jc w:val="left"/>
              <w:rPr>
                <w:lang w:val="ru-RU"/>
              </w:rPr>
            </w:pPr>
            <w:r w:rsidRPr="00F47017">
              <w:rPr>
                <w:lang w:val="ru-RU"/>
              </w:rPr>
              <w:t>Экологические аспекты мероприятий по строительству, реконструкции и м</w:t>
            </w:r>
            <w:r w:rsidRPr="00F47017">
              <w:rPr>
                <w:lang w:val="ru-RU"/>
              </w:rPr>
              <w:t>о</w:t>
            </w:r>
            <w:r w:rsidRPr="00F47017">
              <w:rPr>
                <w:lang w:val="ru-RU"/>
              </w:rPr>
              <w:t>дернизации объектов централизованных систем водоснабжения</w:t>
            </w:r>
          </w:p>
        </w:tc>
      </w:tr>
      <w:tr w:rsidR="00D54118" w:rsidRPr="00F47017" w:rsidTr="00F47017">
        <w:trPr>
          <w:trHeight w:val="397"/>
        </w:trPr>
        <w:tc>
          <w:tcPr>
            <w:tcW w:w="1134" w:type="dxa"/>
            <w:vMerge/>
            <w:vAlign w:val="center"/>
          </w:tcPr>
          <w:p w:rsidR="00D54118" w:rsidRPr="00F47017" w:rsidRDefault="00D54118" w:rsidP="00F47017">
            <w:pPr>
              <w:pStyle w:val="143"/>
              <w:jc w:val="left"/>
              <w:rPr>
                <w:b/>
                <w:lang w:val="ru-RU"/>
              </w:rPr>
            </w:pPr>
          </w:p>
        </w:tc>
        <w:tc>
          <w:tcPr>
            <w:tcW w:w="658" w:type="dxa"/>
            <w:vAlign w:val="center"/>
          </w:tcPr>
          <w:p w:rsidR="00D54118" w:rsidRPr="00F47017" w:rsidRDefault="00D54118" w:rsidP="00BE6A8C">
            <w:pPr>
              <w:pStyle w:val="143"/>
              <w:rPr>
                <w:lang w:val="ru-RU"/>
              </w:rPr>
            </w:pPr>
            <w:r w:rsidRPr="00F47017">
              <w:rPr>
                <w:lang w:val="ru-RU"/>
              </w:rPr>
              <w:t>6</w:t>
            </w:r>
          </w:p>
        </w:tc>
        <w:tc>
          <w:tcPr>
            <w:tcW w:w="8222" w:type="dxa"/>
            <w:vAlign w:val="center"/>
          </w:tcPr>
          <w:p w:rsidR="00D54118" w:rsidRPr="00F47017" w:rsidRDefault="00D54118" w:rsidP="00F47017">
            <w:pPr>
              <w:pStyle w:val="143"/>
              <w:jc w:val="left"/>
              <w:rPr>
                <w:lang w:val="ru-RU"/>
              </w:rPr>
            </w:pPr>
            <w:r w:rsidRPr="00F47017">
              <w:rPr>
                <w:lang w:val="ru-RU"/>
              </w:rPr>
              <w:t>Оценка объемов капитальных вложений в строительство, реконструкцию и модернизацию объектов централизованных систем водоснабжения</w:t>
            </w:r>
          </w:p>
        </w:tc>
      </w:tr>
      <w:tr w:rsidR="00D54118" w:rsidRPr="00F47017" w:rsidTr="00F47017">
        <w:trPr>
          <w:trHeight w:val="397"/>
        </w:trPr>
        <w:tc>
          <w:tcPr>
            <w:tcW w:w="1134" w:type="dxa"/>
            <w:vMerge/>
            <w:vAlign w:val="center"/>
          </w:tcPr>
          <w:p w:rsidR="00D54118" w:rsidRPr="00F47017" w:rsidRDefault="00D54118" w:rsidP="00F47017">
            <w:pPr>
              <w:pStyle w:val="143"/>
              <w:jc w:val="left"/>
              <w:rPr>
                <w:b/>
                <w:lang w:val="ru-RU"/>
              </w:rPr>
            </w:pPr>
          </w:p>
        </w:tc>
        <w:tc>
          <w:tcPr>
            <w:tcW w:w="658" w:type="dxa"/>
            <w:vAlign w:val="center"/>
          </w:tcPr>
          <w:p w:rsidR="00D54118" w:rsidRPr="00F47017" w:rsidRDefault="00D54118" w:rsidP="00BE6A8C">
            <w:pPr>
              <w:pStyle w:val="143"/>
              <w:rPr>
                <w:lang w:val="ru-RU"/>
              </w:rPr>
            </w:pPr>
            <w:r w:rsidRPr="00F47017">
              <w:rPr>
                <w:lang w:val="ru-RU"/>
              </w:rPr>
              <w:t>7</w:t>
            </w:r>
          </w:p>
        </w:tc>
        <w:tc>
          <w:tcPr>
            <w:tcW w:w="8222" w:type="dxa"/>
            <w:vAlign w:val="center"/>
          </w:tcPr>
          <w:p w:rsidR="00D54118" w:rsidRPr="00F47017" w:rsidRDefault="00D54118" w:rsidP="00F47017">
            <w:pPr>
              <w:pStyle w:val="143"/>
              <w:jc w:val="left"/>
              <w:rPr>
                <w:lang w:val="ru-RU"/>
              </w:rPr>
            </w:pPr>
            <w:r w:rsidRPr="00F47017">
              <w:rPr>
                <w:lang w:val="ru-RU"/>
              </w:rPr>
              <w:t>Целевые показатели развития централизованных систем водоснабжения</w:t>
            </w:r>
          </w:p>
        </w:tc>
      </w:tr>
      <w:tr w:rsidR="00D54118" w:rsidRPr="00F47017" w:rsidTr="00F47017">
        <w:trPr>
          <w:trHeight w:val="397"/>
        </w:trPr>
        <w:tc>
          <w:tcPr>
            <w:tcW w:w="1134" w:type="dxa"/>
            <w:vMerge/>
            <w:vAlign w:val="center"/>
          </w:tcPr>
          <w:p w:rsidR="00D54118" w:rsidRPr="00F47017" w:rsidRDefault="00D54118" w:rsidP="00F47017">
            <w:pPr>
              <w:pStyle w:val="143"/>
              <w:jc w:val="left"/>
              <w:rPr>
                <w:b/>
                <w:lang w:val="ru-RU"/>
              </w:rPr>
            </w:pPr>
          </w:p>
        </w:tc>
        <w:tc>
          <w:tcPr>
            <w:tcW w:w="658" w:type="dxa"/>
            <w:vAlign w:val="center"/>
          </w:tcPr>
          <w:p w:rsidR="00D54118" w:rsidRPr="00F47017" w:rsidRDefault="00D54118" w:rsidP="00BE6A8C">
            <w:pPr>
              <w:pStyle w:val="143"/>
              <w:rPr>
                <w:lang w:val="ru-RU"/>
              </w:rPr>
            </w:pPr>
            <w:r w:rsidRPr="00F47017">
              <w:rPr>
                <w:lang w:val="ru-RU"/>
              </w:rPr>
              <w:t>8</w:t>
            </w:r>
          </w:p>
        </w:tc>
        <w:tc>
          <w:tcPr>
            <w:tcW w:w="8222" w:type="dxa"/>
            <w:vAlign w:val="center"/>
          </w:tcPr>
          <w:p w:rsidR="00D54118" w:rsidRPr="00F47017" w:rsidRDefault="00D54118" w:rsidP="00F47017">
            <w:pPr>
              <w:pStyle w:val="143"/>
              <w:jc w:val="left"/>
              <w:rPr>
                <w:lang w:val="ru-RU"/>
              </w:rPr>
            </w:pPr>
            <w:r w:rsidRPr="00F47017">
              <w:rPr>
                <w:lang w:val="ru-RU"/>
              </w:rPr>
              <w:t>Перечень выявленных бесхозяйных объектов централизованных систем вод</w:t>
            </w:r>
            <w:r w:rsidRPr="00F47017">
              <w:rPr>
                <w:lang w:val="ru-RU"/>
              </w:rPr>
              <w:t>о</w:t>
            </w:r>
            <w:r w:rsidRPr="00F47017">
              <w:rPr>
                <w:lang w:val="ru-RU"/>
              </w:rPr>
              <w:t>снабжения (в случае их выявления) и перечень организаций, уполномоченных на их эксплуатацию</w:t>
            </w:r>
          </w:p>
        </w:tc>
      </w:tr>
      <w:tr w:rsidR="00D54118" w:rsidRPr="00F47017" w:rsidTr="00F47017">
        <w:trPr>
          <w:trHeight w:val="397"/>
        </w:trPr>
        <w:tc>
          <w:tcPr>
            <w:tcW w:w="1134" w:type="dxa"/>
            <w:vMerge w:val="restart"/>
            <w:vAlign w:val="center"/>
          </w:tcPr>
          <w:p w:rsidR="00D54118" w:rsidRPr="00F47017" w:rsidRDefault="00D54118" w:rsidP="00F47017">
            <w:pPr>
              <w:pStyle w:val="143"/>
              <w:jc w:val="left"/>
              <w:rPr>
                <w:lang w:val="ru-RU"/>
              </w:rPr>
            </w:pPr>
            <w:r w:rsidRPr="00F47017">
              <w:rPr>
                <w:lang w:val="ru-RU"/>
              </w:rPr>
              <w:t xml:space="preserve">Глава </w:t>
            </w:r>
            <w:r w:rsidRPr="00F47017">
              <w:t>II</w:t>
            </w:r>
          </w:p>
        </w:tc>
        <w:tc>
          <w:tcPr>
            <w:tcW w:w="8880" w:type="dxa"/>
            <w:gridSpan w:val="2"/>
            <w:tcBorders>
              <w:top w:val="single" w:sz="4" w:space="0" w:color="auto"/>
            </w:tcBorders>
            <w:vAlign w:val="center"/>
          </w:tcPr>
          <w:p w:rsidR="00D54118" w:rsidRPr="00F47017" w:rsidRDefault="00D54118" w:rsidP="00BE6A8C">
            <w:pPr>
              <w:pStyle w:val="143"/>
              <w:rPr>
                <w:lang w:val="ru-RU"/>
              </w:rPr>
            </w:pPr>
            <w:r w:rsidRPr="00F47017">
              <w:rPr>
                <w:lang w:val="ru-RU"/>
              </w:rPr>
              <w:t>СХЕМА ВОДООТВЕДЕНИЯ</w:t>
            </w:r>
          </w:p>
        </w:tc>
      </w:tr>
      <w:tr w:rsidR="00D54118" w:rsidRPr="00F47017" w:rsidTr="00F47017">
        <w:trPr>
          <w:trHeight w:val="397"/>
        </w:trPr>
        <w:tc>
          <w:tcPr>
            <w:tcW w:w="1134" w:type="dxa"/>
            <w:vMerge/>
            <w:vAlign w:val="center"/>
          </w:tcPr>
          <w:p w:rsidR="00D54118" w:rsidRPr="00F47017" w:rsidRDefault="00D54118" w:rsidP="00F47017">
            <w:pPr>
              <w:pStyle w:val="143"/>
              <w:jc w:val="left"/>
              <w:rPr>
                <w:b/>
                <w:lang w:val="ru-RU"/>
              </w:rPr>
            </w:pPr>
          </w:p>
        </w:tc>
        <w:tc>
          <w:tcPr>
            <w:tcW w:w="658" w:type="dxa"/>
            <w:vAlign w:val="center"/>
          </w:tcPr>
          <w:p w:rsidR="00D54118" w:rsidRPr="00F47017" w:rsidRDefault="00D54118" w:rsidP="00BE6A8C">
            <w:pPr>
              <w:pStyle w:val="143"/>
            </w:pPr>
            <w:r w:rsidRPr="00F47017">
              <w:t>1</w:t>
            </w:r>
          </w:p>
        </w:tc>
        <w:tc>
          <w:tcPr>
            <w:tcW w:w="8222" w:type="dxa"/>
            <w:vAlign w:val="center"/>
          </w:tcPr>
          <w:p w:rsidR="00D54118" w:rsidRPr="00F47017" w:rsidRDefault="00D54118" w:rsidP="00F47017">
            <w:pPr>
              <w:pStyle w:val="143"/>
              <w:jc w:val="left"/>
              <w:rPr>
                <w:lang w:val="ru-RU"/>
              </w:rPr>
            </w:pPr>
            <w:r w:rsidRPr="00F47017">
              <w:rPr>
                <w:lang w:val="ru-RU"/>
              </w:rPr>
              <w:t>Существующее положение в сфере водоотведения поселения</w:t>
            </w:r>
          </w:p>
        </w:tc>
      </w:tr>
      <w:tr w:rsidR="00D54118" w:rsidRPr="00F47017" w:rsidTr="00F47017">
        <w:trPr>
          <w:trHeight w:val="397"/>
        </w:trPr>
        <w:tc>
          <w:tcPr>
            <w:tcW w:w="1134" w:type="dxa"/>
            <w:vMerge/>
            <w:vAlign w:val="center"/>
          </w:tcPr>
          <w:p w:rsidR="00D54118" w:rsidRPr="00F47017" w:rsidRDefault="00D54118" w:rsidP="00F47017">
            <w:pPr>
              <w:pStyle w:val="143"/>
              <w:jc w:val="left"/>
              <w:rPr>
                <w:b/>
                <w:lang w:val="ru-RU"/>
              </w:rPr>
            </w:pPr>
          </w:p>
        </w:tc>
        <w:tc>
          <w:tcPr>
            <w:tcW w:w="658" w:type="dxa"/>
            <w:vAlign w:val="center"/>
          </w:tcPr>
          <w:p w:rsidR="00D54118" w:rsidRPr="00F47017" w:rsidRDefault="00D54118" w:rsidP="00BE6A8C">
            <w:pPr>
              <w:pStyle w:val="143"/>
            </w:pPr>
            <w:r w:rsidRPr="00F47017">
              <w:t>2</w:t>
            </w:r>
          </w:p>
        </w:tc>
        <w:tc>
          <w:tcPr>
            <w:tcW w:w="8222" w:type="dxa"/>
            <w:vAlign w:val="center"/>
          </w:tcPr>
          <w:p w:rsidR="00D54118" w:rsidRPr="00F47017" w:rsidRDefault="00D54118" w:rsidP="00F47017">
            <w:pPr>
              <w:pStyle w:val="143"/>
              <w:jc w:val="left"/>
              <w:rPr>
                <w:lang w:val="ru-RU"/>
              </w:rPr>
            </w:pPr>
            <w:r w:rsidRPr="00F47017">
              <w:rPr>
                <w:lang w:val="ru-RU"/>
              </w:rPr>
              <w:t>Балансы сточных вод в системе водоотведения</w:t>
            </w:r>
          </w:p>
        </w:tc>
      </w:tr>
      <w:tr w:rsidR="00D54118" w:rsidRPr="00F47017" w:rsidTr="00F47017">
        <w:trPr>
          <w:trHeight w:val="397"/>
        </w:trPr>
        <w:tc>
          <w:tcPr>
            <w:tcW w:w="1134" w:type="dxa"/>
            <w:vMerge/>
            <w:vAlign w:val="center"/>
          </w:tcPr>
          <w:p w:rsidR="00D54118" w:rsidRPr="00F47017" w:rsidRDefault="00D54118" w:rsidP="00F47017">
            <w:pPr>
              <w:pStyle w:val="143"/>
              <w:jc w:val="left"/>
              <w:rPr>
                <w:b/>
                <w:lang w:val="ru-RU"/>
              </w:rPr>
            </w:pPr>
          </w:p>
        </w:tc>
        <w:tc>
          <w:tcPr>
            <w:tcW w:w="658" w:type="dxa"/>
            <w:vAlign w:val="center"/>
          </w:tcPr>
          <w:p w:rsidR="00D54118" w:rsidRPr="00F47017" w:rsidRDefault="00D54118" w:rsidP="00BE6A8C">
            <w:pPr>
              <w:pStyle w:val="143"/>
            </w:pPr>
            <w:r w:rsidRPr="00F47017">
              <w:t>3</w:t>
            </w:r>
          </w:p>
        </w:tc>
        <w:tc>
          <w:tcPr>
            <w:tcW w:w="8222" w:type="dxa"/>
            <w:vAlign w:val="center"/>
          </w:tcPr>
          <w:p w:rsidR="00D54118" w:rsidRPr="00F47017" w:rsidRDefault="00D54118" w:rsidP="00F47017">
            <w:pPr>
              <w:pStyle w:val="143"/>
              <w:jc w:val="left"/>
              <w:rPr>
                <w:lang w:val="ru-RU"/>
              </w:rPr>
            </w:pPr>
            <w:r w:rsidRPr="00F47017">
              <w:rPr>
                <w:lang w:val="ru-RU"/>
              </w:rPr>
              <w:t>Прогноз объема сточных вод</w:t>
            </w:r>
          </w:p>
        </w:tc>
      </w:tr>
      <w:tr w:rsidR="00D54118" w:rsidRPr="00F47017" w:rsidTr="00F47017">
        <w:trPr>
          <w:trHeight w:val="397"/>
        </w:trPr>
        <w:tc>
          <w:tcPr>
            <w:tcW w:w="1134" w:type="dxa"/>
            <w:vMerge/>
            <w:vAlign w:val="center"/>
          </w:tcPr>
          <w:p w:rsidR="00D54118" w:rsidRPr="00F47017" w:rsidRDefault="00D54118" w:rsidP="00F47017">
            <w:pPr>
              <w:pStyle w:val="143"/>
              <w:jc w:val="left"/>
              <w:rPr>
                <w:b/>
                <w:lang w:val="ru-RU"/>
              </w:rPr>
            </w:pPr>
          </w:p>
        </w:tc>
        <w:tc>
          <w:tcPr>
            <w:tcW w:w="658" w:type="dxa"/>
            <w:vAlign w:val="center"/>
          </w:tcPr>
          <w:p w:rsidR="00D54118" w:rsidRPr="00F47017" w:rsidRDefault="00D54118" w:rsidP="00BE6A8C">
            <w:pPr>
              <w:pStyle w:val="143"/>
              <w:rPr>
                <w:lang w:val="ru-RU"/>
              </w:rPr>
            </w:pPr>
            <w:r w:rsidRPr="00F47017">
              <w:rPr>
                <w:lang w:val="ru-RU"/>
              </w:rPr>
              <w:t>4</w:t>
            </w:r>
          </w:p>
        </w:tc>
        <w:tc>
          <w:tcPr>
            <w:tcW w:w="8222" w:type="dxa"/>
            <w:vAlign w:val="center"/>
          </w:tcPr>
          <w:p w:rsidR="00D54118" w:rsidRPr="00F47017" w:rsidRDefault="00D54118" w:rsidP="00F47017">
            <w:pPr>
              <w:pStyle w:val="143"/>
              <w:jc w:val="left"/>
              <w:rPr>
                <w:lang w:val="ru-RU"/>
              </w:rPr>
            </w:pPr>
            <w:r w:rsidRPr="00F47017">
              <w:rPr>
                <w:lang w:val="ru-RU"/>
              </w:rPr>
              <w:t>Предложения по строительству, реконструкции и модернизации (техническ</w:t>
            </w:r>
            <w:r w:rsidRPr="00F47017">
              <w:rPr>
                <w:lang w:val="ru-RU"/>
              </w:rPr>
              <w:t>о</w:t>
            </w:r>
            <w:r w:rsidRPr="00F47017">
              <w:rPr>
                <w:lang w:val="ru-RU"/>
              </w:rPr>
              <w:t>му перевооружению) объектов централизованной системы водоотведения</w:t>
            </w:r>
          </w:p>
        </w:tc>
      </w:tr>
      <w:tr w:rsidR="00D54118" w:rsidRPr="00F47017" w:rsidTr="00F47017">
        <w:trPr>
          <w:trHeight w:val="397"/>
        </w:trPr>
        <w:tc>
          <w:tcPr>
            <w:tcW w:w="1134" w:type="dxa"/>
            <w:vMerge/>
            <w:vAlign w:val="center"/>
          </w:tcPr>
          <w:p w:rsidR="00D54118" w:rsidRPr="00F47017" w:rsidRDefault="00D54118" w:rsidP="00F47017">
            <w:pPr>
              <w:pStyle w:val="143"/>
              <w:jc w:val="left"/>
              <w:rPr>
                <w:b/>
                <w:lang w:val="ru-RU"/>
              </w:rPr>
            </w:pPr>
          </w:p>
        </w:tc>
        <w:tc>
          <w:tcPr>
            <w:tcW w:w="658" w:type="dxa"/>
            <w:vAlign w:val="center"/>
          </w:tcPr>
          <w:p w:rsidR="00D54118" w:rsidRPr="00F47017" w:rsidRDefault="00D54118" w:rsidP="00BE6A8C">
            <w:pPr>
              <w:pStyle w:val="143"/>
              <w:rPr>
                <w:lang w:val="ru-RU"/>
              </w:rPr>
            </w:pPr>
            <w:r w:rsidRPr="00F47017">
              <w:rPr>
                <w:lang w:val="ru-RU"/>
              </w:rPr>
              <w:t>5</w:t>
            </w:r>
          </w:p>
        </w:tc>
        <w:tc>
          <w:tcPr>
            <w:tcW w:w="8222" w:type="dxa"/>
            <w:vAlign w:val="center"/>
          </w:tcPr>
          <w:p w:rsidR="00D54118" w:rsidRPr="00F47017" w:rsidRDefault="00D54118" w:rsidP="00F47017">
            <w:pPr>
              <w:pStyle w:val="143"/>
              <w:jc w:val="left"/>
              <w:rPr>
                <w:lang w:val="ru-RU"/>
              </w:rPr>
            </w:pPr>
            <w:r w:rsidRPr="00F47017">
              <w:rPr>
                <w:lang w:val="ru-RU"/>
              </w:rPr>
              <w:t>Экологические аспекты мероприятий по строительству и реконструкции об</w:t>
            </w:r>
            <w:r w:rsidRPr="00F47017">
              <w:rPr>
                <w:lang w:val="ru-RU"/>
              </w:rPr>
              <w:t>ъ</w:t>
            </w:r>
            <w:r w:rsidRPr="00F47017">
              <w:rPr>
                <w:lang w:val="ru-RU"/>
              </w:rPr>
              <w:t>ектов централизованной системы водоотведения</w:t>
            </w:r>
          </w:p>
        </w:tc>
      </w:tr>
      <w:tr w:rsidR="00D54118" w:rsidRPr="00F47017" w:rsidTr="00F47017">
        <w:trPr>
          <w:trHeight w:val="397"/>
        </w:trPr>
        <w:tc>
          <w:tcPr>
            <w:tcW w:w="1134" w:type="dxa"/>
            <w:vMerge/>
            <w:vAlign w:val="center"/>
          </w:tcPr>
          <w:p w:rsidR="00D54118" w:rsidRPr="00F47017" w:rsidRDefault="00D54118" w:rsidP="00F47017">
            <w:pPr>
              <w:pStyle w:val="143"/>
              <w:jc w:val="left"/>
              <w:rPr>
                <w:b/>
                <w:lang w:val="ru-RU"/>
              </w:rPr>
            </w:pPr>
          </w:p>
        </w:tc>
        <w:tc>
          <w:tcPr>
            <w:tcW w:w="658" w:type="dxa"/>
            <w:vAlign w:val="center"/>
          </w:tcPr>
          <w:p w:rsidR="00D54118" w:rsidRPr="00F47017" w:rsidRDefault="00D54118" w:rsidP="00BE6A8C">
            <w:pPr>
              <w:pStyle w:val="143"/>
            </w:pPr>
            <w:r w:rsidRPr="00F47017">
              <w:t>6</w:t>
            </w:r>
          </w:p>
        </w:tc>
        <w:tc>
          <w:tcPr>
            <w:tcW w:w="8222" w:type="dxa"/>
            <w:vAlign w:val="center"/>
          </w:tcPr>
          <w:p w:rsidR="00D54118" w:rsidRPr="00F47017" w:rsidRDefault="00D54118" w:rsidP="00F47017">
            <w:pPr>
              <w:pStyle w:val="143"/>
              <w:jc w:val="left"/>
              <w:rPr>
                <w:lang w:val="ru-RU"/>
              </w:rPr>
            </w:pPr>
            <w:r w:rsidRPr="00F47017">
              <w:rPr>
                <w:lang w:val="ru-RU"/>
              </w:rPr>
              <w:t>Оценка потребности в капитальных вложениях в строительство, реконстру</w:t>
            </w:r>
            <w:r w:rsidRPr="00F47017">
              <w:rPr>
                <w:lang w:val="ru-RU"/>
              </w:rPr>
              <w:t>к</w:t>
            </w:r>
            <w:r w:rsidRPr="00F47017">
              <w:rPr>
                <w:lang w:val="ru-RU"/>
              </w:rPr>
              <w:t>цию и модернизацию объектов централизованной системы водоотведения</w:t>
            </w:r>
          </w:p>
        </w:tc>
      </w:tr>
      <w:tr w:rsidR="00D54118" w:rsidRPr="00F47017" w:rsidTr="00F47017">
        <w:trPr>
          <w:trHeight w:val="397"/>
        </w:trPr>
        <w:tc>
          <w:tcPr>
            <w:tcW w:w="1134" w:type="dxa"/>
            <w:vMerge/>
            <w:vAlign w:val="center"/>
          </w:tcPr>
          <w:p w:rsidR="00D54118" w:rsidRPr="00F47017" w:rsidRDefault="00D54118" w:rsidP="00F47017">
            <w:pPr>
              <w:pStyle w:val="143"/>
              <w:jc w:val="left"/>
              <w:rPr>
                <w:b/>
                <w:lang w:val="ru-RU"/>
              </w:rPr>
            </w:pPr>
          </w:p>
        </w:tc>
        <w:tc>
          <w:tcPr>
            <w:tcW w:w="658" w:type="dxa"/>
            <w:vAlign w:val="center"/>
          </w:tcPr>
          <w:p w:rsidR="00D54118" w:rsidRPr="00F47017" w:rsidRDefault="00D54118" w:rsidP="00BE6A8C">
            <w:pPr>
              <w:pStyle w:val="143"/>
            </w:pPr>
            <w:r w:rsidRPr="00F47017">
              <w:t>7</w:t>
            </w:r>
          </w:p>
        </w:tc>
        <w:tc>
          <w:tcPr>
            <w:tcW w:w="8222" w:type="dxa"/>
            <w:vAlign w:val="center"/>
          </w:tcPr>
          <w:p w:rsidR="00D54118" w:rsidRPr="00F47017" w:rsidRDefault="00D54118" w:rsidP="00F47017">
            <w:pPr>
              <w:pStyle w:val="143"/>
              <w:jc w:val="left"/>
              <w:rPr>
                <w:lang w:val="ru-RU"/>
              </w:rPr>
            </w:pPr>
            <w:r w:rsidRPr="00F47017">
              <w:rPr>
                <w:lang w:val="ru-RU"/>
              </w:rPr>
              <w:t>Целевые показатели развития централизованной системы водоотведения</w:t>
            </w:r>
          </w:p>
        </w:tc>
      </w:tr>
      <w:tr w:rsidR="00D54118" w:rsidRPr="00F47017" w:rsidTr="00F47017">
        <w:trPr>
          <w:trHeight w:val="397"/>
        </w:trPr>
        <w:tc>
          <w:tcPr>
            <w:tcW w:w="1134" w:type="dxa"/>
            <w:vMerge/>
            <w:tcBorders>
              <w:bottom w:val="single" w:sz="12" w:space="0" w:color="auto"/>
            </w:tcBorders>
            <w:vAlign w:val="center"/>
          </w:tcPr>
          <w:p w:rsidR="00D54118" w:rsidRPr="00F47017" w:rsidRDefault="00D54118" w:rsidP="00F47017">
            <w:pPr>
              <w:pStyle w:val="143"/>
              <w:jc w:val="left"/>
              <w:rPr>
                <w:b/>
                <w:lang w:val="ru-RU"/>
              </w:rPr>
            </w:pPr>
          </w:p>
        </w:tc>
        <w:tc>
          <w:tcPr>
            <w:tcW w:w="658" w:type="dxa"/>
            <w:tcBorders>
              <w:bottom w:val="single" w:sz="12" w:space="0" w:color="auto"/>
            </w:tcBorders>
            <w:vAlign w:val="center"/>
          </w:tcPr>
          <w:p w:rsidR="00D54118" w:rsidRPr="00F47017" w:rsidRDefault="00D54118" w:rsidP="00BE6A8C">
            <w:pPr>
              <w:pStyle w:val="143"/>
            </w:pPr>
            <w:r w:rsidRPr="00F47017">
              <w:t>8</w:t>
            </w:r>
          </w:p>
        </w:tc>
        <w:tc>
          <w:tcPr>
            <w:tcW w:w="8222" w:type="dxa"/>
            <w:tcBorders>
              <w:bottom w:val="single" w:sz="12" w:space="0" w:color="auto"/>
            </w:tcBorders>
            <w:vAlign w:val="center"/>
          </w:tcPr>
          <w:p w:rsidR="00D54118" w:rsidRPr="00F47017" w:rsidRDefault="00D54118" w:rsidP="00F47017">
            <w:pPr>
              <w:pStyle w:val="143"/>
              <w:jc w:val="left"/>
              <w:rPr>
                <w:lang w:val="ru-RU"/>
              </w:rPr>
            </w:pPr>
            <w:r w:rsidRPr="00F47017">
              <w:rPr>
                <w:lang w:val="ru-RU"/>
              </w:rPr>
              <w:t>Перечень выявленных бесхозяйных объектов централизованной системы в</w:t>
            </w:r>
            <w:r w:rsidRPr="00F47017">
              <w:rPr>
                <w:lang w:val="ru-RU"/>
              </w:rPr>
              <w:t>о</w:t>
            </w:r>
            <w:r w:rsidRPr="00F47017">
              <w:rPr>
                <w:lang w:val="ru-RU"/>
              </w:rPr>
              <w:t>доотведения (в случае их выявления) и перечень организаций, уполномоче</w:t>
            </w:r>
            <w:r w:rsidRPr="00F47017">
              <w:rPr>
                <w:lang w:val="ru-RU"/>
              </w:rPr>
              <w:t>н</w:t>
            </w:r>
            <w:r w:rsidRPr="00F47017">
              <w:rPr>
                <w:lang w:val="ru-RU"/>
              </w:rPr>
              <w:t>ных на их эксплуатацию</w:t>
            </w:r>
          </w:p>
        </w:tc>
      </w:tr>
      <w:tr w:rsidR="00D54118" w:rsidRPr="00F47017" w:rsidTr="00F47017">
        <w:trPr>
          <w:trHeight w:val="397"/>
        </w:trPr>
        <w:tc>
          <w:tcPr>
            <w:tcW w:w="10014" w:type="dxa"/>
            <w:gridSpan w:val="3"/>
            <w:tcBorders>
              <w:top w:val="single" w:sz="12" w:space="0" w:color="auto"/>
              <w:bottom w:val="single" w:sz="12" w:space="0" w:color="auto"/>
            </w:tcBorders>
            <w:vAlign w:val="center"/>
          </w:tcPr>
          <w:p w:rsidR="00D54118" w:rsidRPr="00F47017" w:rsidRDefault="00D54118" w:rsidP="00BE6A8C">
            <w:pPr>
              <w:pStyle w:val="143"/>
              <w:rPr>
                <w:lang w:val="ru-RU"/>
              </w:rPr>
            </w:pPr>
            <w:r w:rsidRPr="00F47017">
              <w:rPr>
                <w:lang w:val="ru-RU"/>
              </w:rPr>
              <w:t>Прилагаемые документы</w:t>
            </w:r>
          </w:p>
        </w:tc>
      </w:tr>
      <w:tr w:rsidR="00D54118" w:rsidRPr="00F47017" w:rsidTr="00F47017">
        <w:trPr>
          <w:trHeight w:val="397"/>
        </w:trPr>
        <w:tc>
          <w:tcPr>
            <w:tcW w:w="1792" w:type="dxa"/>
            <w:gridSpan w:val="2"/>
            <w:tcBorders>
              <w:top w:val="single" w:sz="4" w:space="0" w:color="auto"/>
              <w:bottom w:val="single" w:sz="4" w:space="0" w:color="auto"/>
            </w:tcBorders>
            <w:vAlign w:val="center"/>
          </w:tcPr>
          <w:p w:rsidR="00D54118" w:rsidRPr="00F47017" w:rsidRDefault="00D54118" w:rsidP="00BE6A8C">
            <w:pPr>
              <w:pStyle w:val="143"/>
              <w:rPr>
                <w:lang w:val="ru-RU"/>
              </w:rPr>
            </w:pPr>
            <w:r w:rsidRPr="00F47017">
              <w:rPr>
                <w:lang w:val="ru-RU"/>
              </w:rPr>
              <w:t>Приложение 1</w:t>
            </w:r>
          </w:p>
        </w:tc>
        <w:tc>
          <w:tcPr>
            <w:tcW w:w="8222" w:type="dxa"/>
            <w:tcBorders>
              <w:top w:val="single" w:sz="12" w:space="0" w:color="auto"/>
            </w:tcBorders>
            <w:vAlign w:val="center"/>
          </w:tcPr>
          <w:p w:rsidR="00D54118" w:rsidRPr="00F47017" w:rsidRDefault="00D54118" w:rsidP="00F47017">
            <w:pPr>
              <w:pStyle w:val="143"/>
              <w:jc w:val="left"/>
              <w:rPr>
                <w:lang w:val="ru-RU"/>
              </w:rPr>
            </w:pPr>
            <w:r w:rsidRPr="00F47017">
              <w:rPr>
                <w:lang w:val="ru-RU"/>
              </w:rPr>
              <w:t>Прилагаемый документ 1. Городское поселение «Город Вяземский».</w:t>
            </w:r>
          </w:p>
          <w:p w:rsidR="00D54118" w:rsidRPr="00F47017" w:rsidRDefault="00D54118" w:rsidP="00F47017">
            <w:pPr>
              <w:pStyle w:val="143"/>
              <w:jc w:val="left"/>
              <w:rPr>
                <w:lang w:val="ru-RU"/>
              </w:rPr>
            </w:pPr>
            <w:r w:rsidRPr="00F47017">
              <w:rPr>
                <w:lang w:val="ru-RU"/>
              </w:rPr>
              <w:t>Существующие и перспективные сети и сооружения системы водоснабжения</w:t>
            </w:r>
          </w:p>
        </w:tc>
      </w:tr>
      <w:tr w:rsidR="00D54118" w:rsidRPr="00F47017" w:rsidTr="00F47017">
        <w:trPr>
          <w:trHeight w:val="397"/>
        </w:trPr>
        <w:tc>
          <w:tcPr>
            <w:tcW w:w="1792" w:type="dxa"/>
            <w:gridSpan w:val="2"/>
            <w:tcBorders>
              <w:top w:val="single" w:sz="4" w:space="0" w:color="auto"/>
              <w:bottom w:val="single" w:sz="12" w:space="0" w:color="auto"/>
            </w:tcBorders>
            <w:vAlign w:val="center"/>
          </w:tcPr>
          <w:p w:rsidR="00D54118" w:rsidRPr="00F47017" w:rsidRDefault="00D54118" w:rsidP="00BE6A8C">
            <w:pPr>
              <w:pStyle w:val="143"/>
              <w:rPr>
                <w:lang w:val="ru-RU"/>
              </w:rPr>
            </w:pPr>
            <w:r w:rsidRPr="00F47017">
              <w:rPr>
                <w:lang w:val="ru-RU"/>
              </w:rPr>
              <w:t>Приложение 2</w:t>
            </w:r>
          </w:p>
        </w:tc>
        <w:tc>
          <w:tcPr>
            <w:tcW w:w="8222" w:type="dxa"/>
            <w:tcBorders>
              <w:bottom w:val="single" w:sz="12" w:space="0" w:color="auto"/>
            </w:tcBorders>
            <w:vAlign w:val="center"/>
          </w:tcPr>
          <w:p w:rsidR="00D54118" w:rsidRPr="00F47017" w:rsidRDefault="00D54118" w:rsidP="00F47017">
            <w:pPr>
              <w:pStyle w:val="143"/>
              <w:jc w:val="left"/>
              <w:rPr>
                <w:lang w:val="ru-RU"/>
              </w:rPr>
            </w:pPr>
            <w:r w:rsidRPr="00F47017">
              <w:rPr>
                <w:lang w:val="ru-RU"/>
              </w:rPr>
              <w:t>Прилагаемый документ 2. Городское поселение «Город Вяземский».</w:t>
            </w:r>
          </w:p>
          <w:p w:rsidR="00D54118" w:rsidRPr="00F47017" w:rsidRDefault="00D54118" w:rsidP="00F47017">
            <w:pPr>
              <w:pStyle w:val="143"/>
              <w:jc w:val="left"/>
              <w:rPr>
                <w:lang w:val="ru-RU"/>
              </w:rPr>
            </w:pPr>
            <w:r w:rsidRPr="00F47017">
              <w:rPr>
                <w:lang w:val="ru-RU"/>
              </w:rPr>
              <w:t>Существующие сети и сооружения системы водоотведения</w:t>
            </w:r>
          </w:p>
        </w:tc>
      </w:tr>
    </w:tbl>
    <w:p w:rsidR="00D54118" w:rsidRDefault="00D54118" w:rsidP="00BE6A8C"/>
    <w:p w:rsidR="00D54118" w:rsidRDefault="00D54118" w:rsidP="007C7028">
      <w:pPr>
        <w:rPr>
          <w:szCs w:val="26"/>
        </w:rPr>
      </w:pPr>
      <w:r>
        <w:br w:type="page"/>
      </w:r>
    </w:p>
    <w:p w:rsidR="00D54118" w:rsidRPr="00AC6012" w:rsidRDefault="00D54118" w:rsidP="00C51DE2">
      <w:pPr>
        <w:pStyle w:val="Heading2"/>
        <w:jc w:val="center"/>
      </w:pPr>
      <w:r w:rsidRPr="00AC6012">
        <w:t>СОДЕРЖАНИЕ</w:t>
      </w:r>
    </w:p>
    <w:tbl>
      <w:tblPr>
        <w:tblW w:w="9915" w:type="dxa"/>
        <w:jc w:val="center"/>
        <w:tblInd w:w="203"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0A0"/>
      </w:tblPr>
      <w:tblGrid>
        <w:gridCol w:w="706"/>
        <w:gridCol w:w="8647"/>
        <w:gridCol w:w="551"/>
        <w:gridCol w:w="11"/>
      </w:tblGrid>
      <w:tr w:rsidR="00D54118" w:rsidRPr="00F47017" w:rsidTr="003B1BF3">
        <w:trPr>
          <w:gridAfter w:val="1"/>
          <w:wAfter w:w="11" w:type="dxa"/>
          <w:trHeight w:val="340"/>
          <w:jc w:val="center"/>
        </w:trPr>
        <w:tc>
          <w:tcPr>
            <w:tcW w:w="706" w:type="dxa"/>
            <w:tcBorders>
              <w:top w:val="single" w:sz="12" w:space="0" w:color="auto"/>
            </w:tcBorders>
            <w:vAlign w:val="center"/>
          </w:tcPr>
          <w:p w:rsidR="00D54118" w:rsidRPr="00F47017" w:rsidRDefault="00D54118" w:rsidP="00D76F4F">
            <w:pPr>
              <w:pStyle w:val="143"/>
              <w:rPr>
                <w:lang w:val="ru-RU"/>
              </w:rPr>
            </w:pPr>
          </w:p>
        </w:tc>
        <w:tc>
          <w:tcPr>
            <w:tcW w:w="8647" w:type="dxa"/>
            <w:tcBorders>
              <w:top w:val="single" w:sz="12" w:space="0" w:color="auto"/>
            </w:tcBorders>
            <w:vAlign w:val="center"/>
          </w:tcPr>
          <w:p w:rsidR="00D54118" w:rsidRPr="00F47017" w:rsidRDefault="00D54118" w:rsidP="00BE6A8C">
            <w:pPr>
              <w:pStyle w:val="143"/>
              <w:jc w:val="left"/>
              <w:rPr>
                <w:lang w:val="ru-RU"/>
              </w:rPr>
            </w:pPr>
            <w:r w:rsidRPr="00F47017">
              <w:rPr>
                <w:lang w:val="ru-RU"/>
              </w:rPr>
              <w:t>ВВЕДЕНИЕ</w:t>
            </w:r>
          </w:p>
        </w:tc>
        <w:tc>
          <w:tcPr>
            <w:tcW w:w="551" w:type="dxa"/>
            <w:tcBorders>
              <w:top w:val="single" w:sz="12" w:space="0" w:color="auto"/>
            </w:tcBorders>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p>
        </w:tc>
        <w:tc>
          <w:tcPr>
            <w:tcW w:w="8647" w:type="dxa"/>
            <w:vAlign w:val="center"/>
          </w:tcPr>
          <w:p w:rsidR="00D54118" w:rsidRPr="00F47017" w:rsidRDefault="00D54118" w:rsidP="00BE6A8C">
            <w:pPr>
              <w:pStyle w:val="143"/>
              <w:jc w:val="left"/>
              <w:rPr>
                <w:lang w:val="ru-RU"/>
              </w:rPr>
            </w:pPr>
            <w:r w:rsidRPr="00F47017">
              <w:rPr>
                <w:lang w:val="ru-RU"/>
              </w:rPr>
              <w:t>Термины и определения</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p>
        </w:tc>
        <w:tc>
          <w:tcPr>
            <w:tcW w:w="8647" w:type="dxa"/>
            <w:vAlign w:val="center"/>
          </w:tcPr>
          <w:p w:rsidR="00D54118" w:rsidRPr="00F47017" w:rsidRDefault="00D54118" w:rsidP="00BE6A8C">
            <w:pPr>
              <w:pStyle w:val="143"/>
              <w:jc w:val="left"/>
              <w:rPr>
                <w:lang w:val="ru-RU"/>
              </w:rPr>
            </w:pPr>
            <w:r w:rsidRPr="00F47017">
              <w:rPr>
                <w:lang w:val="ru-RU"/>
              </w:rPr>
              <w:t>Сведения об организации-разработчике</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p>
        </w:tc>
        <w:tc>
          <w:tcPr>
            <w:tcW w:w="8647" w:type="dxa"/>
            <w:vAlign w:val="center"/>
          </w:tcPr>
          <w:p w:rsidR="00D54118" w:rsidRPr="00F47017" w:rsidRDefault="00D54118" w:rsidP="00BE6A8C">
            <w:pPr>
              <w:pStyle w:val="143"/>
              <w:jc w:val="left"/>
              <w:rPr>
                <w:lang w:val="ru-RU"/>
              </w:rPr>
            </w:pPr>
            <w:r w:rsidRPr="00F47017">
              <w:rPr>
                <w:lang w:val="ru-RU"/>
              </w:rPr>
              <w:t>Общие сведения о системе водоснабжения и водоотведения</w:t>
            </w:r>
          </w:p>
        </w:tc>
        <w:tc>
          <w:tcPr>
            <w:tcW w:w="551" w:type="dxa"/>
          </w:tcPr>
          <w:p w:rsidR="00D54118" w:rsidRPr="00F47017" w:rsidRDefault="00D54118" w:rsidP="00D76F4F">
            <w:pPr>
              <w:pStyle w:val="143"/>
              <w:rPr>
                <w:lang w:val="ru-RU"/>
              </w:rPr>
            </w:pPr>
          </w:p>
        </w:tc>
      </w:tr>
      <w:tr w:rsidR="00D54118" w:rsidRPr="00F47017" w:rsidTr="00BE6A8C">
        <w:trPr>
          <w:gridAfter w:val="1"/>
          <w:wAfter w:w="11" w:type="dxa"/>
          <w:trHeight w:val="1043"/>
          <w:jc w:val="center"/>
        </w:trPr>
        <w:tc>
          <w:tcPr>
            <w:tcW w:w="706" w:type="dxa"/>
            <w:vAlign w:val="center"/>
          </w:tcPr>
          <w:p w:rsidR="00D54118" w:rsidRPr="00F47017" w:rsidRDefault="00D54118" w:rsidP="00D76F4F">
            <w:pPr>
              <w:pStyle w:val="143"/>
              <w:rPr>
                <w:lang w:val="ru-RU"/>
              </w:rPr>
            </w:pPr>
          </w:p>
        </w:tc>
        <w:tc>
          <w:tcPr>
            <w:tcW w:w="8647" w:type="dxa"/>
            <w:vAlign w:val="center"/>
          </w:tcPr>
          <w:p w:rsidR="00D54118" w:rsidRPr="00F47017" w:rsidRDefault="00D54118" w:rsidP="00BE6A8C">
            <w:pPr>
              <w:pStyle w:val="143"/>
              <w:jc w:val="left"/>
              <w:rPr>
                <w:caps/>
                <w:lang w:val="ru-RU"/>
              </w:rPr>
            </w:pPr>
            <w:r w:rsidRPr="00F47017">
              <w:rPr>
                <w:caps/>
                <w:lang w:val="ru-RU"/>
              </w:rPr>
              <w:t>ГЛАВА I СХЕМА ВОДОСНАБЖЕНИЯ ГОРОДСКОГО ПОСЕЛЕНИЯ</w:t>
            </w:r>
          </w:p>
          <w:p w:rsidR="00D54118" w:rsidRPr="00F47017" w:rsidRDefault="00D54118" w:rsidP="00BE6A8C">
            <w:pPr>
              <w:pStyle w:val="143"/>
              <w:jc w:val="left"/>
              <w:rPr>
                <w:caps/>
                <w:lang w:val="ru-RU"/>
              </w:rPr>
            </w:pPr>
            <w:r w:rsidRPr="00F47017">
              <w:rPr>
                <w:caps/>
                <w:lang w:val="ru-RU"/>
              </w:rPr>
              <w:t>«ГОРОД ВЯЗЕМСКИЙ» ВЯЗЕМСКОГО МУНИЦИПАЛЬНОГО РАЙОНА</w:t>
            </w:r>
          </w:p>
          <w:p w:rsidR="00D54118" w:rsidRPr="00F47017" w:rsidRDefault="00D54118" w:rsidP="00BE6A8C">
            <w:pPr>
              <w:pStyle w:val="143"/>
              <w:jc w:val="left"/>
              <w:rPr>
                <w:caps/>
                <w:lang w:val="ru-RU"/>
              </w:rPr>
            </w:pPr>
            <w:r w:rsidRPr="00F47017">
              <w:rPr>
                <w:caps/>
                <w:lang w:val="ru-RU"/>
              </w:rPr>
              <w:t>ХАБАРОВСКОГО КРАЯ</w:t>
            </w:r>
          </w:p>
        </w:tc>
        <w:tc>
          <w:tcPr>
            <w:tcW w:w="551" w:type="dxa"/>
          </w:tcPr>
          <w:p w:rsidR="00D54118" w:rsidRPr="00F47017" w:rsidRDefault="00D54118" w:rsidP="00D76F4F">
            <w:pPr>
              <w:pStyle w:val="143"/>
              <w:rPr>
                <w:lang w:val="ru-RU"/>
              </w:rPr>
            </w:pPr>
          </w:p>
        </w:tc>
      </w:tr>
      <w:tr w:rsidR="00D54118" w:rsidRPr="00F47017" w:rsidTr="00DF082B">
        <w:trPr>
          <w:gridAfter w:val="1"/>
          <w:wAfter w:w="11" w:type="dxa"/>
          <w:trHeight w:val="689"/>
          <w:jc w:val="center"/>
        </w:trPr>
        <w:tc>
          <w:tcPr>
            <w:tcW w:w="706" w:type="dxa"/>
            <w:vAlign w:val="center"/>
          </w:tcPr>
          <w:p w:rsidR="00D54118" w:rsidRPr="00F47017" w:rsidRDefault="00D54118" w:rsidP="00D76F4F">
            <w:pPr>
              <w:pStyle w:val="143"/>
              <w:rPr>
                <w:lang w:val="ru-RU"/>
              </w:rPr>
            </w:pPr>
            <w:r w:rsidRPr="00F47017">
              <w:rPr>
                <w:lang w:val="ru-RU"/>
              </w:rPr>
              <w:t>1</w:t>
            </w:r>
          </w:p>
        </w:tc>
        <w:tc>
          <w:tcPr>
            <w:tcW w:w="8647" w:type="dxa"/>
            <w:vAlign w:val="center"/>
          </w:tcPr>
          <w:p w:rsidR="00D54118" w:rsidRPr="00F47017" w:rsidRDefault="00D54118" w:rsidP="00BE6A8C">
            <w:pPr>
              <w:pStyle w:val="143"/>
              <w:jc w:val="left"/>
              <w:rPr>
                <w:caps/>
                <w:lang w:val="ru-RU"/>
              </w:rPr>
            </w:pPr>
            <w:r w:rsidRPr="00F47017">
              <w:rPr>
                <w:caps/>
                <w:lang w:val="ru-RU"/>
              </w:rPr>
              <w:t>Технико-экономическое состояние централизованных си</w:t>
            </w:r>
            <w:r w:rsidRPr="00F47017">
              <w:rPr>
                <w:caps/>
                <w:lang w:val="ru-RU"/>
              </w:rPr>
              <w:t>с</w:t>
            </w:r>
            <w:r w:rsidRPr="00F47017">
              <w:rPr>
                <w:caps/>
                <w:lang w:val="ru-RU"/>
              </w:rPr>
              <w:t>тем водоснабжения поселения</w:t>
            </w:r>
          </w:p>
        </w:tc>
        <w:tc>
          <w:tcPr>
            <w:tcW w:w="551" w:type="dxa"/>
          </w:tcPr>
          <w:p w:rsidR="00D54118" w:rsidRPr="00F47017" w:rsidRDefault="00D54118" w:rsidP="00D76F4F">
            <w:pPr>
              <w:pStyle w:val="143"/>
              <w:rPr>
                <w:lang w:val="ru-RU"/>
              </w:rPr>
            </w:pPr>
          </w:p>
        </w:tc>
      </w:tr>
      <w:tr w:rsidR="00D54118" w:rsidRPr="00F47017" w:rsidTr="00BE6A8C">
        <w:trPr>
          <w:gridAfter w:val="1"/>
          <w:wAfter w:w="11" w:type="dxa"/>
          <w:trHeight w:val="700"/>
          <w:jc w:val="center"/>
        </w:trPr>
        <w:tc>
          <w:tcPr>
            <w:tcW w:w="706" w:type="dxa"/>
            <w:vAlign w:val="center"/>
          </w:tcPr>
          <w:p w:rsidR="00D54118" w:rsidRPr="00F47017" w:rsidRDefault="00D54118" w:rsidP="00D76F4F">
            <w:pPr>
              <w:pStyle w:val="143"/>
              <w:rPr>
                <w:lang w:val="ru-RU"/>
              </w:rPr>
            </w:pPr>
            <w:r w:rsidRPr="00F47017">
              <w:rPr>
                <w:lang w:val="ru-RU"/>
              </w:rPr>
              <w:t>1.1</w:t>
            </w:r>
          </w:p>
        </w:tc>
        <w:tc>
          <w:tcPr>
            <w:tcW w:w="8647" w:type="dxa"/>
            <w:vAlign w:val="center"/>
          </w:tcPr>
          <w:p w:rsidR="00D54118" w:rsidRPr="00F47017" w:rsidRDefault="00D54118" w:rsidP="00BE6A8C">
            <w:pPr>
              <w:pStyle w:val="143"/>
              <w:jc w:val="left"/>
              <w:rPr>
                <w:lang w:val="ru-RU"/>
              </w:rPr>
            </w:pPr>
            <w:r w:rsidRPr="00F47017">
              <w:rPr>
                <w:lang w:val="ru-RU"/>
              </w:rPr>
              <w:t>Описание системы и структуры водоснабжения поселения и деление территории на эксплуатационные зоны</w:t>
            </w:r>
          </w:p>
        </w:tc>
        <w:tc>
          <w:tcPr>
            <w:tcW w:w="551" w:type="dxa"/>
          </w:tcPr>
          <w:p w:rsidR="00D54118" w:rsidRPr="00F47017" w:rsidRDefault="00D54118" w:rsidP="00D76F4F">
            <w:pPr>
              <w:pStyle w:val="143"/>
              <w:rPr>
                <w:lang w:val="ru-RU"/>
              </w:rPr>
            </w:pPr>
          </w:p>
        </w:tc>
      </w:tr>
      <w:tr w:rsidR="00D54118" w:rsidRPr="00F47017" w:rsidTr="00BE6A8C">
        <w:trPr>
          <w:gridAfter w:val="1"/>
          <w:wAfter w:w="11" w:type="dxa"/>
          <w:trHeight w:val="695"/>
          <w:jc w:val="center"/>
        </w:trPr>
        <w:tc>
          <w:tcPr>
            <w:tcW w:w="706" w:type="dxa"/>
            <w:vAlign w:val="center"/>
          </w:tcPr>
          <w:p w:rsidR="00D54118" w:rsidRPr="00F47017" w:rsidRDefault="00D54118" w:rsidP="00D76F4F">
            <w:pPr>
              <w:pStyle w:val="143"/>
              <w:rPr>
                <w:lang w:val="ru-RU"/>
              </w:rPr>
            </w:pPr>
            <w:r w:rsidRPr="00F47017">
              <w:rPr>
                <w:lang w:val="ru-RU"/>
              </w:rPr>
              <w:t>1.2</w:t>
            </w:r>
          </w:p>
        </w:tc>
        <w:tc>
          <w:tcPr>
            <w:tcW w:w="8647" w:type="dxa"/>
            <w:vAlign w:val="center"/>
          </w:tcPr>
          <w:p w:rsidR="00D54118" w:rsidRPr="00F47017" w:rsidRDefault="00D54118" w:rsidP="00BE6A8C">
            <w:pPr>
              <w:pStyle w:val="143"/>
              <w:jc w:val="left"/>
              <w:rPr>
                <w:lang w:val="ru-RU"/>
              </w:rPr>
            </w:pPr>
            <w:r w:rsidRPr="00F47017">
              <w:rPr>
                <w:lang w:val="ru-RU"/>
              </w:rPr>
              <w:t>Описание территории поселения не охваченной централизованными системами водоснабжения</w:t>
            </w:r>
          </w:p>
        </w:tc>
        <w:tc>
          <w:tcPr>
            <w:tcW w:w="551" w:type="dxa"/>
          </w:tcPr>
          <w:p w:rsidR="00D54118" w:rsidRPr="00F47017" w:rsidRDefault="00D54118" w:rsidP="00D76F4F">
            <w:pPr>
              <w:pStyle w:val="143"/>
              <w:rPr>
                <w:lang w:val="ru-RU"/>
              </w:rPr>
            </w:pPr>
          </w:p>
        </w:tc>
      </w:tr>
      <w:tr w:rsidR="00D54118" w:rsidRPr="00F47017" w:rsidTr="00BE6A8C">
        <w:trPr>
          <w:gridAfter w:val="1"/>
          <w:wAfter w:w="11" w:type="dxa"/>
          <w:trHeight w:val="1542"/>
          <w:jc w:val="center"/>
        </w:trPr>
        <w:tc>
          <w:tcPr>
            <w:tcW w:w="706" w:type="dxa"/>
            <w:vAlign w:val="center"/>
          </w:tcPr>
          <w:p w:rsidR="00D54118" w:rsidRPr="00F47017" w:rsidRDefault="00D54118" w:rsidP="00D76F4F">
            <w:pPr>
              <w:pStyle w:val="143"/>
              <w:rPr>
                <w:lang w:val="ru-RU"/>
              </w:rPr>
            </w:pPr>
            <w:r w:rsidRPr="00F47017">
              <w:rPr>
                <w:lang w:val="ru-RU"/>
              </w:rPr>
              <w:t>1.3</w:t>
            </w:r>
          </w:p>
        </w:tc>
        <w:tc>
          <w:tcPr>
            <w:tcW w:w="8647" w:type="dxa"/>
            <w:vAlign w:val="center"/>
          </w:tcPr>
          <w:p w:rsidR="00D54118" w:rsidRPr="00F47017" w:rsidRDefault="00D54118" w:rsidP="00BE6A8C">
            <w:pPr>
              <w:pStyle w:val="143"/>
              <w:jc w:val="left"/>
              <w:rPr>
                <w:lang w:val="ru-RU"/>
              </w:rPr>
            </w:pPr>
            <w:r w:rsidRPr="00F47017">
              <w:rPr>
                <w:lang w:val="ru-RU"/>
              </w:rPr>
              <w:t>Описание технологических зон водоснабжения, зон централизованного и неце</w:t>
            </w:r>
            <w:r w:rsidRPr="00F47017">
              <w:rPr>
                <w:lang w:val="ru-RU"/>
              </w:rPr>
              <w:t>н</w:t>
            </w:r>
            <w:r w:rsidRPr="00F47017">
              <w:rPr>
                <w:lang w:val="ru-RU"/>
              </w:rPr>
              <w:t>трализованного водоснабжения (территорий, на которых водоснабжение осущ</w:t>
            </w:r>
            <w:r w:rsidRPr="00F47017">
              <w:rPr>
                <w:lang w:val="ru-RU"/>
              </w:rPr>
              <w:t>е</w:t>
            </w:r>
            <w:r w:rsidRPr="00F47017">
              <w:rPr>
                <w:lang w:val="ru-RU"/>
              </w:rPr>
              <w:t>ствляется с использованием централизованных и нецентрализованных систем г</w:t>
            </w:r>
            <w:r w:rsidRPr="00F47017">
              <w:rPr>
                <w:lang w:val="ru-RU"/>
              </w:rPr>
              <w:t>о</w:t>
            </w:r>
            <w:r w:rsidRPr="00F47017">
              <w:rPr>
                <w:lang w:val="ru-RU"/>
              </w:rPr>
              <w:t>рячего водоснабжения, систем холодного водоснабжения соответственно)  и п</w:t>
            </w:r>
            <w:r w:rsidRPr="00F47017">
              <w:rPr>
                <w:lang w:val="ru-RU"/>
              </w:rPr>
              <w:t>е</w:t>
            </w:r>
            <w:r w:rsidRPr="00F47017">
              <w:rPr>
                <w:lang w:val="ru-RU"/>
              </w:rPr>
              <w:t>речень централизованных систем водоснабжения</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1.4</w:t>
            </w:r>
          </w:p>
        </w:tc>
        <w:tc>
          <w:tcPr>
            <w:tcW w:w="8647" w:type="dxa"/>
            <w:vAlign w:val="center"/>
          </w:tcPr>
          <w:p w:rsidR="00D54118" w:rsidRPr="00F47017" w:rsidRDefault="00D54118" w:rsidP="00BE6A8C">
            <w:pPr>
              <w:pStyle w:val="143"/>
              <w:jc w:val="left"/>
              <w:rPr>
                <w:lang w:val="ru-RU"/>
              </w:rPr>
            </w:pPr>
            <w:r w:rsidRPr="00F47017">
              <w:rPr>
                <w:lang w:val="ru-RU"/>
              </w:rPr>
              <w:t>Описание результатов технического обследования централизованных систем в</w:t>
            </w:r>
            <w:r w:rsidRPr="00F47017">
              <w:rPr>
                <w:lang w:val="ru-RU"/>
              </w:rPr>
              <w:t>о</w:t>
            </w:r>
            <w:r w:rsidRPr="00F47017">
              <w:rPr>
                <w:lang w:val="ru-RU"/>
              </w:rPr>
              <w:t>доснабжения</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1.4.1</w:t>
            </w:r>
          </w:p>
        </w:tc>
        <w:tc>
          <w:tcPr>
            <w:tcW w:w="8647" w:type="dxa"/>
            <w:vAlign w:val="center"/>
          </w:tcPr>
          <w:p w:rsidR="00D54118" w:rsidRPr="00F47017" w:rsidRDefault="00D54118" w:rsidP="00BE6A8C">
            <w:pPr>
              <w:pStyle w:val="143"/>
              <w:jc w:val="left"/>
              <w:rPr>
                <w:lang w:val="ru-RU"/>
              </w:rPr>
            </w:pPr>
            <w:r w:rsidRPr="00F47017">
              <w:rPr>
                <w:lang w:val="ru-RU"/>
              </w:rPr>
              <w:t>Описание состояния существующих источников водоснабжения и водозаборных сооружений</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1.4.2</w:t>
            </w:r>
          </w:p>
        </w:tc>
        <w:tc>
          <w:tcPr>
            <w:tcW w:w="8647" w:type="dxa"/>
            <w:vAlign w:val="center"/>
          </w:tcPr>
          <w:p w:rsidR="00D54118" w:rsidRPr="00F47017" w:rsidRDefault="00D54118" w:rsidP="00BE6A8C">
            <w:pPr>
              <w:pStyle w:val="143"/>
              <w:jc w:val="left"/>
              <w:rPr>
                <w:caps/>
                <w:lang w:val="ru-RU"/>
              </w:rPr>
            </w:pPr>
            <w:r w:rsidRPr="00F47017">
              <w:rPr>
                <w:lang w:val="ru-RU"/>
              </w:rPr>
              <w:t>Описание существующих сооружений очистки и подготовки воды, включая оценку соответствия применяемой технологической схемы водоподготовки тр</w:t>
            </w:r>
            <w:r w:rsidRPr="00F47017">
              <w:rPr>
                <w:lang w:val="ru-RU"/>
              </w:rPr>
              <w:t>е</w:t>
            </w:r>
            <w:r w:rsidRPr="00F47017">
              <w:rPr>
                <w:lang w:val="ru-RU"/>
              </w:rPr>
              <w:t>бованиям обеспечения нормативов качества воды</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1.4.3</w:t>
            </w:r>
          </w:p>
        </w:tc>
        <w:tc>
          <w:tcPr>
            <w:tcW w:w="8647" w:type="dxa"/>
            <w:vAlign w:val="center"/>
          </w:tcPr>
          <w:p w:rsidR="00D54118" w:rsidRPr="00F47017" w:rsidRDefault="00D54118" w:rsidP="00BE6A8C">
            <w:pPr>
              <w:pStyle w:val="143"/>
              <w:jc w:val="left"/>
              <w:rPr>
                <w:caps/>
                <w:lang w:val="ru-RU"/>
              </w:rPr>
            </w:pPr>
            <w:r w:rsidRPr="00F47017">
              <w:rPr>
                <w:lang w:val="ru-RU"/>
              </w:rPr>
              <w:t>Описание состояния и функционирования существующих насосных централиз</w:t>
            </w:r>
            <w:r w:rsidRPr="00F47017">
              <w:rPr>
                <w:lang w:val="ru-RU"/>
              </w:rPr>
              <w:t>о</w:t>
            </w:r>
            <w:r w:rsidRPr="00F47017">
              <w:rPr>
                <w:lang w:val="ru-RU"/>
              </w:rPr>
              <w:t>ванных станций, в том числе оценку энергоэффективности подачи воды, которая оценивается как соотношения удельного расхода электрической энергии, нео</w:t>
            </w:r>
            <w:r w:rsidRPr="00F47017">
              <w:rPr>
                <w:lang w:val="ru-RU"/>
              </w:rPr>
              <w:t>б</w:t>
            </w:r>
            <w:r w:rsidRPr="00F47017">
              <w:rPr>
                <w:lang w:val="ru-RU"/>
              </w:rPr>
              <w:t>ходимой для подачи установленного уровня напора (давления)</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1.4.4</w:t>
            </w:r>
          </w:p>
        </w:tc>
        <w:tc>
          <w:tcPr>
            <w:tcW w:w="8647" w:type="dxa"/>
            <w:vAlign w:val="center"/>
          </w:tcPr>
          <w:p w:rsidR="00D54118" w:rsidRPr="00F47017" w:rsidRDefault="00D54118" w:rsidP="00BE6A8C">
            <w:pPr>
              <w:pStyle w:val="143"/>
              <w:jc w:val="left"/>
              <w:rPr>
                <w:caps/>
                <w:lang w:val="ru-RU"/>
              </w:rPr>
            </w:pPr>
            <w:r w:rsidRPr="00F47017">
              <w:rPr>
                <w:lang w:val="ru-RU"/>
              </w:rPr>
              <w:t>Описание состояния и функционирования водопроводных сетей систем вод</w:t>
            </w:r>
            <w:r w:rsidRPr="00F47017">
              <w:rPr>
                <w:lang w:val="ru-RU"/>
              </w:rPr>
              <w:t>о</w:t>
            </w:r>
            <w:r w:rsidRPr="00F47017">
              <w:rPr>
                <w:lang w:val="ru-RU"/>
              </w:rPr>
              <w:t>снабжения, включая оценку величины износа сетей и определение возможности обеспечения качества воды в процессе транспортировки по этим сетям</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1.4.5</w:t>
            </w:r>
          </w:p>
        </w:tc>
        <w:tc>
          <w:tcPr>
            <w:tcW w:w="8647" w:type="dxa"/>
            <w:vAlign w:val="center"/>
          </w:tcPr>
          <w:p w:rsidR="00D54118" w:rsidRPr="00F47017" w:rsidRDefault="00D54118" w:rsidP="00BE6A8C">
            <w:pPr>
              <w:pStyle w:val="143"/>
              <w:jc w:val="left"/>
              <w:rPr>
                <w:caps/>
                <w:lang w:val="ru-RU"/>
              </w:rPr>
            </w:pPr>
            <w:r w:rsidRPr="00F47017">
              <w:rPr>
                <w:lang w:val="ru-RU"/>
              </w:rPr>
              <w:t>Описание существующих технических  и технологических проблем, возника</w:t>
            </w:r>
            <w:r w:rsidRPr="00F47017">
              <w:rPr>
                <w:lang w:val="ru-RU"/>
              </w:rPr>
              <w:t>ю</w:t>
            </w:r>
            <w:r w:rsidRPr="00F47017">
              <w:rPr>
                <w:lang w:val="ru-RU"/>
              </w:rPr>
              <w:t>щих при водоснабжении поселений, анализ исполнения предписаний органов, осуществляющих государственный надзор, муниципальный контроль, об устр</w:t>
            </w:r>
            <w:r w:rsidRPr="00F47017">
              <w:rPr>
                <w:lang w:val="ru-RU"/>
              </w:rPr>
              <w:t>а</w:t>
            </w:r>
            <w:r w:rsidRPr="00F47017">
              <w:rPr>
                <w:lang w:val="ru-RU"/>
              </w:rPr>
              <w:t>нении нарушений, влияющих на качество и безопасность воды</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1.4.6</w:t>
            </w:r>
          </w:p>
        </w:tc>
        <w:tc>
          <w:tcPr>
            <w:tcW w:w="8647" w:type="dxa"/>
            <w:vAlign w:val="center"/>
          </w:tcPr>
          <w:p w:rsidR="00D54118" w:rsidRPr="00F47017" w:rsidRDefault="00D54118" w:rsidP="00BE6A8C">
            <w:pPr>
              <w:pStyle w:val="143"/>
              <w:jc w:val="left"/>
              <w:rPr>
                <w:caps/>
                <w:lang w:val="ru-RU"/>
              </w:rPr>
            </w:pPr>
            <w:r w:rsidRPr="00F47017">
              <w:rPr>
                <w:lang w:val="ru-RU"/>
              </w:rPr>
              <w:t>Описание централизованной системы горячего водоснабжения с использованием закрытых систем горячего водоснабжения, отражающих технологические ос</w:t>
            </w:r>
            <w:r w:rsidRPr="00F47017">
              <w:rPr>
                <w:lang w:val="ru-RU"/>
              </w:rPr>
              <w:t>о</w:t>
            </w:r>
            <w:r w:rsidRPr="00F47017">
              <w:rPr>
                <w:lang w:val="ru-RU"/>
              </w:rPr>
              <w:t>бенности указанной системы</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1.4.7</w:t>
            </w:r>
          </w:p>
        </w:tc>
        <w:tc>
          <w:tcPr>
            <w:tcW w:w="8647" w:type="dxa"/>
            <w:vAlign w:val="center"/>
          </w:tcPr>
          <w:p w:rsidR="00D54118" w:rsidRPr="00F47017" w:rsidRDefault="00D54118" w:rsidP="00BE6A8C">
            <w:pPr>
              <w:pStyle w:val="143"/>
              <w:jc w:val="left"/>
              <w:rPr>
                <w:caps/>
                <w:lang w:val="ru-RU"/>
              </w:rPr>
            </w:pPr>
            <w:r w:rsidRPr="00F47017">
              <w:rPr>
                <w:lang w:val="ru-RU"/>
              </w:rPr>
              <w:t>Описание существующих технических и технологических решений по предо</w:t>
            </w:r>
            <w:r w:rsidRPr="00F47017">
              <w:rPr>
                <w:lang w:val="ru-RU"/>
              </w:rPr>
              <w:t>т</w:t>
            </w:r>
            <w:r w:rsidRPr="00F47017">
              <w:rPr>
                <w:lang w:val="ru-RU"/>
              </w:rPr>
              <w:t>вращению замерзания воды применительно к территории распространения ве</w:t>
            </w:r>
            <w:r w:rsidRPr="00F47017">
              <w:rPr>
                <w:lang w:val="ru-RU"/>
              </w:rPr>
              <w:t>ч</w:t>
            </w:r>
            <w:r w:rsidRPr="00F47017">
              <w:rPr>
                <w:lang w:val="ru-RU"/>
              </w:rPr>
              <w:t>номерзлых грунтов</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1.4.8</w:t>
            </w:r>
          </w:p>
        </w:tc>
        <w:tc>
          <w:tcPr>
            <w:tcW w:w="8647" w:type="dxa"/>
            <w:vAlign w:val="center"/>
          </w:tcPr>
          <w:p w:rsidR="00D54118" w:rsidRPr="00F47017" w:rsidRDefault="00D54118" w:rsidP="00BE6A8C">
            <w:pPr>
              <w:pStyle w:val="143"/>
              <w:jc w:val="left"/>
              <w:rPr>
                <w:caps/>
                <w:lang w:val="ru-RU"/>
              </w:rPr>
            </w:pPr>
            <w:r w:rsidRPr="00F47017">
              <w:rPr>
                <w:lang w:val="ru-RU"/>
              </w:rPr>
              <w:t>Перечень лиц, владеющих на праве собственности или другом законном основ</w:t>
            </w:r>
            <w:r w:rsidRPr="00F47017">
              <w:rPr>
                <w:lang w:val="ru-RU"/>
              </w:rPr>
              <w:t>а</w:t>
            </w:r>
            <w:r w:rsidRPr="00F47017">
              <w:rPr>
                <w:lang w:val="ru-RU"/>
              </w:rPr>
              <w:t>нии объектами централизованной системы водоснабжения,  с указанием прина</w:t>
            </w:r>
            <w:r w:rsidRPr="00F47017">
              <w:rPr>
                <w:lang w:val="ru-RU"/>
              </w:rPr>
              <w:t>д</w:t>
            </w:r>
            <w:r w:rsidRPr="00F47017">
              <w:rPr>
                <w:lang w:val="ru-RU"/>
              </w:rPr>
              <w:t>лежности этим лицам таких объектов (границ зон, в которых расположены такие объекты)</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619"/>
          <w:jc w:val="center"/>
        </w:trPr>
        <w:tc>
          <w:tcPr>
            <w:tcW w:w="706" w:type="dxa"/>
            <w:vAlign w:val="center"/>
          </w:tcPr>
          <w:p w:rsidR="00D54118" w:rsidRPr="00F47017" w:rsidRDefault="00D54118" w:rsidP="00D76F4F">
            <w:pPr>
              <w:pStyle w:val="143"/>
              <w:rPr>
                <w:lang w:val="ru-RU"/>
              </w:rPr>
            </w:pPr>
            <w:r w:rsidRPr="00F47017">
              <w:rPr>
                <w:lang w:val="ru-RU"/>
              </w:rPr>
              <w:t>2</w:t>
            </w:r>
          </w:p>
        </w:tc>
        <w:tc>
          <w:tcPr>
            <w:tcW w:w="8647" w:type="dxa"/>
            <w:vAlign w:val="center"/>
          </w:tcPr>
          <w:p w:rsidR="00D54118" w:rsidRPr="00F47017" w:rsidRDefault="00D54118" w:rsidP="00BE6A8C">
            <w:pPr>
              <w:pStyle w:val="143"/>
              <w:jc w:val="left"/>
              <w:rPr>
                <w:rFonts w:ascii="TimesNewRoman" w:hAnsi="TimesNewRoman" w:cs="TimesNewRoman"/>
                <w:caps/>
                <w:lang w:val="ru-RU"/>
              </w:rPr>
            </w:pPr>
            <w:r w:rsidRPr="00F47017">
              <w:rPr>
                <w:caps/>
                <w:lang w:val="ru-RU"/>
              </w:rPr>
              <w:t>Направления развития централизованных систем вод</w:t>
            </w:r>
            <w:r w:rsidRPr="00F47017">
              <w:rPr>
                <w:caps/>
                <w:lang w:val="ru-RU"/>
              </w:rPr>
              <w:t>о</w:t>
            </w:r>
            <w:r w:rsidRPr="00F47017">
              <w:rPr>
                <w:caps/>
                <w:lang w:val="ru-RU"/>
              </w:rPr>
              <w:t>снабжения</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2.1</w:t>
            </w:r>
          </w:p>
        </w:tc>
        <w:tc>
          <w:tcPr>
            <w:tcW w:w="8647" w:type="dxa"/>
            <w:vAlign w:val="center"/>
          </w:tcPr>
          <w:p w:rsidR="00D54118" w:rsidRPr="00F47017" w:rsidRDefault="00D54118" w:rsidP="00BE6A8C">
            <w:pPr>
              <w:pStyle w:val="143"/>
              <w:jc w:val="left"/>
              <w:rPr>
                <w:caps/>
                <w:lang w:val="ru-RU"/>
              </w:rPr>
            </w:pPr>
            <w:r w:rsidRPr="00F47017">
              <w:rPr>
                <w:lang w:val="ru-RU"/>
              </w:rPr>
              <w:t>Основные направления, принципы, задачи и целевые показатели развития це</w:t>
            </w:r>
            <w:r w:rsidRPr="00F47017">
              <w:rPr>
                <w:lang w:val="ru-RU"/>
              </w:rPr>
              <w:t>н</w:t>
            </w:r>
            <w:r w:rsidRPr="00F47017">
              <w:rPr>
                <w:lang w:val="ru-RU"/>
              </w:rPr>
              <w:t>трализованных систем водоснабжения</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2.2</w:t>
            </w:r>
          </w:p>
        </w:tc>
        <w:tc>
          <w:tcPr>
            <w:tcW w:w="8647" w:type="dxa"/>
            <w:vAlign w:val="center"/>
          </w:tcPr>
          <w:p w:rsidR="00D54118" w:rsidRPr="00F47017" w:rsidRDefault="00D54118" w:rsidP="00BE6A8C">
            <w:pPr>
              <w:pStyle w:val="143"/>
              <w:jc w:val="left"/>
              <w:rPr>
                <w:caps/>
                <w:lang w:val="ru-RU"/>
              </w:rPr>
            </w:pPr>
            <w:r w:rsidRPr="00F47017">
              <w:rPr>
                <w:lang w:val="ru-RU"/>
              </w:rPr>
              <w:t>Различные сценарии развития централизованных систем водоснабжения в зав</w:t>
            </w:r>
            <w:r w:rsidRPr="00F47017">
              <w:rPr>
                <w:lang w:val="ru-RU"/>
              </w:rPr>
              <w:t>и</w:t>
            </w:r>
            <w:r w:rsidRPr="00F47017">
              <w:rPr>
                <w:lang w:val="ru-RU"/>
              </w:rPr>
              <w:t>симости от различных сценариев развития поселения</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535"/>
          <w:jc w:val="center"/>
        </w:trPr>
        <w:tc>
          <w:tcPr>
            <w:tcW w:w="706" w:type="dxa"/>
            <w:vAlign w:val="center"/>
          </w:tcPr>
          <w:p w:rsidR="00D54118" w:rsidRPr="00F47017" w:rsidRDefault="00D54118" w:rsidP="00D76F4F">
            <w:pPr>
              <w:pStyle w:val="143"/>
              <w:rPr>
                <w:lang w:val="ru-RU"/>
              </w:rPr>
            </w:pPr>
            <w:r w:rsidRPr="00F47017">
              <w:rPr>
                <w:lang w:val="ru-RU"/>
              </w:rPr>
              <w:t>3</w:t>
            </w:r>
          </w:p>
        </w:tc>
        <w:tc>
          <w:tcPr>
            <w:tcW w:w="8647" w:type="dxa"/>
            <w:vAlign w:val="center"/>
          </w:tcPr>
          <w:p w:rsidR="00D54118" w:rsidRPr="00F47017" w:rsidRDefault="00D54118" w:rsidP="00BE6A8C">
            <w:pPr>
              <w:pStyle w:val="143"/>
              <w:jc w:val="left"/>
              <w:rPr>
                <w:rFonts w:ascii="TimesNewRoman" w:hAnsi="TimesNewRoman" w:cs="TimesNewRoman"/>
                <w:caps/>
                <w:lang w:val="ru-RU"/>
              </w:rPr>
            </w:pPr>
            <w:r w:rsidRPr="00F47017">
              <w:rPr>
                <w:caps/>
                <w:lang w:val="ru-RU"/>
              </w:rPr>
              <w:t>Баланс водоснабжения и потребления горячей, питьевой, технической воды</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3.1</w:t>
            </w:r>
          </w:p>
        </w:tc>
        <w:tc>
          <w:tcPr>
            <w:tcW w:w="8647" w:type="dxa"/>
            <w:vAlign w:val="center"/>
          </w:tcPr>
          <w:p w:rsidR="00D54118" w:rsidRPr="00F47017" w:rsidRDefault="00D54118" w:rsidP="00BE6A8C">
            <w:pPr>
              <w:pStyle w:val="143"/>
              <w:jc w:val="left"/>
              <w:rPr>
                <w:lang w:val="ru-RU"/>
              </w:rPr>
            </w:pPr>
            <w:r w:rsidRPr="00F47017">
              <w:rPr>
                <w:lang w:val="ru-RU"/>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3.2</w:t>
            </w:r>
          </w:p>
        </w:tc>
        <w:tc>
          <w:tcPr>
            <w:tcW w:w="8647" w:type="dxa"/>
            <w:vAlign w:val="center"/>
          </w:tcPr>
          <w:p w:rsidR="00D54118" w:rsidRPr="00F47017" w:rsidRDefault="00D54118" w:rsidP="00BE6A8C">
            <w:pPr>
              <w:pStyle w:val="143"/>
              <w:jc w:val="left"/>
              <w:rPr>
                <w:lang w:val="ru-RU"/>
              </w:rPr>
            </w:pPr>
            <w:r w:rsidRPr="00F47017">
              <w:rPr>
                <w:lang w:val="ru-RU"/>
              </w:rPr>
              <w:t>Территориальный баланс подачи горячей, питьевой, технической воды по техн</w:t>
            </w:r>
            <w:r w:rsidRPr="00F47017">
              <w:rPr>
                <w:lang w:val="ru-RU"/>
              </w:rPr>
              <w:t>о</w:t>
            </w:r>
            <w:r w:rsidRPr="00F47017">
              <w:rPr>
                <w:lang w:val="ru-RU"/>
              </w:rPr>
              <w:t>логическим зонам водоснабжения (годовой и в сутки максимального водоп</w:t>
            </w:r>
            <w:r w:rsidRPr="00F47017">
              <w:rPr>
                <w:lang w:val="ru-RU"/>
              </w:rPr>
              <w:t>о</w:t>
            </w:r>
            <w:r w:rsidRPr="00F47017">
              <w:rPr>
                <w:lang w:val="ru-RU"/>
              </w:rPr>
              <w:t>требления)</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3.3</w:t>
            </w:r>
          </w:p>
        </w:tc>
        <w:tc>
          <w:tcPr>
            <w:tcW w:w="8647" w:type="dxa"/>
            <w:vAlign w:val="center"/>
          </w:tcPr>
          <w:p w:rsidR="00D54118" w:rsidRPr="00F47017" w:rsidRDefault="00D54118" w:rsidP="00BE6A8C">
            <w:pPr>
              <w:pStyle w:val="143"/>
              <w:jc w:val="left"/>
              <w:rPr>
                <w:lang w:val="ru-RU"/>
              </w:rPr>
            </w:pPr>
            <w:r w:rsidRPr="00F47017">
              <w:rPr>
                <w:lang w:val="ru-RU"/>
              </w:rPr>
              <w:t>Структурный баланс реализации горячей, питьевой, технической воды по гру</w:t>
            </w:r>
            <w:r w:rsidRPr="00F47017">
              <w:rPr>
                <w:lang w:val="ru-RU"/>
              </w:rPr>
              <w:t>п</w:t>
            </w:r>
            <w:r w:rsidRPr="00F47017">
              <w:rPr>
                <w:lang w:val="ru-RU"/>
              </w:rPr>
              <w:t>пам абонентов с разбивкой на хозяйственно-питьевые нужды населения, прои</w:t>
            </w:r>
            <w:r w:rsidRPr="00F47017">
              <w:rPr>
                <w:lang w:val="ru-RU"/>
              </w:rPr>
              <w:t>з</w:t>
            </w:r>
            <w:r w:rsidRPr="00F47017">
              <w:rPr>
                <w:lang w:val="ru-RU"/>
              </w:rPr>
              <w:t>водственные нужды юридических лиц и другие нужды поселений</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3.4</w:t>
            </w:r>
          </w:p>
        </w:tc>
        <w:tc>
          <w:tcPr>
            <w:tcW w:w="8647" w:type="dxa"/>
            <w:vAlign w:val="center"/>
          </w:tcPr>
          <w:p w:rsidR="00D54118" w:rsidRPr="00F47017" w:rsidRDefault="00D54118" w:rsidP="00BE6A8C">
            <w:pPr>
              <w:pStyle w:val="143"/>
              <w:jc w:val="left"/>
              <w:rPr>
                <w:lang w:val="ru-RU"/>
              </w:rPr>
            </w:pPr>
            <w:r w:rsidRPr="00F47017">
              <w:rPr>
                <w:lang w:val="ru-RU"/>
              </w:rPr>
              <w:t>Сведения о фактическом потреблении населением горячей, питьевой, технич</w:t>
            </w:r>
            <w:r w:rsidRPr="00F47017">
              <w:rPr>
                <w:lang w:val="ru-RU"/>
              </w:rPr>
              <w:t>е</w:t>
            </w:r>
            <w:r w:rsidRPr="00F47017">
              <w:rPr>
                <w:lang w:val="ru-RU"/>
              </w:rPr>
              <w:t>ской воды исходя из статистических и расчетных данных и сведений о дейс</w:t>
            </w:r>
            <w:r w:rsidRPr="00F47017">
              <w:rPr>
                <w:lang w:val="ru-RU"/>
              </w:rPr>
              <w:t>т</w:t>
            </w:r>
            <w:r w:rsidRPr="00F47017">
              <w:rPr>
                <w:lang w:val="ru-RU"/>
              </w:rPr>
              <w:t>вующих нормативах потребления коммунальных услуг</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3.5</w:t>
            </w:r>
          </w:p>
        </w:tc>
        <w:tc>
          <w:tcPr>
            <w:tcW w:w="8647" w:type="dxa"/>
            <w:vAlign w:val="center"/>
          </w:tcPr>
          <w:p w:rsidR="00D54118" w:rsidRPr="00F47017" w:rsidRDefault="00D54118" w:rsidP="00BE6A8C">
            <w:pPr>
              <w:pStyle w:val="143"/>
              <w:jc w:val="left"/>
              <w:rPr>
                <w:lang w:val="ru-RU"/>
              </w:rPr>
            </w:pPr>
            <w:r w:rsidRPr="00F47017">
              <w:rPr>
                <w:lang w:val="ru-RU"/>
              </w:rPr>
              <w:t>Описание существующей системы коммерческого учета горячей, питьевой, те</w:t>
            </w:r>
            <w:r w:rsidRPr="00F47017">
              <w:rPr>
                <w:lang w:val="ru-RU"/>
              </w:rPr>
              <w:t>х</w:t>
            </w:r>
            <w:r w:rsidRPr="00F47017">
              <w:rPr>
                <w:lang w:val="ru-RU"/>
              </w:rPr>
              <w:t>нической воды и планов по установке приборов учета</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3.6</w:t>
            </w:r>
          </w:p>
        </w:tc>
        <w:tc>
          <w:tcPr>
            <w:tcW w:w="8647" w:type="dxa"/>
            <w:vAlign w:val="center"/>
          </w:tcPr>
          <w:p w:rsidR="00D54118" w:rsidRPr="00F47017" w:rsidRDefault="00D54118" w:rsidP="00BE6A8C">
            <w:pPr>
              <w:pStyle w:val="143"/>
              <w:jc w:val="left"/>
              <w:rPr>
                <w:lang w:val="ru-RU"/>
              </w:rPr>
            </w:pPr>
            <w:r w:rsidRPr="00F47017">
              <w:rPr>
                <w:lang w:val="ru-RU"/>
              </w:rPr>
              <w:t>Анализ резервов и дефицитов производственных мощностей системы водосна</w:t>
            </w:r>
            <w:r w:rsidRPr="00F47017">
              <w:rPr>
                <w:lang w:val="ru-RU"/>
              </w:rPr>
              <w:t>б</w:t>
            </w:r>
            <w:r w:rsidRPr="00F47017">
              <w:rPr>
                <w:lang w:val="ru-RU"/>
              </w:rPr>
              <w:t>жения поселения</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3.7</w:t>
            </w:r>
          </w:p>
        </w:tc>
        <w:tc>
          <w:tcPr>
            <w:tcW w:w="8647" w:type="dxa"/>
            <w:vAlign w:val="center"/>
          </w:tcPr>
          <w:p w:rsidR="00D54118" w:rsidRPr="00F47017" w:rsidRDefault="00D54118" w:rsidP="00BE6A8C">
            <w:pPr>
              <w:pStyle w:val="143"/>
              <w:jc w:val="left"/>
              <w:rPr>
                <w:lang w:val="ru-RU"/>
              </w:rPr>
            </w:pPr>
            <w:r w:rsidRPr="00F47017">
              <w:rPr>
                <w:lang w:val="ru-RU"/>
              </w:rPr>
              <w:t>Прогнозные балансы потребления горячей, питьевой, технической воды исходя из текущего объема потребления воды населением и его динамики с учетом пе</w:t>
            </w:r>
            <w:r w:rsidRPr="00F47017">
              <w:rPr>
                <w:lang w:val="ru-RU"/>
              </w:rPr>
              <w:t>р</w:t>
            </w:r>
            <w:r w:rsidRPr="00F47017">
              <w:rPr>
                <w:lang w:val="ru-RU"/>
              </w:rPr>
              <w:t>спективы развития и изменения состава и структуры застройки</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3.8</w:t>
            </w:r>
          </w:p>
        </w:tc>
        <w:tc>
          <w:tcPr>
            <w:tcW w:w="8647" w:type="dxa"/>
            <w:vAlign w:val="center"/>
          </w:tcPr>
          <w:p w:rsidR="00D54118" w:rsidRPr="00F47017" w:rsidRDefault="00D54118" w:rsidP="00BE6A8C">
            <w:pPr>
              <w:pStyle w:val="143"/>
              <w:jc w:val="left"/>
              <w:rPr>
                <w:lang w:val="ru-RU"/>
              </w:rPr>
            </w:pPr>
            <w:r w:rsidRPr="00F47017">
              <w:rPr>
                <w:lang w:val="ru-RU"/>
              </w:rPr>
              <w:t>Описание централизованной системы горячего водоснабжения с использованием закрытых систем горячего водоснабжения, отражающих технологические ос</w:t>
            </w:r>
            <w:r w:rsidRPr="00F47017">
              <w:rPr>
                <w:lang w:val="ru-RU"/>
              </w:rPr>
              <w:t>о</w:t>
            </w:r>
            <w:r w:rsidRPr="00F47017">
              <w:rPr>
                <w:lang w:val="ru-RU"/>
              </w:rPr>
              <w:t>бенности указанной системы</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3.9</w:t>
            </w:r>
          </w:p>
        </w:tc>
        <w:tc>
          <w:tcPr>
            <w:tcW w:w="8647" w:type="dxa"/>
            <w:vAlign w:val="center"/>
          </w:tcPr>
          <w:p w:rsidR="00D54118" w:rsidRPr="00F47017" w:rsidRDefault="00D54118" w:rsidP="00BE6A8C">
            <w:pPr>
              <w:pStyle w:val="143"/>
              <w:jc w:val="left"/>
              <w:rPr>
                <w:lang w:val="ru-RU"/>
              </w:rPr>
            </w:pPr>
            <w:r w:rsidRPr="00F47017">
              <w:rPr>
                <w:lang w:val="ru-RU"/>
              </w:rPr>
              <w:t>Сведения о фактическом и ожидаемом потреблении горячей, питьевой, технич</w:t>
            </w:r>
            <w:r w:rsidRPr="00F47017">
              <w:rPr>
                <w:lang w:val="ru-RU"/>
              </w:rPr>
              <w:t>е</w:t>
            </w:r>
            <w:r w:rsidRPr="00F47017">
              <w:rPr>
                <w:lang w:val="ru-RU"/>
              </w:rPr>
              <w:t>ской воды</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3.10</w:t>
            </w:r>
          </w:p>
        </w:tc>
        <w:tc>
          <w:tcPr>
            <w:tcW w:w="8647" w:type="dxa"/>
            <w:vAlign w:val="center"/>
          </w:tcPr>
          <w:p w:rsidR="00D54118" w:rsidRPr="00F47017" w:rsidRDefault="00D54118" w:rsidP="00BE6A8C">
            <w:pPr>
              <w:pStyle w:val="143"/>
              <w:jc w:val="left"/>
              <w:rPr>
                <w:lang w:val="ru-RU"/>
              </w:rPr>
            </w:pPr>
            <w:r w:rsidRPr="00F47017">
              <w:rPr>
                <w:lang w:val="ru-RU"/>
              </w:rPr>
              <w:t>Описание территориальной структуры потребления горячей, питьевой, технич</w:t>
            </w:r>
            <w:r w:rsidRPr="00F47017">
              <w:rPr>
                <w:lang w:val="ru-RU"/>
              </w:rPr>
              <w:t>е</w:t>
            </w:r>
            <w:r w:rsidRPr="00F47017">
              <w:rPr>
                <w:lang w:val="ru-RU"/>
              </w:rPr>
              <w:t>ской воды с разбивкой по технологическим зонам</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3.11</w:t>
            </w:r>
          </w:p>
        </w:tc>
        <w:tc>
          <w:tcPr>
            <w:tcW w:w="8647" w:type="dxa"/>
            <w:vAlign w:val="center"/>
          </w:tcPr>
          <w:p w:rsidR="00D54118" w:rsidRPr="00F47017" w:rsidRDefault="00D54118" w:rsidP="00BE6A8C">
            <w:pPr>
              <w:pStyle w:val="143"/>
              <w:jc w:val="left"/>
              <w:rPr>
                <w:lang w:val="ru-RU"/>
              </w:rPr>
            </w:pPr>
            <w:r w:rsidRPr="00F47017">
              <w:rPr>
                <w:lang w:val="ru-RU"/>
              </w:rPr>
              <w:t>Прогноз распределения расходов воды на водоснабжение по типам абонентов, в том числе на водоснабжение жилых зданий, объектов общественно-делового н</w:t>
            </w:r>
            <w:r w:rsidRPr="00F47017">
              <w:rPr>
                <w:lang w:val="ru-RU"/>
              </w:rPr>
              <w:t>а</w:t>
            </w:r>
            <w:r w:rsidRPr="00F47017">
              <w:rPr>
                <w:lang w:val="ru-RU"/>
              </w:rPr>
              <w:t>значения, промышленных объектов</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3.12</w:t>
            </w:r>
          </w:p>
        </w:tc>
        <w:tc>
          <w:tcPr>
            <w:tcW w:w="8647" w:type="dxa"/>
            <w:vAlign w:val="center"/>
          </w:tcPr>
          <w:p w:rsidR="00D54118" w:rsidRPr="00F47017" w:rsidRDefault="00D54118" w:rsidP="00BE6A8C">
            <w:pPr>
              <w:pStyle w:val="143"/>
              <w:jc w:val="left"/>
              <w:rPr>
                <w:lang w:val="ru-RU"/>
              </w:rPr>
            </w:pPr>
            <w:r w:rsidRPr="00F47017">
              <w:rPr>
                <w:lang w:val="ru-RU"/>
              </w:rPr>
              <w:t>Сведения о фактических и планируемых потерях горячей, питьевой, технической воды при ее транспортировке (годовые, среднесуточные значения)</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3.13</w:t>
            </w:r>
          </w:p>
        </w:tc>
        <w:tc>
          <w:tcPr>
            <w:tcW w:w="8647" w:type="dxa"/>
            <w:vAlign w:val="center"/>
          </w:tcPr>
          <w:p w:rsidR="00D54118" w:rsidRPr="00F47017" w:rsidRDefault="00D54118" w:rsidP="00BE6A8C">
            <w:pPr>
              <w:pStyle w:val="143"/>
              <w:jc w:val="left"/>
              <w:rPr>
                <w:lang w:val="ru-RU"/>
              </w:rPr>
            </w:pPr>
            <w:r w:rsidRPr="00F47017">
              <w:rPr>
                <w:lang w:val="ru-RU"/>
              </w:rPr>
              <w:t>Перспективные балансы водоснабжения и водоотведения (общий, территориал</w:t>
            </w:r>
            <w:r w:rsidRPr="00F47017">
              <w:rPr>
                <w:lang w:val="ru-RU"/>
              </w:rPr>
              <w:t>ь</w:t>
            </w:r>
            <w:r w:rsidRPr="00F47017">
              <w:rPr>
                <w:lang w:val="ru-RU"/>
              </w:rPr>
              <w:t>ный по технологическим зонам водоснабжения, структурный по группам абоне</w:t>
            </w:r>
            <w:r w:rsidRPr="00F47017">
              <w:rPr>
                <w:lang w:val="ru-RU"/>
              </w:rPr>
              <w:t>н</w:t>
            </w:r>
            <w:r w:rsidRPr="00F47017">
              <w:rPr>
                <w:lang w:val="ru-RU"/>
              </w:rPr>
              <w:t>тов)</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3.14</w:t>
            </w:r>
          </w:p>
        </w:tc>
        <w:tc>
          <w:tcPr>
            <w:tcW w:w="8647" w:type="dxa"/>
            <w:vAlign w:val="center"/>
          </w:tcPr>
          <w:p w:rsidR="00D54118" w:rsidRPr="00F47017" w:rsidRDefault="00D54118" w:rsidP="00BE6A8C">
            <w:pPr>
              <w:pStyle w:val="143"/>
              <w:jc w:val="left"/>
              <w:rPr>
                <w:lang w:val="ru-RU"/>
              </w:rPr>
            </w:pPr>
            <w:r w:rsidRPr="00F47017">
              <w:rPr>
                <w:lang w:val="ru-RU"/>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и технической воды при ее транспортировке с указанием требуемых объемов подачи и потребления горячей, питьевой, техн</w:t>
            </w:r>
            <w:r w:rsidRPr="00F47017">
              <w:rPr>
                <w:lang w:val="ru-RU"/>
              </w:rPr>
              <w:t>и</w:t>
            </w:r>
            <w:r w:rsidRPr="00F47017">
              <w:rPr>
                <w:lang w:val="ru-RU"/>
              </w:rPr>
              <w:t>ческой воды, дефицита (резерва) мощностей по технологическим зонам с разби</w:t>
            </w:r>
            <w:r w:rsidRPr="00F47017">
              <w:rPr>
                <w:lang w:val="ru-RU"/>
              </w:rPr>
              <w:t>в</w:t>
            </w:r>
            <w:r w:rsidRPr="00F47017">
              <w:rPr>
                <w:lang w:val="ru-RU"/>
              </w:rPr>
              <w:t>кой по годам</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3.15</w:t>
            </w:r>
          </w:p>
        </w:tc>
        <w:tc>
          <w:tcPr>
            <w:tcW w:w="8647" w:type="dxa"/>
            <w:vAlign w:val="center"/>
          </w:tcPr>
          <w:p w:rsidR="00D54118" w:rsidRPr="00F47017" w:rsidRDefault="00D54118" w:rsidP="00BE6A8C">
            <w:pPr>
              <w:pStyle w:val="143"/>
              <w:jc w:val="left"/>
              <w:rPr>
                <w:lang w:val="ru-RU"/>
              </w:rPr>
            </w:pPr>
            <w:r w:rsidRPr="00F47017">
              <w:rPr>
                <w:lang w:val="ru-RU"/>
              </w:rPr>
              <w:t>Наименование организации, которая наделена статусом гарантирующей орган</w:t>
            </w:r>
            <w:r w:rsidRPr="00F47017">
              <w:rPr>
                <w:lang w:val="ru-RU"/>
              </w:rPr>
              <w:t>и</w:t>
            </w:r>
            <w:r w:rsidRPr="00F47017">
              <w:rPr>
                <w:lang w:val="ru-RU"/>
              </w:rPr>
              <w:t>зации</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665"/>
          <w:jc w:val="center"/>
        </w:trPr>
        <w:tc>
          <w:tcPr>
            <w:tcW w:w="706" w:type="dxa"/>
            <w:vAlign w:val="center"/>
          </w:tcPr>
          <w:p w:rsidR="00D54118" w:rsidRPr="00F47017" w:rsidRDefault="00D54118" w:rsidP="00D76F4F">
            <w:pPr>
              <w:pStyle w:val="143"/>
              <w:rPr>
                <w:lang w:val="ru-RU"/>
              </w:rPr>
            </w:pPr>
            <w:r w:rsidRPr="00F47017">
              <w:rPr>
                <w:lang w:val="ru-RU"/>
              </w:rPr>
              <w:t>4</w:t>
            </w:r>
          </w:p>
        </w:tc>
        <w:tc>
          <w:tcPr>
            <w:tcW w:w="8647" w:type="dxa"/>
            <w:vAlign w:val="center"/>
          </w:tcPr>
          <w:p w:rsidR="00D54118" w:rsidRPr="00F47017" w:rsidRDefault="00D54118" w:rsidP="00BE6A8C">
            <w:pPr>
              <w:pStyle w:val="143"/>
              <w:jc w:val="left"/>
              <w:rPr>
                <w:rFonts w:ascii="TimesNewRoman" w:hAnsi="TimesNewRoman" w:cs="TimesNewRoman"/>
                <w:lang w:val="ru-RU"/>
              </w:rPr>
            </w:pPr>
            <w:r w:rsidRPr="00F47017">
              <w:rPr>
                <w:lang w:val="ru-RU"/>
              </w:rPr>
              <w:t>ПРЕДЛОЖЕНИЯ ПО СТРОИТЕЛЬСТВУ, РЕКОНСТРУКЦИИ И МОДЕРН</w:t>
            </w:r>
            <w:r w:rsidRPr="00F47017">
              <w:rPr>
                <w:lang w:val="ru-RU"/>
              </w:rPr>
              <w:t>И</w:t>
            </w:r>
            <w:r w:rsidRPr="00F47017">
              <w:rPr>
                <w:lang w:val="ru-RU"/>
              </w:rPr>
              <w:t xml:space="preserve">ЗАЦИИ </w:t>
            </w:r>
            <w:r w:rsidRPr="00F47017">
              <w:rPr>
                <w:caps/>
                <w:lang w:val="ru-RU"/>
              </w:rPr>
              <w:t>ОБЪЕКТОВ централизованных СИСТЕМ</w:t>
            </w:r>
            <w:r w:rsidRPr="00F47017">
              <w:rPr>
                <w:lang w:val="ru-RU"/>
              </w:rPr>
              <w:t xml:space="preserve"> ВОДОСНАБЖЕНИЯ</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4.1</w:t>
            </w:r>
          </w:p>
        </w:tc>
        <w:tc>
          <w:tcPr>
            <w:tcW w:w="8647" w:type="dxa"/>
            <w:vAlign w:val="center"/>
          </w:tcPr>
          <w:p w:rsidR="00D54118" w:rsidRPr="00F47017" w:rsidRDefault="00D54118" w:rsidP="00BE6A8C">
            <w:pPr>
              <w:pStyle w:val="143"/>
              <w:jc w:val="left"/>
              <w:rPr>
                <w:lang w:val="ru-RU"/>
              </w:rPr>
            </w:pPr>
            <w:r w:rsidRPr="00F47017">
              <w:rPr>
                <w:lang w:val="ru-RU"/>
              </w:rPr>
              <w:t>Перечень основных мероприятий по реализации схем водоснабжения  с разби</w:t>
            </w:r>
            <w:r w:rsidRPr="00F47017">
              <w:rPr>
                <w:lang w:val="ru-RU"/>
              </w:rPr>
              <w:t>в</w:t>
            </w:r>
            <w:r w:rsidRPr="00F47017">
              <w:rPr>
                <w:lang w:val="ru-RU"/>
              </w:rPr>
              <w:t>кой по годам</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4.2</w:t>
            </w:r>
          </w:p>
        </w:tc>
        <w:tc>
          <w:tcPr>
            <w:tcW w:w="8647" w:type="dxa"/>
            <w:vAlign w:val="center"/>
          </w:tcPr>
          <w:p w:rsidR="00D54118" w:rsidRPr="00F47017" w:rsidRDefault="00D54118" w:rsidP="00BE6A8C">
            <w:pPr>
              <w:pStyle w:val="143"/>
              <w:jc w:val="left"/>
              <w:rPr>
                <w:lang w:val="ru-RU"/>
              </w:rPr>
            </w:pPr>
            <w:r w:rsidRPr="00F47017">
              <w:rPr>
                <w:lang w:val="ru-RU"/>
              </w:rPr>
              <w:t>Технические обоснования основных мероприятий по реализации схем водосна</w:t>
            </w:r>
            <w:r w:rsidRPr="00F47017">
              <w:rPr>
                <w:lang w:val="ru-RU"/>
              </w:rPr>
              <w:t>б</w:t>
            </w:r>
            <w:r w:rsidRPr="00F47017">
              <w:rPr>
                <w:lang w:val="ru-RU"/>
              </w:rPr>
              <w:t>жения, в том числе гидрогеологические характеристики потенциальных источн</w:t>
            </w:r>
            <w:r w:rsidRPr="00F47017">
              <w:rPr>
                <w:lang w:val="ru-RU"/>
              </w:rPr>
              <w:t>и</w:t>
            </w:r>
            <w:r w:rsidRPr="00F47017">
              <w:rPr>
                <w:lang w:val="ru-RU"/>
              </w:rPr>
              <w:t>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4.3</w:t>
            </w:r>
          </w:p>
        </w:tc>
        <w:tc>
          <w:tcPr>
            <w:tcW w:w="8647" w:type="dxa"/>
            <w:vAlign w:val="center"/>
          </w:tcPr>
          <w:p w:rsidR="00D54118" w:rsidRPr="00F47017" w:rsidRDefault="00D54118" w:rsidP="00BE6A8C">
            <w:pPr>
              <w:pStyle w:val="143"/>
              <w:jc w:val="left"/>
              <w:rPr>
                <w:lang w:val="ru-RU"/>
              </w:rPr>
            </w:pPr>
            <w:r w:rsidRPr="00F47017">
              <w:rPr>
                <w:lang w:val="ru-RU"/>
              </w:rPr>
              <w:t>Сведения о вновь строящихся, реконструируемых и предлагаемых к выводу из эксплуатации объектах системы водоснабжения</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4.4</w:t>
            </w:r>
          </w:p>
        </w:tc>
        <w:tc>
          <w:tcPr>
            <w:tcW w:w="8647" w:type="dxa"/>
            <w:vAlign w:val="center"/>
          </w:tcPr>
          <w:p w:rsidR="00D54118" w:rsidRPr="00F47017" w:rsidRDefault="00D54118" w:rsidP="00BE6A8C">
            <w:pPr>
              <w:pStyle w:val="143"/>
              <w:jc w:val="left"/>
              <w:rPr>
                <w:caps/>
                <w:lang w:val="ru-RU"/>
              </w:rPr>
            </w:pPr>
            <w:r w:rsidRPr="00F47017">
              <w:rPr>
                <w:lang w:val="ru-RU"/>
              </w:rPr>
              <w:t>Сведения о развитии систем диспетчеризации, телемеханизации и системе управления режимами водоснабжения на объектах организаций, осуществля</w:t>
            </w:r>
            <w:r w:rsidRPr="00F47017">
              <w:rPr>
                <w:lang w:val="ru-RU"/>
              </w:rPr>
              <w:t>ю</w:t>
            </w:r>
            <w:r w:rsidRPr="00F47017">
              <w:rPr>
                <w:lang w:val="ru-RU"/>
              </w:rPr>
              <w:t>щих водоснабжение</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4.5</w:t>
            </w:r>
          </w:p>
        </w:tc>
        <w:tc>
          <w:tcPr>
            <w:tcW w:w="8647" w:type="dxa"/>
            <w:vAlign w:val="center"/>
          </w:tcPr>
          <w:p w:rsidR="00D54118" w:rsidRPr="00F47017" w:rsidRDefault="00D54118" w:rsidP="00BE6A8C">
            <w:pPr>
              <w:pStyle w:val="143"/>
              <w:jc w:val="left"/>
              <w:rPr>
                <w:caps/>
                <w:lang w:val="ru-RU"/>
              </w:rPr>
            </w:pPr>
            <w:r w:rsidRPr="00F47017">
              <w:rPr>
                <w:lang w:val="ru-RU"/>
              </w:rPr>
              <w:t>Сведения об оснащенности  зданий, строений, сооружений приборами учета в</w:t>
            </w:r>
            <w:r w:rsidRPr="00F47017">
              <w:rPr>
                <w:lang w:val="ru-RU"/>
              </w:rPr>
              <w:t>о</w:t>
            </w:r>
            <w:r w:rsidRPr="00F47017">
              <w:rPr>
                <w:lang w:val="ru-RU"/>
              </w:rPr>
              <w:t>ды и их применении при осуществлении расчетов за потребленную воду</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4.6</w:t>
            </w:r>
          </w:p>
        </w:tc>
        <w:tc>
          <w:tcPr>
            <w:tcW w:w="8647" w:type="dxa"/>
            <w:vAlign w:val="center"/>
          </w:tcPr>
          <w:p w:rsidR="00D54118" w:rsidRPr="00F47017" w:rsidRDefault="00D54118" w:rsidP="00BE6A8C">
            <w:pPr>
              <w:pStyle w:val="143"/>
              <w:jc w:val="left"/>
              <w:rPr>
                <w:caps/>
                <w:lang w:val="ru-RU"/>
              </w:rPr>
            </w:pPr>
            <w:r w:rsidRPr="00F47017">
              <w:rPr>
                <w:lang w:val="ru-RU"/>
              </w:rPr>
              <w:t>Описание вариантов маршрутов прохождения трубопроводов по территории п</w:t>
            </w:r>
            <w:r w:rsidRPr="00F47017">
              <w:rPr>
                <w:lang w:val="ru-RU"/>
              </w:rPr>
              <w:t>о</w:t>
            </w:r>
            <w:r w:rsidRPr="00F47017">
              <w:rPr>
                <w:lang w:val="ru-RU"/>
              </w:rPr>
              <w:t>селения и их обоснование</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4.7</w:t>
            </w:r>
          </w:p>
        </w:tc>
        <w:tc>
          <w:tcPr>
            <w:tcW w:w="8647" w:type="dxa"/>
            <w:vAlign w:val="center"/>
          </w:tcPr>
          <w:p w:rsidR="00D54118" w:rsidRPr="00F47017" w:rsidRDefault="00D54118" w:rsidP="00BE6A8C">
            <w:pPr>
              <w:pStyle w:val="143"/>
              <w:jc w:val="left"/>
              <w:rPr>
                <w:caps/>
                <w:lang w:val="ru-RU"/>
              </w:rPr>
            </w:pPr>
            <w:r w:rsidRPr="00F47017">
              <w:rPr>
                <w:lang w:val="ru-RU"/>
              </w:rPr>
              <w:t>Рекомендации о месте размещения насосных станций, резервуаров, водонапо</w:t>
            </w:r>
            <w:r w:rsidRPr="00F47017">
              <w:rPr>
                <w:lang w:val="ru-RU"/>
              </w:rPr>
              <w:t>р</w:t>
            </w:r>
            <w:r w:rsidRPr="00F47017">
              <w:rPr>
                <w:lang w:val="ru-RU"/>
              </w:rPr>
              <w:t>ных башен</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4.8</w:t>
            </w:r>
          </w:p>
        </w:tc>
        <w:tc>
          <w:tcPr>
            <w:tcW w:w="8647" w:type="dxa"/>
            <w:vAlign w:val="center"/>
          </w:tcPr>
          <w:p w:rsidR="00D54118" w:rsidRPr="00F47017" w:rsidRDefault="00D54118" w:rsidP="00BE6A8C">
            <w:pPr>
              <w:pStyle w:val="143"/>
              <w:jc w:val="left"/>
              <w:rPr>
                <w:caps/>
                <w:lang w:val="ru-RU"/>
              </w:rPr>
            </w:pPr>
            <w:r w:rsidRPr="00F47017">
              <w:rPr>
                <w:lang w:val="ru-RU"/>
              </w:rPr>
              <w:t>Границы планируемых зон размещения объектов централизованных систем гор</w:t>
            </w:r>
            <w:r w:rsidRPr="00F47017">
              <w:rPr>
                <w:lang w:val="ru-RU"/>
              </w:rPr>
              <w:t>я</w:t>
            </w:r>
            <w:r w:rsidRPr="00F47017">
              <w:rPr>
                <w:lang w:val="ru-RU"/>
              </w:rPr>
              <w:t>чего водоснабжения, холодного водоснабжения</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4.9</w:t>
            </w:r>
          </w:p>
        </w:tc>
        <w:tc>
          <w:tcPr>
            <w:tcW w:w="8647" w:type="dxa"/>
            <w:vAlign w:val="center"/>
          </w:tcPr>
          <w:p w:rsidR="00D54118" w:rsidRPr="00F47017" w:rsidRDefault="00D54118" w:rsidP="00BE6A8C">
            <w:pPr>
              <w:pStyle w:val="143"/>
              <w:jc w:val="left"/>
              <w:rPr>
                <w:caps/>
                <w:lang w:val="ru-RU"/>
              </w:rPr>
            </w:pPr>
            <w:r w:rsidRPr="00F47017">
              <w:rPr>
                <w:lang w:val="ru-RU"/>
              </w:rPr>
              <w:t>Карты  существующего и планируемого размещения объектов централизованных систем горячего водоснабжения, холодного водоснабжения</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4.10</w:t>
            </w:r>
          </w:p>
        </w:tc>
        <w:tc>
          <w:tcPr>
            <w:tcW w:w="8647" w:type="dxa"/>
            <w:vAlign w:val="center"/>
          </w:tcPr>
          <w:p w:rsidR="00D54118" w:rsidRPr="00F47017" w:rsidRDefault="00D54118" w:rsidP="00BE6A8C">
            <w:pPr>
              <w:pStyle w:val="143"/>
              <w:jc w:val="left"/>
              <w:rPr>
                <w:caps/>
                <w:lang w:val="ru-RU"/>
              </w:rPr>
            </w:pPr>
            <w:r w:rsidRPr="00F47017">
              <w:rPr>
                <w:lang w:val="ru-RU"/>
              </w:rPr>
              <w:t xml:space="preserve">Обеспечение подачи абонентам определенного объема горячей, питьевой воды установленного качества </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4.11</w:t>
            </w:r>
          </w:p>
        </w:tc>
        <w:tc>
          <w:tcPr>
            <w:tcW w:w="8647" w:type="dxa"/>
            <w:vAlign w:val="center"/>
          </w:tcPr>
          <w:p w:rsidR="00D54118" w:rsidRPr="00F47017" w:rsidRDefault="00D54118" w:rsidP="00BE6A8C">
            <w:pPr>
              <w:pStyle w:val="143"/>
              <w:jc w:val="left"/>
              <w:rPr>
                <w:caps/>
                <w:lang w:val="ru-RU"/>
              </w:rPr>
            </w:pPr>
            <w:r w:rsidRPr="00F47017">
              <w:rPr>
                <w:lang w:val="ru-RU"/>
              </w:rPr>
              <w:t>Организация и обеспечение централизованного водоснабжения на территориях, где данный вид инженерных сетей отсутствует</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4.12</w:t>
            </w:r>
          </w:p>
        </w:tc>
        <w:tc>
          <w:tcPr>
            <w:tcW w:w="8647" w:type="dxa"/>
            <w:vAlign w:val="center"/>
          </w:tcPr>
          <w:p w:rsidR="00D54118" w:rsidRPr="00F47017" w:rsidRDefault="00D54118" w:rsidP="00BE6A8C">
            <w:pPr>
              <w:pStyle w:val="143"/>
              <w:jc w:val="left"/>
              <w:rPr>
                <w:caps/>
                <w:lang w:val="ru-RU"/>
              </w:rPr>
            </w:pPr>
            <w:r w:rsidRPr="00F47017">
              <w:rPr>
                <w:lang w:val="ru-RU"/>
              </w:rPr>
              <w:t>Обеспечение водоснабжения объектов перспективной застройки населенного пункта</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4.13</w:t>
            </w:r>
          </w:p>
        </w:tc>
        <w:tc>
          <w:tcPr>
            <w:tcW w:w="8647" w:type="dxa"/>
            <w:vAlign w:val="center"/>
          </w:tcPr>
          <w:p w:rsidR="00D54118" w:rsidRPr="00F47017" w:rsidRDefault="00D54118" w:rsidP="00BE6A8C">
            <w:pPr>
              <w:pStyle w:val="143"/>
              <w:jc w:val="left"/>
              <w:rPr>
                <w:caps/>
                <w:lang w:val="ru-RU"/>
              </w:rPr>
            </w:pPr>
            <w:r w:rsidRPr="00F47017">
              <w:rPr>
                <w:lang w:val="ru-RU"/>
              </w:rPr>
              <w:t>Сокращение потерь воды при ее транспортировке</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4.14</w:t>
            </w:r>
          </w:p>
        </w:tc>
        <w:tc>
          <w:tcPr>
            <w:tcW w:w="8647" w:type="dxa"/>
            <w:vAlign w:val="center"/>
          </w:tcPr>
          <w:p w:rsidR="00D54118" w:rsidRPr="00F47017" w:rsidRDefault="00D54118" w:rsidP="00BE6A8C">
            <w:pPr>
              <w:pStyle w:val="143"/>
              <w:jc w:val="left"/>
              <w:rPr>
                <w:caps/>
                <w:lang w:val="ru-RU"/>
              </w:rPr>
            </w:pPr>
            <w:r w:rsidRPr="00F47017">
              <w:rPr>
                <w:lang w:val="ru-RU"/>
              </w:rPr>
              <w:t>Выполнение мероприятий, направленных на обеспечение соответствия качества питьевой воды, горячей воды требованиям законодательства Российской Фед</w:t>
            </w:r>
            <w:r w:rsidRPr="00F47017">
              <w:rPr>
                <w:lang w:val="ru-RU"/>
              </w:rPr>
              <w:t>е</w:t>
            </w:r>
            <w:r w:rsidRPr="00F47017">
              <w:rPr>
                <w:lang w:val="ru-RU"/>
              </w:rPr>
              <w:t>рации</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4.15</w:t>
            </w:r>
          </w:p>
        </w:tc>
        <w:tc>
          <w:tcPr>
            <w:tcW w:w="8647" w:type="dxa"/>
            <w:vAlign w:val="center"/>
          </w:tcPr>
          <w:p w:rsidR="00D54118" w:rsidRPr="00F47017" w:rsidRDefault="00D54118" w:rsidP="00BE6A8C">
            <w:pPr>
              <w:pStyle w:val="143"/>
              <w:jc w:val="left"/>
              <w:rPr>
                <w:lang w:val="ru-RU"/>
              </w:rPr>
            </w:pPr>
            <w:r w:rsidRPr="00F47017">
              <w:rPr>
                <w:lang w:val="ru-RU"/>
              </w:rPr>
              <w:t>Обеспечение предотвращения замерзания воды в зонах распространения вечн</w:t>
            </w:r>
            <w:r w:rsidRPr="00F47017">
              <w:rPr>
                <w:lang w:val="ru-RU"/>
              </w:rPr>
              <w:t>о</w:t>
            </w:r>
            <w:r w:rsidRPr="00F47017">
              <w:rPr>
                <w:lang w:val="ru-RU"/>
              </w:rPr>
              <w:t>мерзлых грунтов</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5</w:t>
            </w:r>
          </w:p>
        </w:tc>
        <w:tc>
          <w:tcPr>
            <w:tcW w:w="8647" w:type="dxa"/>
            <w:vAlign w:val="center"/>
          </w:tcPr>
          <w:p w:rsidR="00D54118" w:rsidRPr="00F47017" w:rsidRDefault="00D54118" w:rsidP="00BE6A8C">
            <w:pPr>
              <w:pStyle w:val="143"/>
              <w:jc w:val="left"/>
              <w:rPr>
                <w:caps/>
                <w:lang w:val="ru-RU"/>
              </w:rPr>
            </w:pPr>
            <w:r w:rsidRPr="00F47017">
              <w:rPr>
                <w:caps/>
                <w:lang w:val="ru-RU"/>
              </w:rPr>
              <w:t>Экологические аспекты мероприятий по строительству, р</w:t>
            </w:r>
            <w:r w:rsidRPr="00F47017">
              <w:rPr>
                <w:caps/>
                <w:lang w:val="ru-RU"/>
              </w:rPr>
              <w:t>е</w:t>
            </w:r>
            <w:r w:rsidRPr="00F47017">
              <w:rPr>
                <w:caps/>
                <w:lang w:val="ru-RU"/>
              </w:rPr>
              <w:t>конструкции и модернизации объектов централизованных систем водоснабжения</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5.1</w:t>
            </w:r>
          </w:p>
        </w:tc>
        <w:tc>
          <w:tcPr>
            <w:tcW w:w="8647" w:type="dxa"/>
            <w:vAlign w:val="center"/>
          </w:tcPr>
          <w:p w:rsidR="00D54118" w:rsidRPr="00F47017" w:rsidRDefault="00D54118" w:rsidP="00BE6A8C">
            <w:pPr>
              <w:pStyle w:val="143"/>
              <w:jc w:val="left"/>
              <w:rPr>
                <w:caps/>
                <w:lang w:val="ru-RU"/>
              </w:rPr>
            </w:pPr>
            <w:r w:rsidRPr="00F47017">
              <w:rPr>
                <w:lang w:val="ru-RU"/>
              </w:rPr>
              <w:t>Мероприятия по предотвращению негативного воздействия на водный бассейн при строительстве, реконструкции объектов централизованных систем вод</w:t>
            </w:r>
            <w:r w:rsidRPr="00F47017">
              <w:rPr>
                <w:lang w:val="ru-RU"/>
              </w:rPr>
              <w:t>о</w:t>
            </w:r>
            <w:r w:rsidRPr="00F47017">
              <w:rPr>
                <w:lang w:val="ru-RU"/>
              </w:rPr>
              <w:t>снабжения при сбросе (утилизации)</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5.2</w:t>
            </w:r>
          </w:p>
        </w:tc>
        <w:tc>
          <w:tcPr>
            <w:tcW w:w="8647" w:type="dxa"/>
            <w:vAlign w:val="center"/>
          </w:tcPr>
          <w:p w:rsidR="00D54118" w:rsidRPr="00F47017" w:rsidRDefault="00D54118" w:rsidP="00BE6A8C">
            <w:pPr>
              <w:pStyle w:val="143"/>
              <w:jc w:val="left"/>
              <w:rPr>
                <w:caps/>
                <w:lang w:val="ru-RU"/>
              </w:rPr>
            </w:pPr>
            <w:r w:rsidRPr="00F47017">
              <w:rPr>
                <w:lang w:val="ru-RU"/>
              </w:rPr>
              <w:t>Мероприятия по предотвращению негативного воздействия на окружающую среду при реализации мероприятий по снабжению и хранению химических ре</w:t>
            </w:r>
            <w:r w:rsidRPr="00F47017">
              <w:rPr>
                <w:lang w:val="ru-RU"/>
              </w:rPr>
              <w:t>а</w:t>
            </w:r>
            <w:r w:rsidRPr="00F47017">
              <w:rPr>
                <w:lang w:val="ru-RU"/>
              </w:rPr>
              <w:t>гентов, используемых в водоподготовке</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6</w:t>
            </w:r>
          </w:p>
        </w:tc>
        <w:tc>
          <w:tcPr>
            <w:tcW w:w="8647" w:type="dxa"/>
            <w:vAlign w:val="center"/>
          </w:tcPr>
          <w:p w:rsidR="00D54118" w:rsidRPr="00F47017" w:rsidRDefault="00D54118" w:rsidP="00BE6A8C">
            <w:pPr>
              <w:pStyle w:val="143"/>
              <w:jc w:val="left"/>
              <w:rPr>
                <w:caps/>
                <w:lang w:val="ru-RU"/>
              </w:rPr>
            </w:pPr>
            <w:r w:rsidRPr="00F47017">
              <w:rPr>
                <w:caps/>
                <w:lang w:val="ru-RU"/>
              </w:rPr>
              <w:t>Оценка объемов капитальных вложений в строительство, реконструкцию и модернизацию объектов централизова</w:t>
            </w:r>
            <w:r w:rsidRPr="00F47017">
              <w:rPr>
                <w:caps/>
                <w:lang w:val="ru-RU"/>
              </w:rPr>
              <w:t>н</w:t>
            </w:r>
            <w:r w:rsidRPr="00F47017">
              <w:rPr>
                <w:caps/>
                <w:lang w:val="ru-RU"/>
              </w:rPr>
              <w:t xml:space="preserve">ных систем водоснабжения </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6.1</w:t>
            </w:r>
          </w:p>
        </w:tc>
        <w:tc>
          <w:tcPr>
            <w:tcW w:w="8647" w:type="dxa"/>
            <w:vAlign w:val="center"/>
          </w:tcPr>
          <w:p w:rsidR="00D54118" w:rsidRPr="00F47017" w:rsidRDefault="00D54118" w:rsidP="00BE6A8C">
            <w:pPr>
              <w:pStyle w:val="143"/>
              <w:jc w:val="left"/>
              <w:rPr>
                <w:caps/>
                <w:lang w:val="ru-RU"/>
              </w:rPr>
            </w:pPr>
            <w:r w:rsidRPr="00F47017">
              <w:rPr>
                <w:lang w:val="ru-RU"/>
              </w:rPr>
              <w:t>Оценка стоимости основных мероприятий по реализации схемы водоснабжения</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6.2</w:t>
            </w:r>
          </w:p>
        </w:tc>
        <w:tc>
          <w:tcPr>
            <w:tcW w:w="8647" w:type="dxa"/>
            <w:vAlign w:val="center"/>
          </w:tcPr>
          <w:p w:rsidR="00D54118" w:rsidRPr="00F47017" w:rsidRDefault="00D54118" w:rsidP="00BE6A8C">
            <w:pPr>
              <w:pStyle w:val="143"/>
              <w:jc w:val="left"/>
              <w:rPr>
                <w:caps/>
                <w:lang w:val="ru-RU"/>
              </w:rPr>
            </w:pPr>
            <w:r w:rsidRPr="00F47017">
              <w:rPr>
                <w:lang w:val="ru-RU"/>
              </w:rPr>
              <w:t>Оценка величины необходимых капитальных вложений в строительство и реко</w:t>
            </w:r>
            <w:r w:rsidRPr="00F47017">
              <w:rPr>
                <w:lang w:val="ru-RU"/>
              </w:rPr>
              <w:t>н</w:t>
            </w:r>
            <w:r w:rsidRPr="00F47017">
              <w:rPr>
                <w:lang w:val="ru-RU"/>
              </w:rPr>
              <w:t>струкцию объектов централизованных систем водоснабжения</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7</w:t>
            </w:r>
          </w:p>
        </w:tc>
        <w:tc>
          <w:tcPr>
            <w:tcW w:w="8647" w:type="dxa"/>
            <w:vAlign w:val="center"/>
          </w:tcPr>
          <w:p w:rsidR="00D54118" w:rsidRPr="00F47017" w:rsidRDefault="00D54118" w:rsidP="00BE6A8C">
            <w:pPr>
              <w:pStyle w:val="143"/>
              <w:jc w:val="left"/>
              <w:rPr>
                <w:caps/>
                <w:lang w:val="ru-RU"/>
              </w:rPr>
            </w:pPr>
            <w:r w:rsidRPr="00F47017">
              <w:rPr>
                <w:caps/>
                <w:lang w:val="ru-RU"/>
              </w:rPr>
              <w:t>Целевые показатели развития централизованных систем в</w:t>
            </w:r>
            <w:r w:rsidRPr="00F47017">
              <w:rPr>
                <w:caps/>
                <w:lang w:val="ru-RU"/>
              </w:rPr>
              <w:t>о</w:t>
            </w:r>
            <w:r w:rsidRPr="00F47017">
              <w:rPr>
                <w:caps/>
                <w:lang w:val="ru-RU"/>
              </w:rPr>
              <w:t>доснабжения</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7.1</w:t>
            </w:r>
          </w:p>
        </w:tc>
        <w:tc>
          <w:tcPr>
            <w:tcW w:w="8647" w:type="dxa"/>
            <w:vAlign w:val="center"/>
          </w:tcPr>
          <w:p w:rsidR="00D54118" w:rsidRPr="00F47017" w:rsidRDefault="00D54118" w:rsidP="00BE6A8C">
            <w:pPr>
              <w:pStyle w:val="143"/>
              <w:jc w:val="left"/>
              <w:rPr>
                <w:caps/>
                <w:lang w:val="ru-RU"/>
              </w:rPr>
            </w:pPr>
            <w:r w:rsidRPr="00F47017">
              <w:rPr>
                <w:lang w:val="ru-RU"/>
              </w:rPr>
              <w:t>Показатели качества соответственно горячей и питьевой воды</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7.2</w:t>
            </w:r>
          </w:p>
        </w:tc>
        <w:tc>
          <w:tcPr>
            <w:tcW w:w="8647" w:type="dxa"/>
            <w:vAlign w:val="center"/>
          </w:tcPr>
          <w:p w:rsidR="00D54118" w:rsidRPr="00F47017" w:rsidRDefault="00D54118" w:rsidP="00BE6A8C">
            <w:pPr>
              <w:pStyle w:val="143"/>
              <w:jc w:val="left"/>
              <w:rPr>
                <w:caps/>
                <w:lang w:val="ru-RU"/>
              </w:rPr>
            </w:pPr>
            <w:r w:rsidRPr="00F47017">
              <w:rPr>
                <w:lang w:val="ru-RU"/>
              </w:rPr>
              <w:t>Показатели надежности и бесперебойности водоснабжения</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7.3</w:t>
            </w:r>
          </w:p>
        </w:tc>
        <w:tc>
          <w:tcPr>
            <w:tcW w:w="8647" w:type="dxa"/>
            <w:vAlign w:val="center"/>
          </w:tcPr>
          <w:p w:rsidR="00D54118" w:rsidRPr="00F47017" w:rsidRDefault="00D54118" w:rsidP="00BE6A8C">
            <w:pPr>
              <w:pStyle w:val="143"/>
              <w:jc w:val="left"/>
              <w:rPr>
                <w:caps/>
                <w:lang w:val="ru-RU"/>
              </w:rPr>
            </w:pPr>
            <w:r w:rsidRPr="00F47017">
              <w:rPr>
                <w:lang w:val="ru-RU"/>
              </w:rPr>
              <w:t>Показатели качества обслуживания абонентов</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7.4</w:t>
            </w:r>
          </w:p>
        </w:tc>
        <w:tc>
          <w:tcPr>
            <w:tcW w:w="8647" w:type="dxa"/>
            <w:vAlign w:val="center"/>
          </w:tcPr>
          <w:p w:rsidR="00D54118" w:rsidRPr="00F47017" w:rsidRDefault="00D54118" w:rsidP="00BE6A8C">
            <w:pPr>
              <w:pStyle w:val="143"/>
              <w:jc w:val="left"/>
              <w:rPr>
                <w:caps/>
                <w:lang w:val="ru-RU"/>
              </w:rPr>
            </w:pPr>
            <w:r w:rsidRPr="00F47017">
              <w:rPr>
                <w:lang w:val="ru-RU"/>
              </w:rPr>
              <w:t>Показатели эффективности использования ресурсов, в том числе сокращения п</w:t>
            </w:r>
            <w:r w:rsidRPr="00F47017">
              <w:rPr>
                <w:lang w:val="ru-RU"/>
              </w:rPr>
              <w:t>о</w:t>
            </w:r>
            <w:r w:rsidRPr="00F47017">
              <w:rPr>
                <w:lang w:val="ru-RU"/>
              </w:rPr>
              <w:t>терь воды  при ее транспортировке</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7.5</w:t>
            </w:r>
          </w:p>
        </w:tc>
        <w:tc>
          <w:tcPr>
            <w:tcW w:w="8647" w:type="dxa"/>
            <w:vAlign w:val="center"/>
          </w:tcPr>
          <w:p w:rsidR="00D54118" w:rsidRPr="00F47017" w:rsidRDefault="00D54118" w:rsidP="00BE6A8C">
            <w:pPr>
              <w:pStyle w:val="143"/>
              <w:jc w:val="left"/>
              <w:rPr>
                <w:caps/>
                <w:lang w:val="ru-RU"/>
              </w:rPr>
            </w:pPr>
            <w:r w:rsidRPr="00F47017">
              <w:rPr>
                <w:lang w:val="ru-RU"/>
              </w:rPr>
              <w:t>Соотношение цены реализации мероприятий инвестиционной программы  и их эффективности – улучшение качества воды</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7.6</w:t>
            </w:r>
          </w:p>
        </w:tc>
        <w:tc>
          <w:tcPr>
            <w:tcW w:w="8647" w:type="dxa"/>
            <w:vAlign w:val="center"/>
          </w:tcPr>
          <w:p w:rsidR="00D54118" w:rsidRPr="00F47017" w:rsidRDefault="00D54118" w:rsidP="00BE6A8C">
            <w:pPr>
              <w:pStyle w:val="143"/>
              <w:jc w:val="left"/>
              <w:rPr>
                <w:caps/>
                <w:lang w:val="ru-RU"/>
              </w:rPr>
            </w:pPr>
            <w:r w:rsidRPr="00F47017">
              <w:rPr>
                <w:lang w:val="ru-RU"/>
              </w:rPr>
              <w:t>Показатели, установленные федеральным органом исполнительной власти, ос</w:t>
            </w:r>
            <w:r w:rsidRPr="00F47017">
              <w:rPr>
                <w:lang w:val="ru-RU"/>
              </w:rPr>
              <w:t>у</w:t>
            </w:r>
            <w:r w:rsidRPr="00F47017">
              <w:rPr>
                <w:lang w:val="ru-RU"/>
              </w:rPr>
              <w:t>ществляющим функции по выработке государственной политики и нормативно-правовому регулированию в сфере жилищно-коммунального хозяйства</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8</w:t>
            </w:r>
          </w:p>
        </w:tc>
        <w:tc>
          <w:tcPr>
            <w:tcW w:w="8647" w:type="dxa"/>
            <w:vAlign w:val="center"/>
          </w:tcPr>
          <w:p w:rsidR="00D54118" w:rsidRPr="00F47017" w:rsidRDefault="00D54118" w:rsidP="00BE6A8C">
            <w:pPr>
              <w:pStyle w:val="143"/>
              <w:jc w:val="left"/>
              <w:rPr>
                <w:caps/>
                <w:lang w:val="ru-RU"/>
              </w:rPr>
            </w:pPr>
            <w:r w:rsidRPr="00F47017">
              <w:rPr>
                <w:caps/>
                <w:lang w:val="ru-RU"/>
              </w:rPr>
              <w:t>Перечень выявленных бесхозяйных объектов централиз</w:t>
            </w:r>
            <w:r w:rsidRPr="00F47017">
              <w:rPr>
                <w:caps/>
                <w:lang w:val="ru-RU"/>
              </w:rPr>
              <w:t>о</w:t>
            </w:r>
            <w:r w:rsidRPr="00F47017">
              <w:rPr>
                <w:caps/>
                <w:lang w:val="ru-RU"/>
              </w:rPr>
              <w:t>ванных систем водоснабжения (в случае их выявления) и перечень организаций, уполномоченных на их эксплуат</w:t>
            </w:r>
            <w:r w:rsidRPr="00F47017">
              <w:rPr>
                <w:caps/>
                <w:lang w:val="ru-RU"/>
              </w:rPr>
              <w:t>а</w:t>
            </w:r>
            <w:r w:rsidRPr="00F47017">
              <w:rPr>
                <w:caps/>
                <w:lang w:val="ru-RU"/>
              </w:rPr>
              <w:t>цию</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p>
        </w:tc>
        <w:tc>
          <w:tcPr>
            <w:tcW w:w="8647" w:type="dxa"/>
            <w:vAlign w:val="center"/>
          </w:tcPr>
          <w:p w:rsidR="00D54118" w:rsidRPr="00F47017" w:rsidRDefault="00D54118" w:rsidP="00BE6A8C">
            <w:pPr>
              <w:pStyle w:val="143"/>
              <w:jc w:val="left"/>
              <w:rPr>
                <w:caps/>
                <w:lang w:val="ru-RU"/>
              </w:rPr>
            </w:pPr>
            <w:r w:rsidRPr="00F47017">
              <w:rPr>
                <w:caps/>
                <w:lang w:val="ru-RU"/>
              </w:rPr>
              <w:t>ГЛАВА II СХЕМА ВОДООТВЕДЕНИЯГОРОДСКОГО ПОСЕЛЕНИЯ</w:t>
            </w:r>
          </w:p>
          <w:p w:rsidR="00D54118" w:rsidRPr="00F47017" w:rsidRDefault="00D54118" w:rsidP="00BE6A8C">
            <w:pPr>
              <w:pStyle w:val="143"/>
              <w:jc w:val="left"/>
              <w:rPr>
                <w:caps/>
                <w:lang w:val="ru-RU"/>
              </w:rPr>
            </w:pPr>
            <w:r w:rsidRPr="00F47017">
              <w:rPr>
                <w:caps/>
                <w:lang w:val="ru-RU"/>
              </w:rPr>
              <w:t>«ГОРОД ВЯЗЕМСКИЙ» ВЯЗЕМСКОГО МУНИЦИПАЛЬНОГО РАЙОНА</w:t>
            </w:r>
          </w:p>
          <w:p w:rsidR="00D54118" w:rsidRPr="00F47017" w:rsidRDefault="00D54118" w:rsidP="00BE6A8C">
            <w:pPr>
              <w:pStyle w:val="143"/>
              <w:jc w:val="left"/>
              <w:rPr>
                <w:caps/>
                <w:lang w:val="ru-RU"/>
              </w:rPr>
            </w:pPr>
            <w:r w:rsidRPr="00F47017">
              <w:rPr>
                <w:caps/>
                <w:lang w:val="ru-RU"/>
              </w:rPr>
              <w:t>ХАБАРОВСКОГО КРАЯ</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1</w:t>
            </w:r>
          </w:p>
        </w:tc>
        <w:tc>
          <w:tcPr>
            <w:tcW w:w="8647" w:type="dxa"/>
            <w:vAlign w:val="center"/>
          </w:tcPr>
          <w:p w:rsidR="00D54118" w:rsidRPr="00F47017" w:rsidRDefault="00D54118" w:rsidP="00BE6A8C">
            <w:pPr>
              <w:pStyle w:val="143"/>
              <w:jc w:val="left"/>
              <w:rPr>
                <w:caps/>
                <w:lang w:val="ru-RU"/>
              </w:rPr>
            </w:pPr>
            <w:r w:rsidRPr="00F47017">
              <w:rPr>
                <w:caps/>
                <w:lang w:val="ru-RU"/>
              </w:rPr>
              <w:t>СУЩЕСТВУЮЩЕЕ ПОЛОЖЕНИЕ В СФЕРЕ ВОДООТВЕДЕНИЯ посел</w:t>
            </w:r>
            <w:r w:rsidRPr="00F47017">
              <w:rPr>
                <w:caps/>
                <w:lang w:val="ru-RU"/>
              </w:rPr>
              <w:t>е</w:t>
            </w:r>
            <w:r w:rsidRPr="00F47017">
              <w:rPr>
                <w:caps/>
                <w:lang w:val="ru-RU"/>
              </w:rPr>
              <w:t>ния</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1.1</w:t>
            </w:r>
          </w:p>
        </w:tc>
        <w:tc>
          <w:tcPr>
            <w:tcW w:w="8647" w:type="dxa"/>
            <w:vAlign w:val="center"/>
          </w:tcPr>
          <w:p w:rsidR="00D54118" w:rsidRPr="00F47017" w:rsidRDefault="00D54118" w:rsidP="00BE6A8C">
            <w:pPr>
              <w:pStyle w:val="143"/>
              <w:jc w:val="left"/>
              <w:rPr>
                <w:lang w:val="ru-RU"/>
              </w:rPr>
            </w:pPr>
            <w:r w:rsidRPr="00F47017">
              <w:rPr>
                <w:lang w:val="ru-RU"/>
              </w:rPr>
              <w:t>Структура системы сбора, очистки и отведения сточных вод на территории пос</w:t>
            </w:r>
            <w:r w:rsidRPr="00F47017">
              <w:rPr>
                <w:lang w:val="ru-RU"/>
              </w:rPr>
              <w:t>е</w:t>
            </w:r>
            <w:r w:rsidRPr="00F47017">
              <w:rPr>
                <w:lang w:val="ru-RU"/>
              </w:rPr>
              <w:t>ления и делениетерритории поселения на зоны действия предприятий, орган</w:t>
            </w:r>
            <w:r w:rsidRPr="00F47017">
              <w:rPr>
                <w:lang w:val="ru-RU"/>
              </w:rPr>
              <w:t>и</w:t>
            </w:r>
            <w:r w:rsidRPr="00F47017">
              <w:rPr>
                <w:lang w:val="ru-RU"/>
              </w:rPr>
              <w:t>зующих водоотведение поселения (эксплуатационные зоны)</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1.2</w:t>
            </w:r>
          </w:p>
        </w:tc>
        <w:tc>
          <w:tcPr>
            <w:tcW w:w="8647" w:type="dxa"/>
            <w:vAlign w:val="center"/>
          </w:tcPr>
          <w:p w:rsidR="00D54118" w:rsidRPr="00F47017" w:rsidRDefault="00D54118" w:rsidP="00BE6A8C">
            <w:pPr>
              <w:pStyle w:val="143"/>
              <w:jc w:val="left"/>
              <w:rPr>
                <w:lang w:val="ru-RU"/>
              </w:rPr>
            </w:pPr>
            <w:r w:rsidRPr="00F47017">
              <w:rPr>
                <w:lang w:val="ru-RU"/>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w:t>
            </w:r>
            <w:r w:rsidRPr="00F47017">
              <w:rPr>
                <w:lang w:val="ru-RU"/>
              </w:rPr>
              <w:t>и</w:t>
            </w:r>
            <w:r w:rsidRPr="00F47017">
              <w:rPr>
                <w:lang w:val="ru-RU"/>
              </w:rPr>
              <w:t>стки сточных вод, определение существующего дефицита (резерва) мощностей сооружений и описание локальных очистных сооружений, создаваемых  абоне</w:t>
            </w:r>
            <w:r w:rsidRPr="00F47017">
              <w:rPr>
                <w:lang w:val="ru-RU"/>
              </w:rPr>
              <w:t>н</w:t>
            </w:r>
            <w:r w:rsidRPr="00F47017">
              <w:rPr>
                <w:lang w:val="ru-RU"/>
              </w:rPr>
              <w:t>тами</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1.3</w:t>
            </w:r>
          </w:p>
        </w:tc>
        <w:tc>
          <w:tcPr>
            <w:tcW w:w="8647" w:type="dxa"/>
            <w:vAlign w:val="center"/>
          </w:tcPr>
          <w:p w:rsidR="00D54118" w:rsidRPr="00F47017" w:rsidRDefault="00D54118" w:rsidP="00BE6A8C">
            <w:pPr>
              <w:pStyle w:val="143"/>
              <w:jc w:val="left"/>
              <w:rPr>
                <w:caps/>
                <w:lang w:val="ru-RU"/>
              </w:rPr>
            </w:pPr>
            <w:r w:rsidRPr="00F47017">
              <w:rPr>
                <w:lang w:val="ru-RU"/>
              </w:rPr>
              <w:t>Описание технологических зон водоотведения, зон централизованного и неце</w:t>
            </w:r>
            <w:r w:rsidRPr="00F47017">
              <w:rPr>
                <w:lang w:val="ru-RU"/>
              </w:rPr>
              <w:t>н</w:t>
            </w:r>
            <w:r w:rsidRPr="00F47017">
              <w:rPr>
                <w:lang w:val="ru-RU"/>
              </w:rPr>
              <w:t>трализованного водоотведения и перечень централизованных систем водоотв</w:t>
            </w:r>
            <w:r w:rsidRPr="00F47017">
              <w:rPr>
                <w:lang w:val="ru-RU"/>
              </w:rPr>
              <w:t>е</w:t>
            </w:r>
            <w:r w:rsidRPr="00F47017">
              <w:rPr>
                <w:lang w:val="ru-RU"/>
              </w:rPr>
              <w:t>дения</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1.4</w:t>
            </w:r>
          </w:p>
        </w:tc>
        <w:tc>
          <w:tcPr>
            <w:tcW w:w="8647" w:type="dxa"/>
            <w:vAlign w:val="center"/>
          </w:tcPr>
          <w:p w:rsidR="00D54118" w:rsidRPr="00F47017" w:rsidRDefault="00D54118" w:rsidP="00BE6A8C">
            <w:pPr>
              <w:pStyle w:val="143"/>
              <w:jc w:val="left"/>
              <w:rPr>
                <w:caps/>
                <w:lang w:val="ru-RU"/>
              </w:rPr>
            </w:pPr>
            <w:r w:rsidRPr="00F47017">
              <w:rPr>
                <w:lang w:val="ru-RU"/>
              </w:rPr>
              <w:t>Описание технической возможности утилизации осадков сточных вод на очис</w:t>
            </w:r>
            <w:r w:rsidRPr="00F47017">
              <w:rPr>
                <w:lang w:val="ru-RU"/>
              </w:rPr>
              <w:t>т</w:t>
            </w:r>
            <w:r w:rsidRPr="00F47017">
              <w:rPr>
                <w:lang w:val="ru-RU"/>
              </w:rPr>
              <w:t>ных сооружениях существующей централизованной системы водоотведения</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1.5</w:t>
            </w:r>
          </w:p>
        </w:tc>
        <w:tc>
          <w:tcPr>
            <w:tcW w:w="8647" w:type="dxa"/>
            <w:vAlign w:val="center"/>
          </w:tcPr>
          <w:p w:rsidR="00D54118" w:rsidRPr="00F47017" w:rsidRDefault="00D54118" w:rsidP="00BE6A8C">
            <w:pPr>
              <w:pStyle w:val="143"/>
              <w:jc w:val="left"/>
              <w:rPr>
                <w:caps/>
                <w:lang w:val="ru-RU"/>
              </w:rPr>
            </w:pPr>
            <w:r w:rsidRPr="00F47017">
              <w:rPr>
                <w:lang w:val="ru-RU"/>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w:t>
            </w:r>
            <w:r w:rsidRPr="00F47017">
              <w:rPr>
                <w:lang w:val="ru-RU"/>
              </w:rPr>
              <w:t>с</w:t>
            </w:r>
            <w:r w:rsidRPr="00F47017">
              <w:rPr>
                <w:lang w:val="ru-RU"/>
              </w:rPr>
              <w:t>печения отвода и очистки сточных вод на существующих объектах централиз</w:t>
            </w:r>
            <w:r w:rsidRPr="00F47017">
              <w:rPr>
                <w:lang w:val="ru-RU"/>
              </w:rPr>
              <w:t>о</w:t>
            </w:r>
            <w:r w:rsidRPr="00F47017">
              <w:rPr>
                <w:lang w:val="ru-RU"/>
              </w:rPr>
              <w:t>ванной системы водоотведения</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1.6</w:t>
            </w:r>
          </w:p>
        </w:tc>
        <w:tc>
          <w:tcPr>
            <w:tcW w:w="8647" w:type="dxa"/>
            <w:vAlign w:val="center"/>
          </w:tcPr>
          <w:p w:rsidR="00D54118" w:rsidRPr="00F47017" w:rsidRDefault="00D54118" w:rsidP="00BE6A8C">
            <w:pPr>
              <w:pStyle w:val="143"/>
              <w:jc w:val="left"/>
              <w:rPr>
                <w:caps/>
                <w:lang w:val="ru-RU"/>
              </w:rPr>
            </w:pPr>
            <w:r w:rsidRPr="00F47017">
              <w:rPr>
                <w:lang w:val="ru-RU"/>
              </w:rPr>
              <w:t>Оценка безопасности и надежности объектов централизованной системы водоо</w:t>
            </w:r>
            <w:r w:rsidRPr="00F47017">
              <w:rPr>
                <w:lang w:val="ru-RU"/>
              </w:rPr>
              <w:t>т</w:t>
            </w:r>
            <w:r w:rsidRPr="00F47017">
              <w:rPr>
                <w:lang w:val="ru-RU"/>
              </w:rPr>
              <w:t>ведения и их управляемости</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1.7</w:t>
            </w:r>
          </w:p>
        </w:tc>
        <w:tc>
          <w:tcPr>
            <w:tcW w:w="8647" w:type="dxa"/>
            <w:vAlign w:val="center"/>
          </w:tcPr>
          <w:p w:rsidR="00D54118" w:rsidRPr="00F47017" w:rsidRDefault="00D54118" w:rsidP="00BE6A8C">
            <w:pPr>
              <w:pStyle w:val="143"/>
              <w:jc w:val="left"/>
              <w:rPr>
                <w:caps/>
                <w:lang w:val="ru-RU"/>
              </w:rPr>
            </w:pPr>
            <w:r w:rsidRPr="00F47017">
              <w:rPr>
                <w:lang w:val="ru-RU"/>
              </w:rPr>
              <w:t>Оценка воздействия сбросов сточных вод через централизованную систему вод</w:t>
            </w:r>
            <w:r w:rsidRPr="00F47017">
              <w:rPr>
                <w:lang w:val="ru-RU"/>
              </w:rPr>
              <w:t>о</w:t>
            </w:r>
            <w:r w:rsidRPr="00F47017">
              <w:rPr>
                <w:lang w:val="ru-RU"/>
              </w:rPr>
              <w:t>отведения на окружающую среду</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1.8</w:t>
            </w:r>
          </w:p>
        </w:tc>
        <w:tc>
          <w:tcPr>
            <w:tcW w:w="8647" w:type="dxa"/>
            <w:vAlign w:val="center"/>
          </w:tcPr>
          <w:p w:rsidR="00D54118" w:rsidRPr="00F47017" w:rsidRDefault="00D54118" w:rsidP="00BE6A8C">
            <w:pPr>
              <w:pStyle w:val="143"/>
              <w:jc w:val="left"/>
              <w:rPr>
                <w:caps/>
                <w:lang w:val="ru-RU"/>
              </w:rPr>
            </w:pPr>
            <w:r w:rsidRPr="00F47017">
              <w:rPr>
                <w:lang w:val="ru-RU"/>
              </w:rPr>
              <w:t>Описание территорий муниципального образования, не охваченной централиз</w:t>
            </w:r>
            <w:r w:rsidRPr="00F47017">
              <w:rPr>
                <w:lang w:val="ru-RU"/>
              </w:rPr>
              <w:t>о</w:t>
            </w:r>
            <w:r w:rsidRPr="00F47017">
              <w:rPr>
                <w:lang w:val="ru-RU"/>
              </w:rPr>
              <w:t>ванной системой водоотведения</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1.9</w:t>
            </w:r>
          </w:p>
        </w:tc>
        <w:tc>
          <w:tcPr>
            <w:tcW w:w="8647" w:type="dxa"/>
            <w:vAlign w:val="center"/>
          </w:tcPr>
          <w:p w:rsidR="00D54118" w:rsidRPr="00F47017" w:rsidRDefault="00D54118" w:rsidP="00BE6A8C">
            <w:pPr>
              <w:pStyle w:val="143"/>
              <w:jc w:val="left"/>
              <w:rPr>
                <w:caps/>
                <w:lang w:val="ru-RU"/>
              </w:rPr>
            </w:pPr>
            <w:r w:rsidRPr="00F47017">
              <w:rPr>
                <w:lang w:val="ru-RU"/>
              </w:rPr>
              <w:t>Описание существующих технических и технологических проблем системы в</w:t>
            </w:r>
            <w:r w:rsidRPr="00F47017">
              <w:rPr>
                <w:lang w:val="ru-RU"/>
              </w:rPr>
              <w:t>о</w:t>
            </w:r>
            <w:r w:rsidRPr="00F47017">
              <w:rPr>
                <w:lang w:val="ru-RU"/>
              </w:rPr>
              <w:t xml:space="preserve">доотведения поселения </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2</w:t>
            </w:r>
          </w:p>
        </w:tc>
        <w:tc>
          <w:tcPr>
            <w:tcW w:w="8647" w:type="dxa"/>
            <w:vAlign w:val="center"/>
          </w:tcPr>
          <w:p w:rsidR="00D54118" w:rsidRPr="00F47017" w:rsidRDefault="00D54118" w:rsidP="00BE6A8C">
            <w:pPr>
              <w:pStyle w:val="143"/>
              <w:jc w:val="left"/>
              <w:rPr>
                <w:lang w:val="ru-RU"/>
              </w:rPr>
            </w:pPr>
            <w:r w:rsidRPr="00F47017">
              <w:rPr>
                <w:caps/>
                <w:lang w:val="ru-RU"/>
              </w:rPr>
              <w:t>балансы сточных вод системы водоотведения</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2.1</w:t>
            </w:r>
          </w:p>
        </w:tc>
        <w:tc>
          <w:tcPr>
            <w:tcW w:w="8647" w:type="dxa"/>
            <w:vAlign w:val="center"/>
          </w:tcPr>
          <w:p w:rsidR="00D54118" w:rsidRPr="00F47017" w:rsidRDefault="00D54118" w:rsidP="00BE6A8C">
            <w:pPr>
              <w:pStyle w:val="143"/>
              <w:jc w:val="left"/>
              <w:rPr>
                <w:lang w:val="ru-RU"/>
              </w:rPr>
            </w:pPr>
            <w:r w:rsidRPr="00F47017">
              <w:rPr>
                <w:lang w:val="ru-RU"/>
              </w:rPr>
              <w:t>Баланс поступления сточных вод в централизованную систему водоотведения и отведения стоков по технологическим зонам водоотведения</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2.2</w:t>
            </w:r>
          </w:p>
        </w:tc>
        <w:tc>
          <w:tcPr>
            <w:tcW w:w="8647" w:type="dxa"/>
            <w:vAlign w:val="center"/>
          </w:tcPr>
          <w:p w:rsidR="00D54118" w:rsidRPr="00F47017" w:rsidRDefault="00D54118" w:rsidP="00BE6A8C">
            <w:pPr>
              <w:pStyle w:val="143"/>
              <w:jc w:val="left"/>
              <w:rPr>
                <w:lang w:val="ru-RU"/>
              </w:rPr>
            </w:pPr>
            <w:r w:rsidRPr="00F47017">
              <w:rPr>
                <w:lang w:val="ru-RU"/>
              </w:rPr>
              <w:t>Оценка фактического притока неорганизованного стока по технологическим з</w:t>
            </w:r>
            <w:r w:rsidRPr="00F47017">
              <w:rPr>
                <w:lang w:val="ru-RU"/>
              </w:rPr>
              <w:t>о</w:t>
            </w:r>
            <w:r w:rsidRPr="00F47017">
              <w:rPr>
                <w:lang w:val="ru-RU"/>
              </w:rPr>
              <w:t>нам водоотведения</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2.3</w:t>
            </w:r>
          </w:p>
        </w:tc>
        <w:tc>
          <w:tcPr>
            <w:tcW w:w="8647" w:type="dxa"/>
            <w:vAlign w:val="center"/>
          </w:tcPr>
          <w:p w:rsidR="00D54118" w:rsidRPr="00F47017" w:rsidRDefault="00D54118" w:rsidP="00BE6A8C">
            <w:pPr>
              <w:pStyle w:val="143"/>
              <w:jc w:val="left"/>
              <w:rPr>
                <w:lang w:val="ru-RU"/>
              </w:rPr>
            </w:pPr>
            <w:r w:rsidRPr="00F47017">
              <w:rPr>
                <w:lang w:val="ru-RU"/>
              </w:rPr>
              <w:t>Сведения об оснащенности зданий, строений, сооружений приборами учета пр</w:t>
            </w:r>
            <w:r w:rsidRPr="00F47017">
              <w:rPr>
                <w:lang w:val="ru-RU"/>
              </w:rPr>
              <w:t>и</w:t>
            </w:r>
            <w:r w:rsidRPr="00F47017">
              <w:rPr>
                <w:lang w:val="ru-RU"/>
              </w:rPr>
              <w:t>нимаемых сточных вод и их применении при осуществлении коммерческих ра</w:t>
            </w:r>
            <w:r w:rsidRPr="00F47017">
              <w:rPr>
                <w:lang w:val="ru-RU"/>
              </w:rPr>
              <w:t>с</w:t>
            </w:r>
            <w:r w:rsidRPr="00F47017">
              <w:rPr>
                <w:lang w:val="ru-RU"/>
              </w:rPr>
              <w:t>четов</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2.4</w:t>
            </w:r>
          </w:p>
        </w:tc>
        <w:tc>
          <w:tcPr>
            <w:tcW w:w="8647" w:type="dxa"/>
            <w:vAlign w:val="center"/>
          </w:tcPr>
          <w:p w:rsidR="00D54118" w:rsidRPr="00F47017" w:rsidRDefault="00D54118" w:rsidP="00BE6A8C">
            <w:pPr>
              <w:pStyle w:val="143"/>
              <w:jc w:val="left"/>
              <w:rPr>
                <w:lang w:val="ru-RU"/>
              </w:rPr>
            </w:pPr>
            <w:r w:rsidRPr="00F47017">
              <w:rPr>
                <w:lang w:val="ru-RU"/>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поселения с выделением зон дефицитов и резервов прои</w:t>
            </w:r>
            <w:r w:rsidRPr="00F47017">
              <w:rPr>
                <w:lang w:val="ru-RU"/>
              </w:rPr>
              <w:t>з</w:t>
            </w:r>
            <w:r w:rsidRPr="00F47017">
              <w:rPr>
                <w:lang w:val="ru-RU"/>
              </w:rPr>
              <w:t>водственных мощностей</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2.5</w:t>
            </w:r>
          </w:p>
        </w:tc>
        <w:tc>
          <w:tcPr>
            <w:tcW w:w="8647" w:type="dxa"/>
            <w:vAlign w:val="center"/>
          </w:tcPr>
          <w:p w:rsidR="00D54118" w:rsidRPr="00F47017" w:rsidRDefault="00D54118" w:rsidP="00BE6A8C">
            <w:pPr>
              <w:pStyle w:val="143"/>
              <w:jc w:val="left"/>
              <w:rPr>
                <w:lang w:val="ru-RU"/>
              </w:rPr>
            </w:pPr>
            <w:r w:rsidRPr="00F47017">
              <w:rPr>
                <w:lang w:val="ru-RU"/>
              </w:rPr>
              <w:t>Прогнозные балансы поступления сточных вод в централизованную систему в</w:t>
            </w:r>
            <w:r w:rsidRPr="00F47017">
              <w:rPr>
                <w:lang w:val="ru-RU"/>
              </w:rPr>
              <w:t>о</w:t>
            </w:r>
            <w:r w:rsidRPr="00F47017">
              <w:rPr>
                <w:lang w:val="ru-RU"/>
              </w:rPr>
              <w:t>доотведения и отведения стоков по технологическим зонам водоотведения с уч</w:t>
            </w:r>
            <w:r w:rsidRPr="00F47017">
              <w:rPr>
                <w:lang w:val="ru-RU"/>
              </w:rPr>
              <w:t>е</w:t>
            </w:r>
            <w:r w:rsidRPr="00F47017">
              <w:rPr>
                <w:lang w:val="ru-RU"/>
              </w:rPr>
              <w:t xml:space="preserve">том различных сценариев развития поселения </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3</w:t>
            </w:r>
          </w:p>
        </w:tc>
        <w:tc>
          <w:tcPr>
            <w:tcW w:w="8647" w:type="dxa"/>
            <w:vAlign w:val="center"/>
          </w:tcPr>
          <w:p w:rsidR="00D54118" w:rsidRPr="00F47017" w:rsidRDefault="00D54118" w:rsidP="00BE6A8C">
            <w:pPr>
              <w:pStyle w:val="143"/>
              <w:jc w:val="left"/>
              <w:rPr>
                <w:lang w:val="ru-RU"/>
              </w:rPr>
            </w:pPr>
            <w:r w:rsidRPr="00F47017">
              <w:rPr>
                <w:caps/>
                <w:lang w:val="ru-RU"/>
              </w:rPr>
              <w:t>ПРогноз объема СТОЧНЫХ ВОД</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3.1</w:t>
            </w:r>
          </w:p>
        </w:tc>
        <w:tc>
          <w:tcPr>
            <w:tcW w:w="8647" w:type="dxa"/>
            <w:vAlign w:val="center"/>
          </w:tcPr>
          <w:p w:rsidR="00D54118" w:rsidRPr="00F47017" w:rsidRDefault="00D54118" w:rsidP="00BE6A8C">
            <w:pPr>
              <w:pStyle w:val="143"/>
              <w:jc w:val="left"/>
              <w:rPr>
                <w:lang w:val="ru-RU"/>
              </w:rPr>
            </w:pPr>
            <w:r w:rsidRPr="00F47017">
              <w:rPr>
                <w:lang w:val="ru-RU"/>
              </w:rPr>
              <w:t>Сведения о фактическом и ожидаемом поступлении сточных вод в централиз</w:t>
            </w:r>
            <w:r w:rsidRPr="00F47017">
              <w:rPr>
                <w:lang w:val="ru-RU"/>
              </w:rPr>
              <w:t>о</w:t>
            </w:r>
            <w:r w:rsidRPr="00F47017">
              <w:rPr>
                <w:lang w:val="ru-RU"/>
              </w:rPr>
              <w:t>ванную систему водоотведения</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3.2</w:t>
            </w:r>
          </w:p>
        </w:tc>
        <w:tc>
          <w:tcPr>
            <w:tcW w:w="8647" w:type="dxa"/>
            <w:vAlign w:val="center"/>
          </w:tcPr>
          <w:p w:rsidR="00D54118" w:rsidRPr="00F47017" w:rsidRDefault="00D54118" w:rsidP="00BE6A8C">
            <w:pPr>
              <w:pStyle w:val="143"/>
              <w:jc w:val="left"/>
              <w:rPr>
                <w:lang w:val="ru-RU"/>
              </w:rPr>
            </w:pPr>
            <w:r w:rsidRPr="00F47017">
              <w:rPr>
                <w:lang w:val="ru-RU"/>
              </w:rPr>
              <w:t>Описание структуры централизованной системы водоотведения.</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3.3</w:t>
            </w:r>
          </w:p>
        </w:tc>
        <w:tc>
          <w:tcPr>
            <w:tcW w:w="8647" w:type="dxa"/>
            <w:vAlign w:val="center"/>
          </w:tcPr>
          <w:p w:rsidR="00D54118" w:rsidRPr="00F47017" w:rsidRDefault="00D54118" w:rsidP="00BE6A8C">
            <w:pPr>
              <w:pStyle w:val="143"/>
              <w:jc w:val="left"/>
              <w:rPr>
                <w:lang w:val="ru-RU"/>
              </w:rPr>
            </w:pPr>
            <w:r w:rsidRPr="00F47017">
              <w:rPr>
                <w:lang w:val="ru-RU"/>
              </w:rPr>
              <w:t>Расчет требуемой мощности очистных сооружений исходя из данных о расче</w:t>
            </w:r>
            <w:r w:rsidRPr="00F47017">
              <w:rPr>
                <w:lang w:val="ru-RU"/>
              </w:rPr>
              <w:t>т</w:t>
            </w:r>
            <w:r w:rsidRPr="00F47017">
              <w:rPr>
                <w:lang w:val="ru-RU"/>
              </w:rPr>
              <w:t>ном расходе сточных вод, дефицита (резерва)  мощностей по технологическим зонам сооружений водоотведения с разбивкой по годам</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3.4</w:t>
            </w:r>
          </w:p>
        </w:tc>
        <w:tc>
          <w:tcPr>
            <w:tcW w:w="8647" w:type="dxa"/>
            <w:vAlign w:val="center"/>
          </w:tcPr>
          <w:p w:rsidR="00D54118" w:rsidRPr="00F47017" w:rsidRDefault="00D54118" w:rsidP="00BE6A8C">
            <w:pPr>
              <w:pStyle w:val="143"/>
              <w:jc w:val="left"/>
              <w:rPr>
                <w:bCs/>
                <w:lang w:val="ru-RU"/>
              </w:rPr>
            </w:pPr>
            <w:r w:rsidRPr="00F47017">
              <w:rPr>
                <w:bCs/>
                <w:lang w:val="ru-RU"/>
              </w:rPr>
              <w:t>Результаты анализа гидравлических режимов и режимов работы элементов це</w:t>
            </w:r>
            <w:r w:rsidRPr="00F47017">
              <w:rPr>
                <w:bCs/>
                <w:lang w:val="ru-RU"/>
              </w:rPr>
              <w:t>н</w:t>
            </w:r>
            <w:r w:rsidRPr="00F47017">
              <w:rPr>
                <w:bCs/>
                <w:lang w:val="ru-RU"/>
              </w:rPr>
              <w:t>трализованной системы водоотведения</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3.5</w:t>
            </w:r>
          </w:p>
        </w:tc>
        <w:tc>
          <w:tcPr>
            <w:tcW w:w="8647" w:type="dxa"/>
            <w:vAlign w:val="center"/>
          </w:tcPr>
          <w:p w:rsidR="00D54118" w:rsidRPr="00F47017" w:rsidRDefault="00D54118" w:rsidP="00BE6A8C">
            <w:pPr>
              <w:pStyle w:val="143"/>
              <w:jc w:val="left"/>
              <w:rPr>
                <w:bCs/>
                <w:lang w:val="ru-RU"/>
              </w:rPr>
            </w:pPr>
            <w:r w:rsidRPr="00F47017">
              <w:rPr>
                <w:bCs/>
                <w:lang w:val="ru-RU"/>
              </w:rPr>
              <w:t>Анализ резервов производственных мощностей очистных сооружений системы водоотведения и возможности расширения зоны их действия</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620"/>
          <w:jc w:val="center"/>
        </w:trPr>
        <w:tc>
          <w:tcPr>
            <w:tcW w:w="706" w:type="dxa"/>
            <w:vAlign w:val="center"/>
          </w:tcPr>
          <w:p w:rsidR="00D54118" w:rsidRPr="00F47017" w:rsidRDefault="00D54118" w:rsidP="00D76F4F">
            <w:pPr>
              <w:pStyle w:val="143"/>
              <w:rPr>
                <w:lang w:val="ru-RU"/>
              </w:rPr>
            </w:pPr>
            <w:r w:rsidRPr="00F47017">
              <w:rPr>
                <w:lang w:val="ru-RU"/>
              </w:rPr>
              <w:t>4</w:t>
            </w:r>
          </w:p>
        </w:tc>
        <w:tc>
          <w:tcPr>
            <w:tcW w:w="8647" w:type="dxa"/>
            <w:vAlign w:val="center"/>
          </w:tcPr>
          <w:p w:rsidR="00D54118" w:rsidRPr="00F47017" w:rsidRDefault="00D54118" w:rsidP="00BE6A8C">
            <w:pPr>
              <w:pStyle w:val="143"/>
              <w:jc w:val="left"/>
              <w:rPr>
                <w:lang w:val="ru-RU"/>
              </w:rPr>
            </w:pPr>
            <w:r w:rsidRPr="00F47017">
              <w:rPr>
                <w:bCs/>
                <w:lang w:val="ru-RU"/>
              </w:rPr>
              <w:t>ПРЕДЛОЖЕНИЯ ПО СТРОИТЕЛЬСТВУ, РЕКОНСТРУКЦИИ И МОДЕРН</w:t>
            </w:r>
            <w:r w:rsidRPr="00F47017">
              <w:rPr>
                <w:bCs/>
                <w:lang w:val="ru-RU"/>
              </w:rPr>
              <w:t>И</w:t>
            </w:r>
            <w:r w:rsidRPr="00F47017">
              <w:rPr>
                <w:bCs/>
                <w:lang w:val="ru-RU"/>
              </w:rPr>
              <w:t>ЗАЦИИ ОБЪЕКТОВ ЦЕНТРАЛИЗОВАННОЙ СИСТЕМЫ ВОДООТВЕДЕНИЯ</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4.1</w:t>
            </w:r>
          </w:p>
        </w:tc>
        <w:tc>
          <w:tcPr>
            <w:tcW w:w="8647" w:type="dxa"/>
            <w:vAlign w:val="center"/>
          </w:tcPr>
          <w:p w:rsidR="00D54118" w:rsidRPr="00F47017" w:rsidRDefault="00D54118" w:rsidP="00BE6A8C">
            <w:pPr>
              <w:pStyle w:val="143"/>
              <w:jc w:val="left"/>
              <w:rPr>
                <w:lang w:val="ru-RU"/>
              </w:rPr>
            </w:pPr>
            <w:r w:rsidRPr="00F47017">
              <w:rPr>
                <w:lang w:val="ru-RU"/>
              </w:rPr>
              <w:t>Основные направления, принципы, задачи и целевые показатели развития це</w:t>
            </w:r>
            <w:r w:rsidRPr="00F47017">
              <w:rPr>
                <w:lang w:val="ru-RU"/>
              </w:rPr>
              <w:t>н</w:t>
            </w:r>
            <w:r w:rsidRPr="00F47017">
              <w:rPr>
                <w:lang w:val="ru-RU"/>
              </w:rPr>
              <w:t>трализованной системы водоотведения</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4.2</w:t>
            </w:r>
          </w:p>
        </w:tc>
        <w:tc>
          <w:tcPr>
            <w:tcW w:w="8647" w:type="dxa"/>
            <w:vAlign w:val="center"/>
          </w:tcPr>
          <w:p w:rsidR="00D54118" w:rsidRPr="00F47017" w:rsidRDefault="00D54118" w:rsidP="00BE6A8C">
            <w:pPr>
              <w:pStyle w:val="143"/>
              <w:jc w:val="left"/>
              <w:rPr>
                <w:lang w:val="ru-RU"/>
              </w:rPr>
            </w:pPr>
            <w:r w:rsidRPr="00F47017">
              <w:rPr>
                <w:lang w:val="ru-RU"/>
              </w:rPr>
              <w:t>Перечень основных мероприятий по реализации схем водоотведения с разбивкой по годам, включая технические обоснования этих мероприятий</w:t>
            </w:r>
          </w:p>
        </w:tc>
        <w:tc>
          <w:tcPr>
            <w:tcW w:w="551" w:type="dxa"/>
          </w:tcPr>
          <w:p w:rsidR="00D54118" w:rsidRPr="00F47017" w:rsidRDefault="00D54118" w:rsidP="00D76F4F">
            <w:pPr>
              <w:pStyle w:val="143"/>
              <w:rPr>
                <w:lang w:val="ru-RU"/>
              </w:rPr>
            </w:pPr>
          </w:p>
        </w:tc>
      </w:tr>
      <w:tr w:rsidR="00D54118" w:rsidRPr="00F47017" w:rsidTr="003B1BF3">
        <w:trPr>
          <w:gridAfter w:val="1"/>
          <w:wAfter w:w="11" w:type="dxa"/>
          <w:trHeight w:val="340"/>
          <w:jc w:val="center"/>
        </w:trPr>
        <w:tc>
          <w:tcPr>
            <w:tcW w:w="706" w:type="dxa"/>
            <w:vAlign w:val="center"/>
          </w:tcPr>
          <w:p w:rsidR="00D54118" w:rsidRPr="00F47017" w:rsidRDefault="00D54118" w:rsidP="00D76F4F">
            <w:pPr>
              <w:pStyle w:val="143"/>
              <w:rPr>
                <w:lang w:val="ru-RU"/>
              </w:rPr>
            </w:pPr>
            <w:r w:rsidRPr="00F47017">
              <w:rPr>
                <w:lang w:val="ru-RU"/>
              </w:rPr>
              <w:t>4.3</w:t>
            </w:r>
          </w:p>
        </w:tc>
        <w:tc>
          <w:tcPr>
            <w:tcW w:w="8647" w:type="dxa"/>
            <w:vAlign w:val="center"/>
          </w:tcPr>
          <w:p w:rsidR="00D54118" w:rsidRPr="00F47017" w:rsidRDefault="00D54118" w:rsidP="00BE6A8C">
            <w:pPr>
              <w:pStyle w:val="143"/>
              <w:jc w:val="left"/>
              <w:rPr>
                <w:lang w:val="ru-RU"/>
              </w:rPr>
            </w:pPr>
            <w:r w:rsidRPr="00F47017">
              <w:rPr>
                <w:lang w:val="ru-RU"/>
              </w:rPr>
              <w:t>Технические обоснования основных мероприятий по реализации схем водоотв</w:t>
            </w:r>
            <w:r w:rsidRPr="00F47017">
              <w:rPr>
                <w:lang w:val="ru-RU"/>
              </w:rPr>
              <w:t>е</w:t>
            </w:r>
            <w:r w:rsidRPr="00F47017">
              <w:rPr>
                <w:lang w:val="ru-RU"/>
              </w:rPr>
              <w:t xml:space="preserve">дения </w:t>
            </w:r>
          </w:p>
        </w:tc>
        <w:tc>
          <w:tcPr>
            <w:tcW w:w="551" w:type="dxa"/>
          </w:tcPr>
          <w:p w:rsidR="00D54118" w:rsidRPr="00F47017" w:rsidRDefault="00D54118" w:rsidP="00D76F4F">
            <w:pPr>
              <w:pStyle w:val="143"/>
              <w:rPr>
                <w:lang w:val="ru-RU"/>
              </w:rPr>
            </w:pPr>
          </w:p>
        </w:tc>
      </w:tr>
      <w:tr w:rsidR="00D54118" w:rsidRPr="00F47017" w:rsidTr="003B1BF3">
        <w:trPr>
          <w:trHeight w:val="340"/>
          <w:jc w:val="center"/>
        </w:trPr>
        <w:tc>
          <w:tcPr>
            <w:tcW w:w="706" w:type="dxa"/>
            <w:vAlign w:val="center"/>
          </w:tcPr>
          <w:p w:rsidR="00D54118" w:rsidRPr="00F47017" w:rsidRDefault="00D54118" w:rsidP="00D76F4F">
            <w:pPr>
              <w:pStyle w:val="143"/>
              <w:rPr>
                <w:lang w:val="ru-RU"/>
              </w:rPr>
            </w:pPr>
            <w:r w:rsidRPr="00F47017">
              <w:rPr>
                <w:lang w:val="ru-RU"/>
              </w:rPr>
              <w:t>4.4</w:t>
            </w:r>
          </w:p>
        </w:tc>
        <w:tc>
          <w:tcPr>
            <w:tcW w:w="8647" w:type="dxa"/>
            <w:vAlign w:val="center"/>
          </w:tcPr>
          <w:p w:rsidR="00D54118" w:rsidRPr="00F47017" w:rsidRDefault="00D54118" w:rsidP="00BE6A8C">
            <w:pPr>
              <w:pStyle w:val="143"/>
              <w:jc w:val="left"/>
              <w:rPr>
                <w:lang w:val="ru-RU"/>
              </w:rPr>
            </w:pPr>
            <w:r w:rsidRPr="00F47017">
              <w:rPr>
                <w:lang w:val="ru-RU"/>
              </w:rPr>
              <w:t>Сведения о вновь строящихся, реконструируемых и предлагаемых к выводу из эксплуатации объектах централизованной системы водоотведения</w:t>
            </w:r>
          </w:p>
        </w:tc>
        <w:tc>
          <w:tcPr>
            <w:tcW w:w="562" w:type="dxa"/>
            <w:gridSpan w:val="2"/>
          </w:tcPr>
          <w:p w:rsidR="00D54118" w:rsidRPr="00F47017" w:rsidRDefault="00D54118" w:rsidP="00D76F4F">
            <w:pPr>
              <w:pStyle w:val="143"/>
              <w:rPr>
                <w:lang w:val="ru-RU"/>
              </w:rPr>
            </w:pPr>
          </w:p>
        </w:tc>
      </w:tr>
      <w:tr w:rsidR="00D54118" w:rsidRPr="00F47017" w:rsidTr="003B1BF3">
        <w:trPr>
          <w:trHeight w:val="340"/>
          <w:jc w:val="center"/>
        </w:trPr>
        <w:tc>
          <w:tcPr>
            <w:tcW w:w="706" w:type="dxa"/>
            <w:vAlign w:val="center"/>
          </w:tcPr>
          <w:p w:rsidR="00D54118" w:rsidRPr="00F47017" w:rsidRDefault="00D54118" w:rsidP="00D76F4F">
            <w:pPr>
              <w:pStyle w:val="143"/>
              <w:rPr>
                <w:lang w:val="ru-RU"/>
              </w:rPr>
            </w:pPr>
            <w:r w:rsidRPr="00F47017">
              <w:rPr>
                <w:lang w:val="ru-RU"/>
              </w:rPr>
              <w:t>4.5</w:t>
            </w:r>
          </w:p>
        </w:tc>
        <w:tc>
          <w:tcPr>
            <w:tcW w:w="8647" w:type="dxa"/>
            <w:vAlign w:val="center"/>
          </w:tcPr>
          <w:p w:rsidR="00D54118" w:rsidRPr="00F47017" w:rsidRDefault="00D54118" w:rsidP="00BE6A8C">
            <w:pPr>
              <w:pStyle w:val="143"/>
              <w:jc w:val="left"/>
              <w:rPr>
                <w:lang w:val="ru-RU"/>
              </w:rPr>
            </w:pPr>
            <w:r w:rsidRPr="00F47017">
              <w:rPr>
                <w:lang w:val="ru-RU"/>
              </w:rPr>
              <w:t>Сведения о развитии систем диспетчеризации, телемеханизации и об автомат</w:t>
            </w:r>
            <w:r w:rsidRPr="00F47017">
              <w:rPr>
                <w:lang w:val="ru-RU"/>
              </w:rPr>
              <w:t>и</w:t>
            </w:r>
            <w:r w:rsidRPr="00F47017">
              <w:rPr>
                <w:lang w:val="ru-RU"/>
              </w:rPr>
              <w:t>зированных системах управления режимами водоотведения на объектах орган</w:t>
            </w:r>
            <w:r w:rsidRPr="00F47017">
              <w:rPr>
                <w:lang w:val="ru-RU"/>
              </w:rPr>
              <w:t>и</w:t>
            </w:r>
            <w:r w:rsidRPr="00F47017">
              <w:rPr>
                <w:lang w:val="ru-RU"/>
              </w:rPr>
              <w:t>заций осуществляющих водоотведение</w:t>
            </w:r>
          </w:p>
        </w:tc>
        <w:tc>
          <w:tcPr>
            <w:tcW w:w="562" w:type="dxa"/>
            <w:gridSpan w:val="2"/>
          </w:tcPr>
          <w:p w:rsidR="00D54118" w:rsidRPr="00F47017" w:rsidRDefault="00D54118" w:rsidP="00D76F4F">
            <w:pPr>
              <w:pStyle w:val="143"/>
              <w:rPr>
                <w:lang w:val="ru-RU"/>
              </w:rPr>
            </w:pPr>
          </w:p>
        </w:tc>
      </w:tr>
      <w:tr w:rsidR="00D54118" w:rsidRPr="00F47017" w:rsidTr="003B1BF3">
        <w:trPr>
          <w:trHeight w:val="340"/>
          <w:jc w:val="center"/>
        </w:trPr>
        <w:tc>
          <w:tcPr>
            <w:tcW w:w="706" w:type="dxa"/>
            <w:vAlign w:val="center"/>
          </w:tcPr>
          <w:p w:rsidR="00D54118" w:rsidRPr="00F47017" w:rsidRDefault="00D54118" w:rsidP="00D76F4F">
            <w:pPr>
              <w:pStyle w:val="143"/>
              <w:rPr>
                <w:lang w:val="ru-RU"/>
              </w:rPr>
            </w:pPr>
            <w:r w:rsidRPr="00F47017">
              <w:rPr>
                <w:lang w:val="ru-RU"/>
              </w:rPr>
              <w:t>4.6</w:t>
            </w:r>
          </w:p>
        </w:tc>
        <w:tc>
          <w:tcPr>
            <w:tcW w:w="8647" w:type="dxa"/>
            <w:vAlign w:val="center"/>
          </w:tcPr>
          <w:p w:rsidR="00D54118" w:rsidRPr="00F47017" w:rsidRDefault="00D54118" w:rsidP="00BE6A8C">
            <w:pPr>
              <w:pStyle w:val="143"/>
              <w:jc w:val="left"/>
              <w:rPr>
                <w:lang w:val="ru-RU"/>
              </w:rPr>
            </w:pPr>
            <w:r w:rsidRPr="00F47017">
              <w:rPr>
                <w:lang w:val="ru-RU"/>
              </w:rPr>
              <w:t>Описание вариантов маршрутов прохождения трубопроводов  (трасс) по терр</w:t>
            </w:r>
            <w:r w:rsidRPr="00F47017">
              <w:rPr>
                <w:lang w:val="ru-RU"/>
              </w:rPr>
              <w:t>и</w:t>
            </w:r>
            <w:r w:rsidRPr="00F47017">
              <w:rPr>
                <w:lang w:val="ru-RU"/>
              </w:rPr>
              <w:t>тории городского поселения, расположение намечаемых площадок  под стро</w:t>
            </w:r>
            <w:r w:rsidRPr="00F47017">
              <w:rPr>
                <w:lang w:val="ru-RU"/>
              </w:rPr>
              <w:t>и</w:t>
            </w:r>
            <w:r w:rsidRPr="00F47017">
              <w:rPr>
                <w:lang w:val="ru-RU"/>
              </w:rPr>
              <w:t xml:space="preserve">тельство сооружений водоотведения и их обоснование </w:t>
            </w:r>
          </w:p>
        </w:tc>
        <w:tc>
          <w:tcPr>
            <w:tcW w:w="562" w:type="dxa"/>
            <w:gridSpan w:val="2"/>
          </w:tcPr>
          <w:p w:rsidR="00D54118" w:rsidRPr="00F47017" w:rsidRDefault="00D54118" w:rsidP="00D76F4F">
            <w:pPr>
              <w:pStyle w:val="143"/>
              <w:rPr>
                <w:lang w:val="ru-RU"/>
              </w:rPr>
            </w:pPr>
          </w:p>
        </w:tc>
      </w:tr>
      <w:tr w:rsidR="00D54118" w:rsidRPr="00F47017" w:rsidTr="003B1BF3">
        <w:trPr>
          <w:trHeight w:val="340"/>
          <w:jc w:val="center"/>
        </w:trPr>
        <w:tc>
          <w:tcPr>
            <w:tcW w:w="706" w:type="dxa"/>
            <w:vAlign w:val="center"/>
          </w:tcPr>
          <w:p w:rsidR="00D54118" w:rsidRPr="00F47017" w:rsidRDefault="00D54118" w:rsidP="00D76F4F">
            <w:pPr>
              <w:pStyle w:val="143"/>
              <w:rPr>
                <w:lang w:val="ru-RU"/>
              </w:rPr>
            </w:pPr>
            <w:r w:rsidRPr="00F47017">
              <w:rPr>
                <w:lang w:val="ru-RU"/>
              </w:rPr>
              <w:t>4.7</w:t>
            </w:r>
          </w:p>
        </w:tc>
        <w:tc>
          <w:tcPr>
            <w:tcW w:w="8647" w:type="dxa"/>
            <w:vAlign w:val="center"/>
          </w:tcPr>
          <w:p w:rsidR="00D54118" w:rsidRPr="00F47017" w:rsidRDefault="00D54118" w:rsidP="00BE6A8C">
            <w:pPr>
              <w:pStyle w:val="143"/>
              <w:jc w:val="left"/>
              <w:rPr>
                <w:lang w:val="ru-RU"/>
              </w:rPr>
            </w:pPr>
            <w:r w:rsidRPr="00F47017">
              <w:rPr>
                <w:lang w:val="ru-RU"/>
              </w:rPr>
              <w:t>Границы и характеристики охранных зон сетей и сооружений централизованной системы водоотведения</w:t>
            </w:r>
          </w:p>
        </w:tc>
        <w:tc>
          <w:tcPr>
            <w:tcW w:w="562" w:type="dxa"/>
            <w:gridSpan w:val="2"/>
          </w:tcPr>
          <w:p w:rsidR="00D54118" w:rsidRPr="00F47017" w:rsidRDefault="00D54118" w:rsidP="00D76F4F">
            <w:pPr>
              <w:pStyle w:val="143"/>
              <w:rPr>
                <w:lang w:val="ru-RU"/>
              </w:rPr>
            </w:pPr>
          </w:p>
        </w:tc>
      </w:tr>
      <w:tr w:rsidR="00D54118" w:rsidRPr="00F47017" w:rsidTr="003B1BF3">
        <w:trPr>
          <w:trHeight w:val="340"/>
          <w:jc w:val="center"/>
        </w:trPr>
        <w:tc>
          <w:tcPr>
            <w:tcW w:w="706" w:type="dxa"/>
            <w:vAlign w:val="center"/>
          </w:tcPr>
          <w:p w:rsidR="00D54118" w:rsidRPr="00F47017" w:rsidRDefault="00D54118" w:rsidP="00D76F4F">
            <w:pPr>
              <w:pStyle w:val="143"/>
              <w:rPr>
                <w:lang w:val="ru-RU"/>
              </w:rPr>
            </w:pPr>
            <w:r w:rsidRPr="00F47017">
              <w:rPr>
                <w:lang w:val="ru-RU"/>
              </w:rPr>
              <w:t>4.8</w:t>
            </w:r>
          </w:p>
        </w:tc>
        <w:tc>
          <w:tcPr>
            <w:tcW w:w="8647" w:type="dxa"/>
            <w:vAlign w:val="center"/>
          </w:tcPr>
          <w:p w:rsidR="00D54118" w:rsidRPr="00F47017" w:rsidRDefault="00D54118" w:rsidP="00BE6A8C">
            <w:pPr>
              <w:pStyle w:val="143"/>
              <w:jc w:val="left"/>
              <w:rPr>
                <w:lang w:val="ru-RU"/>
              </w:rPr>
            </w:pPr>
            <w:r w:rsidRPr="00F47017">
              <w:rPr>
                <w:lang w:val="ru-RU"/>
              </w:rPr>
              <w:t>Границы планируемых зон размещения объектов централизованной системы в</w:t>
            </w:r>
            <w:r w:rsidRPr="00F47017">
              <w:rPr>
                <w:lang w:val="ru-RU"/>
              </w:rPr>
              <w:t>о</w:t>
            </w:r>
            <w:r w:rsidRPr="00F47017">
              <w:rPr>
                <w:lang w:val="ru-RU"/>
              </w:rPr>
              <w:t>доотведения</w:t>
            </w:r>
          </w:p>
        </w:tc>
        <w:tc>
          <w:tcPr>
            <w:tcW w:w="562" w:type="dxa"/>
            <w:gridSpan w:val="2"/>
          </w:tcPr>
          <w:p w:rsidR="00D54118" w:rsidRPr="00F47017" w:rsidRDefault="00D54118" w:rsidP="00D76F4F">
            <w:pPr>
              <w:pStyle w:val="143"/>
              <w:rPr>
                <w:lang w:val="ru-RU"/>
              </w:rPr>
            </w:pPr>
          </w:p>
        </w:tc>
      </w:tr>
      <w:tr w:rsidR="00D54118" w:rsidRPr="00F47017" w:rsidTr="003B1BF3">
        <w:trPr>
          <w:trHeight w:val="340"/>
          <w:jc w:val="center"/>
        </w:trPr>
        <w:tc>
          <w:tcPr>
            <w:tcW w:w="706" w:type="dxa"/>
            <w:vAlign w:val="center"/>
          </w:tcPr>
          <w:p w:rsidR="00D54118" w:rsidRPr="00F47017" w:rsidRDefault="00D54118" w:rsidP="00D76F4F">
            <w:pPr>
              <w:pStyle w:val="143"/>
              <w:rPr>
                <w:lang w:val="ru-RU"/>
              </w:rPr>
            </w:pPr>
            <w:r w:rsidRPr="00F47017">
              <w:rPr>
                <w:lang w:val="ru-RU"/>
              </w:rPr>
              <w:t>4.9</w:t>
            </w:r>
          </w:p>
        </w:tc>
        <w:tc>
          <w:tcPr>
            <w:tcW w:w="8647" w:type="dxa"/>
            <w:vAlign w:val="center"/>
          </w:tcPr>
          <w:p w:rsidR="00D54118" w:rsidRPr="00F47017" w:rsidRDefault="00D54118" w:rsidP="00BE6A8C">
            <w:pPr>
              <w:pStyle w:val="143"/>
              <w:jc w:val="left"/>
              <w:rPr>
                <w:lang w:val="ru-RU"/>
              </w:rPr>
            </w:pPr>
            <w:r w:rsidRPr="00F47017">
              <w:rPr>
                <w:lang w:val="ru-RU"/>
              </w:rPr>
              <w:t>Обеспечение надежности водоотведения путем организации возможности пер</w:t>
            </w:r>
            <w:r w:rsidRPr="00F47017">
              <w:rPr>
                <w:lang w:val="ru-RU"/>
              </w:rPr>
              <w:t>е</w:t>
            </w:r>
            <w:r w:rsidRPr="00F47017">
              <w:rPr>
                <w:lang w:val="ru-RU"/>
              </w:rPr>
              <w:t>распределения потоков сточных вод между технологическими зонами сооруж</w:t>
            </w:r>
            <w:r w:rsidRPr="00F47017">
              <w:rPr>
                <w:lang w:val="ru-RU"/>
              </w:rPr>
              <w:t>е</w:t>
            </w:r>
            <w:r w:rsidRPr="00F47017">
              <w:rPr>
                <w:lang w:val="ru-RU"/>
              </w:rPr>
              <w:t>ний водоотведения</w:t>
            </w:r>
          </w:p>
        </w:tc>
        <w:tc>
          <w:tcPr>
            <w:tcW w:w="562" w:type="dxa"/>
            <w:gridSpan w:val="2"/>
          </w:tcPr>
          <w:p w:rsidR="00D54118" w:rsidRPr="00F47017" w:rsidRDefault="00D54118" w:rsidP="00D76F4F">
            <w:pPr>
              <w:pStyle w:val="143"/>
              <w:rPr>
                <w:lang w:val="ru-RU"/>
              </w:rPr>
            </w:pPr>
          </w:p>
        </w:tc>
      </w:tr>
      <w:tr w:rsidR="00D54118" w:rsidRPr="00F47017" w:rsidTr="003B1BF3">
        <w:trPr>
          <w:trHeight w:val="340"/>
          <w:jc w:val="center"/>
        </w:trPr>
        <w:tc>
          <w:tcPr>
            <w:tcW w:w="706" w:type="dxa"/>
            <w:vAlign w:val="center"/>
          </w:tcPr>
          <w:p w:rsidR="00D54118" w:rsidRPr="00F47017" w:rsidRDefault="00D54118" w:rsidP="00D76F4F">
            <w:pPr>
              <w:pStyle w:val="143"/>
              <w:rPr>
                <w:lang w:val="ru-RU"/>
              </w:rPr>
            </w:pPr>
            <w:r w:rsidRPr="00F47017">
              <w:rPr>
                <w:lang w:val="ru-RU"/>
              </w:rPr>
              <w:t>4.10</w:t>
            </w:r>
          </w:p>
        </w:tc>
        <w:tc>
          <w:tcPr>
            <w:tcW w:w="8647" w:type="dxa"/>
            <w:vAlign w:val="center"/>
          </w:tcPr>
          <w:p w:rsidR="00D54118" w:rsidRPr="00F47017" w:rsidRDefault="00D54118" w:rsidP="00BE6A8C">
            <w:pPr>
              <w:pStyle w:val="143"/>
              <w:jc w:val="left"/>
              <w:rPr>
                <w:lang w:val="ru-RU"/>
              </w:rPr>
            </w:pPr>
            <w:r w:rsidRPr="00F47017">
              <w:rPr>
                <w:lang w:val="ru-RU"/>
              </w:rPr>
              <w:t>Организация централизованного водоотведения на территориях поселений, где данный вид инженерных сетей отсутствует</w:t>
            </w:r>
          </w:p>
        </w:tc>
        <w:tc>
          <w:tcPr>
            <w:tcW w:w="562" w:type="dxa"/>
            <w:gridSpan w:val="2"/>
          </w:tcPr>
          <w:p w:rsidR="00D54118" w:rsidRPr="00F47017" w:rsidRDefault="00D54118" w:rsidP="00D76F4F">
            <w:pPr>
              <w:pStyle w:val="143"/>
              <w:rPr>
                <w:lang w:val="ru-RU"/>
              </w:rPr>
            </w:pPr>
          </w:p>
        </w:tc>
      </w:tr>
      <w:tr w:rsidR="00D54118" w:rsidRPr="00F47017" w:rsidTr="003B1BF3">
        <w:trPr>
          <w:trHeight w:val="340"/>
          <w:jc w:val="center"/>
        </w:trPr>
        <w:tc>
          <w:tcPr>
            <w:tcW w:w="706" w:type="dxa"/>
            <w:vAlign w:val="center"/>
          </w:tcPr>
          <w:p w:rsidR="00D54118" w:rsidRPr="00F47017" w:rsidRDefault="00D54118" w:rsidP="00D76F4F">
            <w:pPr>
              <w:pStyle w:val="143"/>
              <w:rPr>
                <w:lang w:val="ru-RU"/>
              </w:rPr>
            </w:pPr>
            <w:r w:rsidRPr="00F47017">
              <w:rPr>
                <w:lang w:val="ru-RU"/>
              </w:rPr>
              <w:t>4.11</w:t>
            </w:r>
          </w:p>
        </w:tc>
        <w:tc>
          <w:tcPr>
            <w:tcW w:w="8647" w:type="dxa"/>
            <w:vAlign w:val="center"/>
          </w:tcPr>
          <w:p w:rsidR="00D54118" w:rsidRPr="00F47017" w:rsidRDefault="00D54118" w:rsidP="00BE6A8C">
            <w:pPr>
              <w:pStyle w:val="143"/>
              <w:jc w:val="left"/>
              <w:rPr>
                <w:lang w:val="ru-RU"/>
              </w:rPr>
            </w:pPr>
            <w:r w:rsidRPr="00F47017">
              <w:rPr>
                <w:lang w:val="ru-RU"/>
              </w:rPr>
              <w:t>Сокращение сбросов и организация возврата очищенных сточных вод на техн</w:t>
            </w:r>
            <w:r w:rsidRPr="00F47017">
              <w:rPr>
                <w:lang w:val="ru-RU"/>
              </w:rPr>
              <w:t>и</w:t>
            </w:r>
            <w:r w:rsidRPr="00F47017">
              <w:rPr>
                <w:lang w:val="ru-RU"/>
              </w:rPr>
              <w:t>ческие нужды</w:t>
            </w:r>
          </w:p>
        </w:tc>
        <w:tc>
          <w:tcPr>
            <w:tcW w:w="562" w:type="dxa"/>
            <w:gridSpan w:val="2"/>
          </w:tcPr>
          <w:p w:rsidR="00D54118" w:rsidRPr="00F47017" w:rsidRDefault="00D54118" w:rsidP="00D76F4F">
            <w:pPr>
              <w:pStyle w:val="143"/>
              <w:rPr>
                <w:lang w:val="ru-RU"/>
              </w:rPr>
            </w:pPr>
          </w:p>
        </w:tc>
      </w:tr>
      <w:tr w:rsidR="00D54118" w:rsidRPr="00F47017" w:rsidTr="003B1BF3">
        <w:trPr>
          <w:trHeight w:val="643"/>
          <w:jc w:val="center"/>
        </w:trPr>
        <w:tc>
          <w:tcPr>
            <w:tcW w:w="706" w:type="dxa"/>
            <w:vAlign w:val="center"/>
          </w:tcPr>
          <w:p w:rsidR="00D54118" w:rsidRPr="00F47017" w:rsidRDefault="00D54118" w:rsidP="00D76F4F">
            <w:pPr>
              <w:pStyle w:val="143"/>
              <w:rPr>
                <w:lang w:val="ru-RU"/>
              </w:rPr>
            </w:pPr>
            <w:r w:rsidRPr="00F47017">
              <w:rPr>
                <w:lang w:val="ru-RU"/>
              </w:rPr>
              <w:t>5</w:t>
            </w:r>
          </w:p>
        </w:tc>
        <w:tc>
          <w:tcPr>
            <w:tcW w:w="8647" w:type="dxa"/>
            <w:vAlign w:val="center"/>
          </w:tcPr>
          <w:p w:rsidR="00D54118" w:rsidRPr="00F47017" w:rsidRDefault="00D54118" w:rsidP="00BE6A8C">
            <w:pPr>
              <w:pStyle w:val="143"/>
              <w:jc w:val="left"/>
              <w:rPr>
                <w:lang w:val="ru-RU"/>
              </w:rPr>
            </w:pPr>
            <w:r w:rsidRPr="00F47017">
              <w:rPr>
                <w:lang w:val="ru-RU"/>
              </w:rPr>
              <w:t>ЭКОЛОГИЧЕСКИЕ АСПЕКТЫ МЕРОПРИЯТИЙ ПО СТРОИТЕЛЬСТВУ И Р</w:t>
            </w:r>
            <w:r w:rsidRPr="00F47017">
              <w:rPr>
                <w:lang w:val="ru-RU"/>
              </w:rPr>
              <w:t>Е</w:t>
            </w:r>
            <w:r w:rsidRPr="00F47017">
              <w:rPr>
                <w:lang w:val="ru-RU"/>
              </w:rPr>
              <w:t>КОНСТРУКЦИИ ОБЪЕКТОВ ЦЕНТРАЛИЗОВАННОЙ СИСТЕМЫ ВОДОО</w:t>
            </w:r>
            <w:r w:rsidRPr="00F47017">
              <w:rPr>
                <w:lang w:val="ru-RU"/>
              </w:rPr>
              <w:t>Т</w:t>
            </w:r>
            <w:r w:rsidRPr="00F47017">
              <w:rPr>
                <w:lang w:val="ru-RU"/>
              </w:rPr>
              <w:t>ВЕДЕНИЯ</w:t>
            </w:r>
          </w:p>
        </w:tc>
        <w:tc>
          <w:tcPr>
            <w:tcW w:w="562" w:type="dxa"/>
            <w:gridSpan w:val="2"/>
          </w:tcPr>
          <w:p w:rsidR="00D54118" w:rsidRPr="00F47017" w:rsidRDefault="00D54118" w:rsidP="00D76F4F">
            <w:pPr>
              <w:pStyle w:val="143"/>
              <w:rPr>
                <w:lang w:val="ru-RU"/>
              </w:rPr>
            </w:pPr>
          </w:p>
        </w:tc>
      </w:tr>
      <w:tr w:rsidR="00D54118" w:rsidRPr="00F47017" w:rsidTr="003B1BF3">
        <w:trPr>
          <w:trHeight w:val="340"/>
          <w:jc w:val="center"/>
        </w:trPr>
        <w:tc>
          <w:tcPr>
            <w:tcW w:w="706" w:type="dxa"/>
            <w:vAlign w:val="center"/>
          </w:tcPr>
          <w:p w:rsidR="00D54118" w:rsidRPr="00F47017" w:rsidRDefault="00D54118" w:rsidP="00D76F4F">
            <w:pPr>
              <w:pStyle w:val="143"/>
              <w:rPr>
                <w:lang w:val="ru-RU"/>
              </w:rPr>
            </w:pPr>
            <w:r w:rsidRPr="00F47017">
              <w:rPr>
                <w:lang w:val="ru-RU"/>
              </w:rPr>
              <w:t>5.1</w:t>
            </w:r>
          </w:p>
        </w:tc>
        <w:tc>
          <w:tcPr>
            <w:tcW w:w="8647" w:type="dxa"/>
            <w:vAlign w:val="center"/>
          </w:tcPr>
          <w:p w:rsidR="00D54118" w:rsidRPr="00F47017" w:rsidRDefault="00D54118" w:rsidP="00BE6A8C">
            <w:pPr>
              <w:pStyle w:val="143"/>
              <w:jc w:val="left"/>
              <w:rPr>
                <w:caps/>
                <w:lang w:val="ru-RU"/>
              </w:rPr>
            </w:pPr>
            <w:r w:rsidRPr="00F47017">
              <w:rPr>
                <w:lang w:val="ru-RU"/>
              </w:rPr>
              <w:t>Сведения о мероприятиях, содержащихся в планах по снижению сбросов загря</w:t>
            </w:r>
            <w:r w:rsidRPr="00F47017">
              <w:rPr>
                <w:lang w:val="ru-RU"/>
              </w:rPr>
              <w:t>з</w:t>
            </w:r>
            <w:r w:rsidRPr="00F47017">
              <w:rPr>
                <w:lang w:val="ru-RU"/>
              </w:rPr>
              <w:t>няющих веществ и микроорганизмов в поверхностные водные объекты, подзе</w:t>
            </w:r>
            <w:r w:rsidRPr="00F47017">
              <w:rPr>
                <w:lang w:val="ru-RU"/>
              </w:rPr>
              <w:t>м</w:t>
            </w:r>
            <w:r w:rsidRPr="00F47017">
              <w:rPr>
                <w:lang w:val="ru-RU"/>
              </w:rPr>
              <w:t xml:space="preserve">ные водные объекты и на водозаборные площади  </w:t>
            </w:r>
          </w:p>
        </w:tc>
        <w:tc>
          <w:tcPr>
            <w:tcW w:w="562" w:type="dxa"/>
            <w:gridSpan w:val="2"/>
          </w:tcPr>
          <w:p w:rsidR="00D54118" w:rsidRPr="00F47017" w:rsidRDefault="00D54118" w:rsidP="00D76F4F">
            <w:pPr>
              <w:pStyle w:val="143"/>
              <w:rPr>
                <w:lang w:val="ru-RU"/>
              </w:rPr>
            </w:pPr>
          </w:p>
        </w:tc>
      </w:tr>
      <w:tr w:rsidR="00D54118" w:rsidRPr="00F47017" w:rsidTr="003B1BF3">
        <w:trPr>
          <w:trHeight w:val="340"/>
          <w:jc w:val="center"/>
        </w:trPr>
        <w:tc>
          <w:tcPr>
            <w:tcW w:w="706" w:type="dxa"/>
            <w:vAlign w:val="center"/>
          </w:tcPr>
          <w:p w:rsidR="00D54118" w:rsidRPr="00F47017" w:rsidRDefault="00D54118" w:rsidP="00D76F4F">
            <w:pPr>
              <w:pStyle w:val="143"/>
              <w:rPr>
                <w:lang w:val="ru-RU"/>
              </w:rPr>
            </w:pPr>
            <w:r w:rsidRPr="00F47017">
              <w:rPr>
                <w:lang w:val="ru-RU"/>
              </w:rPr>
              <w:t>5.2</w:t>
            </w:r>
          </w:p>
        </w:tc>
        <w:tc>
          <w:tcPr>
            <w:tcW w:w="8647" w:type="dxa"/>
            <w:vAlign w:val="center"/>
          </w:tcPr>
          <w:p w:rsidR="00D54118" w:rsidRPr="00F47017" w:rsidRDefault="00D54118" w:rsidP="00BE6A8C">
            <w:pPr>
              <w:pStyle w:val="143"/>
              <w:jc w:val="left"/>
              <w:rPr>
                <w:caps/>
                <w:lang w:val="ru-RU"/>
              </w:rPr>
            </w:pPr>
            <w:r w:rsidRPr="00F47017">
              <w:rPr>
                <w:lang w:val="ru-RU"/>
              </w:rPr>
              <w:t>Сведения о применении методов, безопасных для окружающей среды, при ут</w:t>
            </w:r>
            <w:r w:rsidRPr="00F47017">
              <w:rPr>
                <w:lang w:val="ru-RU"/>
              </w:rPr>
              <w:t>и</w:t>
            </w:r>
            <w:r w:rsidRPr="00F47017">
              <w:rPr>
                <w:lang w:val="ru-RU"/>
              </w:rPr>
              <w:t>лизации осадков сточных вод</w:t>
            </w:r>
          </w:p>
        </w:tc>
        <w:tc>
          <w:tcPr>
            <w:tcW w:w="562" w:type="dxa"/>
            <w:gridSpan w:val="2"/>
          </w:tcPr>
          <w:p w:rsidR="00D54118" w:rsidRPr="00F47017" w:rsidRDefault="00D54118" w:rsidP="00D76F4F">
            <w:pPr>
              <w:pStyle w:val="143"/>
              <w:rPr>
                <w:lang w:val="ru-RU"/>
              </w:rPr>
            </w:pPr>
          </w:p>
        </w:tc>
      </w:tr>
      <w:tr w:rsidR="00D54118" w:rsidRPr="00F47017" w:rsidTr="003B1BF3">
        <w:trPr>
          <w:trHeight w:val="875"/>
          <w:jc w:val="center"/>
        </w:trPr>
        <w:tc>
          <w:tcPr>
            <w:tcW w:w="706" w:type="dxa"/>
            <w:vAlign w:val="center"/>
          </w:tcPr>
          <w:p w:rsidR="00D54118" w:rsidRPr="00F47017" w:rsidRDefault="00D54118" w:rsidP="00D76F4F">
            <w:pPr>
              <w:pStyle w:val="143"/>
              <w:rPr>
                <w:lang w:val="ru-RU"/>
              </w:rPr>
            </w:pPr>
            <w:r w:rsidRPr="00F47017">
              <w:rPr>
                <w:lang w:val="ru-RU"/>
              </w:rPr>
              <w:t>6</w:t>
            </w:r>
          </w:p>
        </w:tc>
        <w:tc>
          <w:tcPr>
            <w:tcW w:w="8647" w:type="dxa"/>
            <w:vAlign w:val="center"/>
          </w:tcPr>
          <w:p w:rsidR="00D54118" w:rsidRPr="00F47017" w:rsidRDefault="00D54118" w:rsidP="00BE6A8C">
            <w:pPr>
              <w:pStyle w:val="143"/>
              <w:jc w:val="left"/>
              <w:rPr>
                <w:lang w:val="ru-RU"/>
              </w:rPr>
            </w:pPr>
            <w:r w:rsidRPr="00F47017">
              <w:rPr>
                <w:caps/>
                <w:lang w:val="ru-RU"/>
              </w:rPr>
              <w:t>ОЦЕНКА ПОТРЕБНОСТЕЙ В КАПИТАЛЬНЫХ ВЛОЖЕНИЯХ В СТРО</w:t>
            </w:r>
            <w:r w:rsidRPr="00F47017">
              <w:rPr>
                <w:caps/>
                <w:lang w:val="ru-RU"/>
              </w:rPr>
              <w:t>И</w:t>
            </w:r>
            <w:r w:rsidRPr="00F47017">
              <w:rPr>
                <w:caps/>
                <w:lang w:val="ru-RU"/>
              </w:rPr>
              <w:t>ТЕЛЬСТВО, РЕКОНСТРУКЦИЮ И МОДЕРНИЗАЦИЮ ОБЪЕКТОВ ЦЕНТР</w:t>
            </w:r>
            <w:r w:rsidRPr="00F47017">
              <w:rPr>
                <w:caps/>
                <w:lang w:val="ru-RU"/>
              </w:rPr>
              <w:t>А</w:t>
            </w:r>
            <w:r w:rsidRPr="00F47017">
              <w:rPr>
                <w:caps/>
                <w:lang w:val="ru-RU"/>
              </w:rPr>
              <w:t>ЛИЗОВАННОЙ СИСТЕМЫ ВОДООТВЕДЕНИЯ</w:t>
            </w:r>
          </w:p>
        </w:tc>
        <w:tc>
          <w:tcPr>
            <w:tcW w:w="562" w:type="dxa"/>
            <w:gridSpan w:val="2"/>
          </w:tcPr>
          <w:p w:rsidR="00D54118" w:rsidRPr="00F47017" w:rsidRDefault="00D54118" w:rsidP="00D76F4F">
            <w:pPr>
              <w:pStyle w:val="143"/>
              <w:rPr>
                <w:lang w:val="ru-RU"/>
              </w:rPr>
            </w:pPr>
          </w:p>
        </w:tc>
      </w:tr>
      <w:tr w:rsidR="00D54118" w:rsidRPr="00F47017" w:rsidTr="003B1BF3">
        <w:trPr>
          <w:trHeight w:val="690"/>
          <w:jc w:val="center"/>
        </w:trPr>
        <w:tc>
          <w:tcPr>
            <w:tcW w:w="706" w:type="dxa"/>
            <w:vAlign w:val="center"/>
          </w:tcPr>
          <w:p w:rsidR="00D54118" w:rsidRPr="00F47017" w:rsidRDefault="00D54118" w:rsidP="00D76F4F">
            <w:pPr>
              <w:pStyle w:val="143"/>
              <w:rPr>
                <w:lang w:val="ru-RU"/>
              </w:rPr>
            </w:pPr>
            <w:r w:rsidRPr="00F47017">
              <w:rPr>
                <w:lang w:val="ru-RU"/>
              </w:rPr>
              <w:t>7</w:t>
            </w:r>
          </w:p>
        </w:tc>
        <w:tc>
          <w:tcPr>
            <w:tcW w:w="8647" w:type="dxa"/>
            <w:vAlign w:val="center"/>
          </w:tcPr>
          <w:p w:rsidR="00D54118" w:rsidRPr="00F47017" w:rsidRDefault="00D54118" w:rsidP="00BE6A8C">
            <w:pPr>
              <w:pStyle w:val="143"/>
              <w:jc w:val="left"/>
              <w:rPr>
                <w:caps/>
                <w:lang w:val="ru-RU"/>
              </w:rPr>
            </w:pPr>
            <w:r w:rsidRPr="00F47017">
              <w:rPr>
                <w:caps/>
                <w:lang w:val="ru-RU"/>
              </w:rPr>
              <w:t>ЦЕЛЕВЫЕ ПОКАЗАТЕЛИ РАЗВИТИЯ ЦЕНТРАЛИЗОВАННОЙ СИСТЕМЫ ВОДООТВЕДЕНИЯ</w:t>
            </w:r>
          </w:p>
        </w:tc>
        <w:tc>
          <w:tcPr>
            <w:tcW w:w="562" w:type="dxa"/>
            <w:gridSpan w:val="2"/>
          </w:tcPr>
          <w:p w:rsidR="00D54118" w:rsidRPr="00F47017" w:rsidRDefault="00D54118" w:rsidP="00D76F4F">
            <w:pPr>
              <w:pStyle w:val="143"/>
              <w:rPr>
                <w:lang w:val="ru-RU"/>
              </w:rPr>
            </w:pPr>
          </w:p>
        </w:tc>
      </w:tr>
      <w:tr w:rsidR="00D54118" w:rsidRPr="00F47017" w:rsidTr="003B1BF3">
        <w:trPr>
          <w:trHeight w:val="340"/>
          <w:jc w:val="center"/>
        </w:trPr>
        <w:tc>
          <w:tcPr>
            <w:tcW w:w="706" w:type="dxa"/>
            <w:vAlign w:val="center"/>
          </w:tcPr>
          <w:p w:rsidR="00D54118" w:rsidRPr="00F47017" w:rsidRDefault="00D54118" w:rsidP="00D76F4F">
            <w:pPr>
              <w:pStyle w:val="143"/>
              <w:rPr>
                <w:lang w:val="ru-RU"/>
              </w:rPr>
            </w:pPr>
            <w:r w:rsidRPr="00F47017">
              <w:rPr>
                <w:lang w:val="ru-RU"/>
              </w:rPr>
              <w:t>7.1</w:t>
            </w:r>
          </w:p>
        </w:tc>
        <w:tc>
          <w:tcPr>
            <w:tcW w:w="8647" w:type="dxa"/>
            <w:vAlign w:val="center"/>
          </w:tcPr>
          <w:p w:rsidR="00D54118" w:rsidRPr="00F47017" w:rsidRDefault="00D54118" w:rsidP="00BE6A8C">
            <w:pPr>
              <w:pStyle w:val="143"/>
              <w:jc w:val="left"/>
              <w:rPr>
                <w:caps/>
                <w:lang w:val="ru-RU"/>
              </w:rPr>
            </w:pPr>
            <w:r w:rsidRPr="00F47017">
              <w:rPr>
                <w:lang w:val="ru-RU"/>
              </w:rPr>
              <w:t>Показатели надежности и бесперебойности водоотведения</w:t>
            </w:r>
          </w:p>
        </w:tc>
        <w:tc>
          <w:tcPr>
            <w:tcW w:w="562" w:type="dxa"/>
            <w:gridSpan w:val="2"/>
          </w:tcPr>
          <w:p w:rsidR="00D54118" w:rsidRPr="00F47017" w:rsidRDefault="00D54118" w:rsidP="00D76F4F">
            <w:pPr>
              <w:pStyle w:val="143"/>
              <w:rPr>
                <w:lang w:val="ru-RU"/>
              </w:rPr>
            </w:pPr>
          </w:p>
        </w:tc>
      </w:tr>
      <w:tr w:rsidR="00D54118" w:rsidRPr="00F47017" w:rsidTr="003B1BF3">
        <w:trPr>
          <w:trHeight w:val="340"/>
          <w:jc w:val="center"/>
        </w:trPr>
        <w:tc>
          <w:tcPr>
            <w:tcW w:w="706" w:type="dxa"/>
            <w:vAlign w:val="center"/>
          </w:tcPr>
          <w:p w:rsidR="00D54118" w:rsidRPr="00F47017" w:rsidRDefault="00D54118" w:rsidP="00D76F4F">
            <w:pPr>
              <w:pStyle w:val="143"/>
              <w:rPr>
                <w:lang w:val="ru-RU"/>
              </w:rPr>
            </w:pPr>
            <w:r w:rsidRPr="00F47017">
              <w:rPr>
                <w:lang w:val="ru-RU"/>
              </w:rPr>
              <w:t>7.2</w:t>
            </w:r>
          </w:p>
        </w:tc>
        <w:tc>
          <w:tcPr>
            <w:tcW w:w="8647" w:type="dxa"/>
            <w:vAlign w:val="center"/>
          </w:tcPr>
          <w:p w:rsidR="00D54118" w:rsidRPr="00F47017" w:rsidRDefault="00D54118" w:rsidP="00BE6A8C">
            <w:pPr>
              <w:pStyle w:val="143"/>
              <w:jc w:val="left"/>
              <w:rPr>
                <w:lang w:val="ru-RU"/>
              </w:rPr>
            </w:pPr>
            <w:r w:rsidRPr="00F47017">
              <w:rPr>
                <w:lang w:val="ru-RU"/>
              </w:rPr>
              <w:t>Показатели качества обслуживания абонентов</w:t>
            </w:r>
          </w:p>
        </w:tc>
        <w:tc>
          <w:tcPr>
            <w:tcW w:w="562" w:type="dxa"/>
            <w:gridSpan w:val="2"/>
          </w:tcPr>
          <w:p w:rsidR="00D54118" w:rsidRPr="00F47017" w:rsidRDefault="00D54118" w:rsidP="00D76F4F">
            <w:pPr>
              <w:pStyle w:val="143"/>
              <w:rPr>
                <w:lang w:val="ru-RU"/>
              </w:rPr>
            </w:pPr>
          </w:p>
        </w:tc>
      </w:tr>
      <w:tr w:rsidR="00D54118" w:rsidRPr="00F47017" w:rsidTr="003B1BF3">
        <w:trPr>
          <w:trHeight w:val="340"/>
          <w:jc w:val="center"/>
        </w:trPr>
        <w:tc>
          <w:tcPr>
            <w:tcW w:w="706" w:type="dxa"/>
            <w:vAlign w:val="center"/>
          </w:tcPr>
          <w:p w:rsidR="00D54118" w:rsidRPr="00F47017" w:rsidRDefault="00D54118" w:rsidP="00D76F4F">
            <w:pPr>
              <w:pStyle w:val="143"/>
              <w:rPr>
                <w:lang w:val="ru-RU"/>
              </w:rPr>
            </w:pPr>
            <w:r w:rsidRPr="00F47017">
              <w:rPr>
                <w:lang w:val="ru-RU"/>
              </w:rPr>
              <w:t>7.3</w:t>
            </w:r>
          </w:p>
        </w:tc>
        <w:tc>
          <w:tcPr>
            <w:tcW w:w="8647" w:type="dxa"/>
            <w:vAlign w:val="center"/>
          </w:tcPr>
          <w:p w:rsidR="00D54118" w:rsidRPr="00F47017" w:rsidRDefault="00D54118" w:rsidP="00BE6A8C">
            <w:pPr>
              <w:pStyle w:val="143"/>
              <w:jc w:val="left"/>
              <w:rPr>
                <w:lang w:val="ru-RU"/>
              </w:rPr>
            </w:pPr>
            <w:r w:rsidRPr="00F47017">
              <w:rPr>
                <w:lang w:val="ru-RU"/>
              </w:rPr>
              <w:t>Показатели качества очистки сточных вод</w:t>
            </w:r>
          </w:p>
        </w:tc>
        <w:tc>
          <w:tcPr>
            <w:tcW w:w="562" w:type="dxa"/>
            <w:gridSpan w:val="2"/>
          </w:tcPr>
          <w:p w:rsidR="00D54118" w:rsidRPr="00F47017" w:rsidRDefault="00D54118" w:rsidP="00D76F4F">
            <w:pPr>
              <w:pStyle w:val="143"/>
              <w:rPr>
                <w:lang w:val="ru-RU"/>
              </w:rPr>
            </w:pPr>
          </w:p>
        </w:tc>
      </w:tr>
      <w:tr w:rsidR="00D54118" w:rsidRPr="00F47017" w:rsidTr="003B1BF3">
        <w:trPr>
          <w:trHeight w:val="340"/>
          <w:jc w:val="center"/>
        </w:trPr>
        <w:tc>
          <w:tcPr>
            <w:tcW w:w="706" w:type="dxa"/>
            <w:vAlign w:val="center"/>
          </w:tcPr>
          <w:p w:rsidR="00D54118" w:rsidRPr="00F47017" w:rsidRDefault="00D54118" w:rsidP="00D76F4F">
            <w:pPr>
              <w:pStyle w:val="143"/>
              <w:rPr>
                <w:lang w:val="ru-RU"/>
              </w:rPr>
            </w:pPr>
            <w:r w:rsidRPr="00F47017">
              <w:rPr>
                <w:lang w:val="ru-RU"/>
              </w:rPr>
              <w:t>7.4</w:t>
            </w:r>
          </w:p>
        </w:tc>
        <w:tc>
          <w:tcPr>
            <w:tcW w:w="8647" w:type="dxa"/>
            <w:vAlign w:val="center"/>
          </w:tcPr>
          <w:p w:rsidR="00D54118" w:rsidRPr="00F47017" w:rsidRDefault="00D54118" w:rsidP="00BE6A8C">
            <w:pPr>
              <w:pStyle w:val="143"/>
              <w:jc w:val="left"/>
              <w:rPr>
                <w:lang w:val="ru-RU"/>
              </w:rPr>
            </w:pPr>
            <w:r w:rsidRPr="00F47017">
              <w:rPr>
                <w:lang w:val="ru-RU"/>
              </w:rPr>
              <w:t>Показатели эффективности использования ресурсов при транспортировке сто</w:t>
            </w:r>
            <w:r w:rsidRPr="00F47017">
              <w:rPr>
                <w:lang w:val="ru-RU"/>
              </w:rPr>
              <w:t>ч</w:t>
            </w:r>
            <w:r w:rsidRPr="00F47017">
              <w:rPr>
                <w:lang w:val="ru-RU"/>
              </w:rPr>
              <w:t>ных вод</w:t>
            </w:r>
          </w:p>
        </w:tc>
        <w:tc>
          <w:tcPr>
            <w:tcW w:w="562" w:type="dxa"/>
            <w:gridSpan w:val="2"/>
          </w:tcPr>
          <w:p w:rsidR="00D54118" w:rsidRPr="00F47017" w:rsidRDefault="00D54118" w:rsidP="00D76F4F">
            <w:pPr>
              <w:pStyle w:val="143"/>
              <w:rPr>
                <w:lang w:val="ru-RU"/>
              </w:rPr>
            </w:pPr>
          </w:p>
        </w:tc>
      </w:tr>
      <w:tr w:rsidR="00D54118" w:rsidRPr="00F47017" w:rsidTr="003B1BF3">
        <w:trPr>
          <w:trHeight w:val="340"/>
          <w:jc w:val="center"/>
        </w:trPr>
        <w:tc>
          <w:tcPr>
            <w:tcW w:w="706" w:type="dxa"/>
            <w:vAlign w:val="center"/>
          </w:tcPr>
          <w:p w:rsidR="00D54118" w:rsidRPr="00F47017" w:rsidRDefault="00D54118" w:rsidP="00D76F4F">
            <w:pPr>
              <w:pStyle w:val="143"/>
              <w:rPr>
                <w:lang w:val="ru-RU"/>
              </w:rPr>
            </w:pPr>
            <w:r w:rsidRPr="00F47017">
              <w:rPr>
                <w:lang w:val="ru-RU"/>
              </w:rPr>
              <w:t>7.5</w:t>
            </w:r>
          </w:p>
        </w:tc>
        <w:tc>
          <w:tcPr>
            <w:tcW w:w="8647" w:type="dxa"/>
            <w:vAlign w:val="center"/>
          </w:tcPr>
          <w:p w:rsidR="00D54118" w:rsidRPr="00F47017" w:rsidRDefault="00D54118" w:rsidP="00BE6A8C">
            <w:pPr>
              <w:pStyle w:val="143"/>
              <w:jc w:val="left"/>
              <w:rPr>
                <w:lang w:val="ru-RU"/>
              </w:rPr>
            </w:pPr>
            <w:r w:rsidRPr="00F47017">
              <w:rPr>
                <w:lang w:val="ru-RU"/>
              </w:rPr>
              <w:t>Соотношение цены реализации мероприятий инвестиционной программы и их эффективности – улучшение качества очистки сточных вод</w:t>
            </w:r>
          </w:p>
        </w:tc>
        <w:tc>
          <w:tcPr>
            <w:tcW w:w="562" w:type="dxa"/>
            <w:gridSpan w:val="2"/>
          </w:tcPr>
          <w:p w:rsidR="00D54118" w:rsidRPr="00F47017" w:rsidRDefault="00D54118" w:rsidP="00D76F4F">
            <w:pPr>
              <w:pStyle w:val="143"/>
              <w:rPr>
                <w:lang w:val="ru-RU"/>
              </w:rPr>
            </w:pPr>
          </w:p>
        </w:tc>
      </w:tr>
      <w:tr w:rsidR="00D54118" w:rsidRPr="00F47017" w:rsidTr="003B1BF3">
        <w:trPr>
          <w:trHeight w:val="340"/>
          <w:jc w:val="center"/>
        </w:trPr>
        <w:tc>
          <w:tcPr>
            <w:tcW w:w="706" w:type="dxa"/>
            <w:vAlign w:val="center"/>
          </w:tcPr>
          <w:p w:rsidR="00D54118" w:rsidRPr="00F47017" w:rsidRDefault="00D54118" w:rsidP="00D76F4F">
            <w:pPr>
              <w:pStyle w:val="143"/>
              <w:rPr>
                <w:lang w:val="ru-RU"/>
              </w:rPr>
            </w:pPr>
            <w:r w:rsidRPr="00F47017">
              <w:rPr>
                <w:lang w:val="ru-RU"/>
              </w:rPr>
              <w:t>7.6</w:t>
            </w:r>
          </w:p>
        </w:tc>
        <w:tc>
          <w:tcPr>
            <w:tcW w:w="8647" w:type="dxa"/>
            <w:vAlign w:val="center"/>
          </w:tcPr>
          <w:p w:rsidR="00D54118" w:rsidRPr="00F47017" w:rsidRDefault="00D54118" w:rsidP="00BE6A8C">
            <w:pPr>
              <w:pStyle w:val="143"/>
              <w:jc w:val="left"/>
              <w:rPr>
                <w:lang w:val="ru-RU"/>
              </w:rPr>
            </w:pPr>
            <w:r w:rsidRPr="00F47017">
              <w:rPr>
                <w:lang w:val="ru-RU"/>
              </w:rPr>
              <w:t>Показатели, установленные федеральными органом исполнительной власти, осуществляющим функции по выработке государственной политики и нормати</w:t>
            </w:r>
            <w:r w:rsidRPr="00F47017">
              <w:rPr>
                <w:lang w:val="ru-RU"/>
              </w:rPr>
              <w:t>в</w:t>
            </w:r>
            <w:r w:rsidRPr="00F47017">
              <w:rPr>
                <w:lang w:val="ru-RU"/>
              </w:rPr>
              <w:t>но-правовому регулированию в сфере жилищно-коммунального хозяйства</w:t>
            </w:r>
          </w:p>
        </w:tc>
        <w:tc>
          <w:tcPr>
            <w:tcW w:w="562" w:type="dxa"/>
            <w:gridSpan w:val="2"/>
          </w:tcPr>
          <w:p w:rsidR="00D54118" w:rsidRPr="00F47017" w:rsidRDefault="00D54118" w:rsidP="00D76F4F">
            <w:pPr>
              <w:pStyle w:val="143"/>
              <w:rPr>
                <w:lang w:val="ru-RU"/>
              </w:rPr>
            </w:pPr>
          </w:p>
        </w:tc>
      </w:tr>
      <w:tr w:rsidR="00D54118" w:rsidRPr="00F47017" w:rsidTr="003B1BF3">
        <w:trPr>
          <w:trHeight w:val="340"/>
          <w:jc w:val="center"/>
        </w:trPr>
        <w:tc>
          <w:tcPr>
            <w:tcW w:w="706" w:type="dxa"/>
            <w:vAlign w:val="center"/>
          </w:tcPr>
          <w:p w:rsidR="00D54118" w:rsidRPr="00F47017" w:rsidRDefault="00D54118" w:rsidP="00D76F4F">
            <w:pPr>
              <w:pStyle w:val="143"/>
              <w:rPr>
                <w:lang w:val="ru-RU"/>
              </w:rPr>
            </w:pPr>
            <w:r w:rsidRPr="00F47017">
              <w:rPr>
                <w:lang w:val="ru-RU"/>
              </w:rPr>
              <w:t>8</w:t>
            </w:r>
          </w:p>
        </w:tc>
        <w:tc>
          <w:tcPr>
            <w:tcW w:w="8647" w:type="dxa"/>
            <w:vAlign w:val="center"/>
          </w:tcPr>
          <w:p w:rsidR="00D54118" w:rsidRPr="00F47017" w:rsidRDefault="00D54118" w:rsidP="00BE6A8C">
            <w:pPr>
              <w:pStyle w:val="143"/>
              <w:jc w:val="left"/>
              <w:rPr>
                <w:caps/>
                <w:lang w:val="ru-RU"/>
              </w:rPr>
            </w:pPr>
            <w:r w:rsidRPr="00F47017">
              <w:rPr>
                <w:caps/>
                <w:lang w:val="ru-RU"/>
              </w:rPr>
              <w:t>Перечень выявленных бесхозяйных объектов централиз</w:t>
            </w:r>
            <w:r w:rsidRPr="00F47017">
              <w:rPr>
                <w:caps/>
                <w:lang w:val="ru-RU"/>
              </w:rPr>
              <w:t>о</w:t>
            </w:r>
            <w:r w:rsidRPr="00F47017">
              <w:rPr>
                <w:caps/>
                <w:lang w:val="ru-RU"/>
              </w:rPr>
              <w:t>ванной системы водоотведения (в случае их выявления) и перечень организаций, уполномоченных на их эксплуат</w:t>
            </w:r>
            <w:r w:rsidRPr="00F47017">
              <w:rPr>
                <w:caps/>
                <w:lang w:val="ru-RU"/>
              </w:rPr>
              <w:t>а</w:t>
            </w:r>
            <w:r w:rsidRPr="00F47017">
              <w:rPr>
                <w:caps/>
                <w:lang w:val="ru-RU"/>
              </w:rPr>
              <w:t>цию</w:t>
            </w:r>
          </w:p>
        </w:tc>
        <w:tc>
          <w:tcPr>
            <w:tcW w:w="562" w:type="dxa"/>
            <w:gridSpan w:val="2"/>
          </w:tcPr>
          <w:p w:rsidR="00D54118" w:rsidRPr="00F47017" w:rsidRDefault="00D54118" w:rsidP="00D76F4F">
            <w:pPr>
              <w:pStyle w:val="143"/>
              <w:rPr>
                <w:lang w:val="ru-RU"/>
              </w:rPr>
            </w:pPr>
          </w:p>
        </w:tc>
      </w:tr>
      <w:tr w:rsidR="00D54118" w:rsidRPr="00F47017" w:rsidTr="003B1BF3">
        <w:trPr>
          <w:trHeight w:val="340"/>
          <w:jc w:val="center"/>
        </w:trPr>
        <w:tc>
          <w:tcPr>
            <w:tcW w:w="706" w:type="dxa"/>
            <w:tcBorders>
              <w:bottom w:val="single" w:sz="12" w:space="0" w:color="auto"/>
            </w:tcBorders>
            <w:vAlign w:val="center"/>
          </w:tcPr>
          <w:p w:rsidR="00D54118" w:rsidRPr="00F47017" w:rsidRDefault="00D54118" w:rsidP="00D76F4F">
            <w:pPr>
              <w:pStyle w:val="143"/>
              <w:rPr>
                <w:lang w:val="ru-RU"/>
              </w:rPr>
            </w:pPr>
          </w:p>
        </w:tc>
        <w:tc>
          <w:tcPr>
            <w:tcW w:w="8647" w:type="dxa"/>
            <w:tcBorders>
              <w:bottom w:val="single" w:sz="12" w:space="0" w:color="auto"/>
            </w:tcBorders>
            <w:vAlign w:val="center"/>
          </w:tcPr>
          <w:p w:rsidR="00D54118" w:rsidRPr="00F47017" w:rsidRDefault="00D54118" w:rsidP="00BE6A8C">
            <w:pPr>
              <w:pStyle w:val="143"/>
              <w:jc w:val="left"/>
              <w:rPr>
                <w:lang w:val="ru-RU"/>
              </w:rPr>
            </w:pPr>
            <w:r w:rsidRPr="00F47017">
              <w:rPr>
                <w:lang w:val="ru-RU"/>
              </w:rPr>
              <w:t>ЗАКЛЮЧЕНИЕ</w:t>
            </w:r>
          </w:p>
        </w:tc>
        <w:tc>
          <w:tcPr>
            <w:tcW w:w="562" w:type="dxa"/>
            <w:gridSpan w:val="2"/>
            <w:tcBorders>
              <w:bottom w:val="single" w:sz="12" w:space="0" w:color="auto"/>
            </w:tcBorders>
          </w:tcPr>
          <w:p w:rsidR="00D54118" w:rsidRPr="00F47017" w:rsidRDefault="00D54118" w:rsidP="00D76F4F">
            <w:pPr>
              <w:pStyle w:val="143"/>
              <w:rPr>
                <w:lang w:val="ru-RU"/>
              </w:rPr>
            </w:pPr>
          </w:p>
        </w:tc>
      </w:tr>
    </w:tbl>
    <w:p w:rsidR="00D54118" w:rsidRPr="00775C9B" w:rsidRDefault="00D54118">
      <w:pPr>
        <w:rPr>
          <w:b/>
          <w:bCs/>
          <w:color w:val="FF0000"/>
          <w:szCs w:val="26"/>
        </w:rPr>
      </w:pPr>
      <w:r w:rsidRPr="00775C9B">
        <w:rPr>
          <w:color w:val="FF0000"/>
        </w:rPr>
        <w:br w:type="page"/>
      </w:r>
    </w:p>
    <w:p w:rsidR="00D54118" w:rsidRPr="00AC6012" w:rsidRDefault="00D54118" w:rsidP="00B44952">
      <w:pPr>
        <w:pStyle w:val="Heading2"/>
        <w:jc w:val="center"/>
      </w:pPr>
      <w:r w:rsidRPr="00AC6012">
        <w:t>ВВЕДЕНИЕ</w:t>
      </w:r>
    </w:p>
    <w:p w:rsidR="00D54118" w:rsidRPr="00AC6012" w:rsidRDefault="00D54118" w:rsidP="00B44952">
      <w:pPr>
        <w:autoSpaceDE w:val="0"/>
        <w:autoSpaceDN w:val="0"/>
        <w:adjustRightInd w:val="0"/>
        <w:ind w:firstLine="567"/>
        <w:rPr>
          <w:szCs w:val="28"/>
        </w:rPr>
      </w:pPr>
      <w:r w:rsidRPr="00AC6012">
        <w:rPr>
          <w:szCs w:val="28"/>
        </w:rPr>
        <w:t>Разработка схемы водоснабжения и водоотведения выполнена в соответствии с требованиями Федерального закона от 07.12.2011 года № 416-ФЗ «О водосна</w:t>
      </w:r>
      <w:r w:rsidRPr="00AC6012">
        <w:rPr>
          <w:szCs w:val="28"/>
        </w:rPr>
        <w:t>б</w:t>
      </w:r>
      <w:r w:rsidRPr="00AC6012">
        <w:rPr>
          <w:szCs w:val="28"/>
        </w:rPr>
        <w:t>жении и водоотведении».</w:t>
      </w:r>
    </w:p>
    <w:p w:rsidR="00D54118" w:rsidRPr="00AC6012" w:rsidRDefault="00D54118" w:rsidP="00B44952">
      <w:pPr>
        <w:autoSpaceDE w:val="0"/>
        <w:autoSpaceDN w:val="0"/>
        <w:adjustRightInd w:val="0"/>
        <w:ind w:firstLine="567"/>
        <w:rPr>
          <w:szCs w:val="28"/>
        </w:rPr>
      </w:pPr>
      <w:r w:rsidRPr="00AC6012">
        <w:rPr>
          <w:szCs w:val="28"/>
        </w:rPr>
        <w:t>Схема водоснабжения и водоотведения разрабатывается в целях удовлетв</w:t>
      </w:r>
      <w:r w:rsidRPr="00AC6012">
        <w:rPr>
          <w:szCs w:val="28"/>
        </w:rPr>
        <w:t>о</w:t>
      </w:r>
      <w:r w:rsidRPr="00AC6012">
        <w:rPr>
          <w:szCs w:val="28"/>
        </w:rPr>
        <w:t>рения спроса на холодную, горячую воду и отвод стоков, обеспечения надежного водоснабжении и водоотведения наиболее экономичным способом при мин</w:t>
      </w:r>
      <w:r w:rsidRPr="00AC6012">
        <w:rPr>
          <w:szCs w:val="28"/>
        </w:rPr>
        <w:t>и</w:t>
      </w:r>
      <w:r w:rsidRPr="00AC6012">
        <w:rPr>
          <w:szCs w:val="28"/>
        </w:rPr>
        <w:t>мальном воздействии на окружающую среду, а так же экономического стимул</w:t>
      </w:r>
      <w:r w:rsidRPr="00AC6012">
        <w:rPr>
          <w:szCs w:val="28"/>
        </w:rPr>
        <w:t>и</w:t>
      </w:r>
      <w:r w:rsidRPr="00AC6012">
        <w:rPr>
          <w:szCs w:val="28"/>
        </w:rPr>
        <w:t>рования развития систем водоснабжения и водоотведения и внедрения энергосб</w:t>
      </w:r>
      <w:r w:rsidRPr="00AC6012">
        <w:rPr>
          <w:szCs w:val="28"/>
        </w:rPr>
        <w:t>е</w:t>
      </w:r>
      <w:r w:rsidRPr="00AC6012">
        <w:rPr>
          <w:szCs w:val="28"/>
        </w:rPr>
        <w:t>регающих технологий.</w:t>
      </w:r>
    </w:p>
    <w:p w:rsidR="00D54118" w:rsidRPr="00AC6012" w:rsidRDefault="00D54118" w:rsidP="00B44952">
      <w:pPr>
        <w:autoSpaceDE w:val="0"/>
        <w:autoSpaceDN w:val="0"/>
        <w:adjustRightInd w:val="0"/>
        <w:ind w:firstLine="567"/>
        <w:rPr>
          <w:szCs w:val="28"/>
        </w:rPr>
      </w:pPr>
      <w:r w:rsidRPr="00AC6012">
        <w:rPr>
          <w:szCs w:val="28"/>
        </w:rPr>
        <w:t>Схема водоснабжения и водоотведения разработана на основе следующих принципов:</w:t>
      </w:r>
    </w:p>
    <w:p w:rsidR="00D54118" w:rsidRPr="00AC6012" w:rsidRDefault="00D54118" w:rsidP="00B44952">
      <w:pPr>
        <w:autoSpaceDE w:val="0"/>
        <w:autoSpaceDN w:val="0"/>
        <w:adjustRightInd w:val="0"/>
        <w:ind w:firstLine="567"/>
        <w:rPr>
          <w:szCs w:val="28"/>
        </w:rPr>
      </w:pPr>
      <w:r w:rsidRPr="00AC6012">
        <w:rPr>
          <w:szCs w:val="28"/>
        </w:rPr>
        <w:t>- обеспечение мероприятий, необходимых для осуществления горячего, питьевого, технического водоснабжения и водоотведения в соответствии с треб</w:t>
      </w:r>
      <w:r w:rsidRPr="00AC6012">
        <w:rPr>
          <w:szCs w:val="28"/>
        </w:rPr>
        <w:t>о</w:t>
      </w:r>
      <w:r w:rsidRPr="00AC6012">
        <w:rPr>
          <w:szCs w:val="28"/>
        </w:rPr>
        <w:t>ваниями законодательства Российской Федерации;</w:t>
      </w:r>
    </w:p>
    <w:p w:rsidR="00D54118" w:rsidRPr="00AC6012" w:rsidRDefault="00D54118" w:rsidP="00B44952">
      <w:pPr>
        <w:autoSpaceDE w:val="0"/>
        <w:autoSpaceDN w:val="0"/>
        <w:adjustRightInd w:val="0"/>
        <w:ind w:firstLine="567"/>
        <w:rPr>
          <w:szCs w:val="28"/>
        </w:rPr>
      </w:pPr>
      <w:r w:rsidRPr="00AC6012">
        <w:rPr>
          <w:szCs w:val="28"/>
        </w:rPr>
        <w:t>- обеспечение безопасности и надежности водоснабжения и водоотведения  потребителей в соответствии с требованиями технических регламентов;</w:t>
      </w:r>
    </w:p>
    <w:p w:rsidR="00D54118" w:rsidRPr="00AC6012" w:rsidRDefault="00D54118" w:rsidP="00B44952">
      <w:pPr>
        <w:autoSpaceDE w:val="0"/>
        <w:autoSpaceDN w:val="0"/>
        <w:adjustRightInd w:val="0"/>
        <w:ind w:firstLine="567"/>
        <w:rPr>
          <w:szCs w:val="28"/>
        </w:rPr>
      </w:pPr>
      <w:r w:rsidRPr="00AC6012">
        <w:rPr>
          <w:szCs w:val="28"/>
        </w:rPr>
        <w:t>- обеспечение утвержденных в соответствии с настоящим Федеральным з</w:t>
      </w:r>
      <w:r w:rsidRPr="00AC6012">
        <w:rPr>
          <w:szCs w:val="28"/>
        </w:rPr>
        <w:t>а</w:t>
      </w:r>
      <w:r w:rsidRPr="00AC6012">
        <w:rPr>
          <w:szCs w:val="28"/>
        </w:rPr>
        <w:t>коном планов снижения сбросов;</w:t>
      </w:r>
    </w:p>
    <w:p w:rsidR="00D54118" w:rsidRPr="00AC6012" w:rsidRDefault="00D54118" w:rsidP="00B44952">
      <w:pPr>
        <w:autoSpaceDE w:val="0"/>
        <w:autoSpaceDN w:val="0"/>
        <w:adjustRightInd w:val="0"/>
        <w:ind w:firstLine="567"/>
        <w:rPr>
          <w:szCs w:val="28"/>
        </w:rPr>
      </w:pPr>
      <w:r w:rsidRPr="00AC6012">
        <w:rPr>
          <w:szCs w:val="28"/>
        </w:rPr>
        <w:t>- обеспечение планов мероприятий по приведению качества воды в соотве</w:t>
      </w:r>
      <w:r w:rsidRPr="00AC6012">
        <w:rPr>
          <w:szCs w:val="28"/>
        </w:rPr>
        <w:t>т</w:t>
      </w:r>
      <w:r w:rsidRPr="00AC6012">
        <w:rPr>
          <w:szCs w:val="28"/>
        </w:rPr>
        <w:t xml:space="preserve">ствие с установленными требованиями; </w:t>
      </w:r>
    </w:p>
    <w:p w:rsidR="00D54118" w:rsidRPr="00AC6012" w:rsidRDefault="00D54118" w:rsidP="00B44952">
      <w:pPr>
        <w:autoSpaceDE w:val="0"/>
        <w:autoSpaceDN w:val="0"/>
        <w:adjustRightInd w:val="0"/>
        <w:ind w:firstLine="567"/>
        <w:rPr>
          <w:szCs w:val="28"/>
        </w:rPr>
      </w:pPr>
      <w:r w:rsidRPr="00AC6012">
        <w:rPr>
          <w:szCs w:val="28"/>
        </w:rPr>
        <w:t>- соблюдение баланса экономических интересов организаций обеспечива</w:t>
      </w:r>
      <w:r w:rsidRPr="00AC6012">
        <w:rPr>
          <w:szCs w:val="28"/>
        </w:rPr>
        <w:t>ю</w:t>
      </w:r>
      <w:r w:rsidRPr="00AC6012">
        <w:rPr>
          <w:szCs w:val="28"/>
        </w:rPr>
        <w:t>щих водоснабжения,  водоотведение и потребителей;</w:t>
      </w:r>
    </w:p>
    <w:p w:rsidR="00D54118" w:rsidRPr="00AC6012" w:rsidRDefault="00D54118" w:rsidP="00B44952">
      <w:pPr>
        <w:autoSpaceDE w:val="0"/>
        <w:autoSpaceDN w:val="0"/>
        <w:adjustRightInd w:val="0"/>
        <w:ind w:firstLine="567"/>
        <w:rPr>
          <w:szCs w:val="28"/>
        </w:rPr>
      </w:pPr>
      <w:r w:rsidRPr="00AC6012">
        <w:rPr>
          <w:szCs w:val="28"/>
        </w:rPr>
        <w:t>- минимизации затрат на водоснабжение и водоотведение в расчете на ка</w:t>
      </w:r>
      <w:r w:rsidRPr="00AC6012">
        <w:rPr>
          <w:szCs w:val="28"/>
        </w:rPr>
        <w:t>ж</w:t>
      </w:r>
      <w:r w:rsidRPr="00AC6012">
        <w:rPr>
          <w:szCs w:val="28"/>
        </w:rPr>
        <w:t>дого потребителя в долгосрочной перспективе;</w:t>
      </w:r>
    </w:p>
    <w:p w:rsidR="00D54118" w:rsidRPr="00AC6012" w:rsidRDefault="00D54118" w:rsidP="00B44952">
      <w:pPr>
        <w:autoSpaceDE w:val="0"/>
        <w:autoSpaceDN w:val="0"/>
        <w:adjustRightInd w:val="0"/>
        <w:ind w:firstLine="567"/>
        <w:rPr>
          <w:szCs w:val="28"/>
        </w:rPr>
      </w:pPr>
      <w:r w:rsidRPr="00AC6012">
        <w:rPr>
          <w:szCs w:val="28"/>
        </w:rPr>
        <w:t>- минимизации вредного воздействия на окружающую среду;</w:t>
      </w:r>
    </w:p>
    <w:p w:rsidR="00D54118" w:rsidRPr="00AC6012" w:rsidRDefault="00D54118" w:rsidP="00B44952">
      <w:pPr>
        <w:autoSpaceDE w:val="0"/>
        <w:autoSpaceDN w:val="0"/>
        <w:adjustRightInd w:val="0"/>
        <w:ind w:firstLine="567"/>
        <w:rPr>
          <w:szCs w:val="28"/>
        </w:rPr>
      </w:pPr>
      <w:r w:rsidRPr="00AC6012">
        <w:rPr>
          <w:szCs w:val="28"/>
        </w:rPr>
        <w:t>- обеспечение не дискриминационных и стабильных условий осуществления предпринимательской деятельности в сфере водоснабжения и водоотведения;</w:t>
      </w:r>
    </w:p>
    <w:p w:rsidR="00D54118" w:rsidRPr="00AC6012" w:rsidRDefault="00D54118" w:rsidP="00B44952">
      <w:pPr>
        <w:autoSpaceDE w:val="0"/>
        <w:autoSpaceDN w:val="0"/>
        <w:adjustRightInd w:val="0"/>
        <w:ind w:firstLine="567"/>
        <w:rPr>
          <w:szCs w:val="28"/>
        </w:rPr>
      </w:pPr>
      <w:r w:rsidRPr="00AC6012">
        <w:rPr>
          <w:szCs w:val="28"/>
        </w:rPr>
        <w:t>- согласованности схем водоснабжения и водоотведения с иными програ</w:t>
      </w:r>
      <w:r w:rsidRPr="00AC6012">
        <w:rPr>
          <w:szCs w:val="28"/>
        </w:rPr>
        <w:t>м</w:t>
      </w:r>
      <w:r w:rsidRPr="00AC6012">
        <w:rPr>
          <w:szCs w:val="28"/>
        </w:rPr>
        <w:t>мами развития сетей инженерно-технического обеспечения;</w:t>
      </w:r>
    </w:p>
    <w:p w:rsidR="00D54118" w:rsidRPr="00AC6012" w:rsidRDefault="00D54118" w:rsidP="00B44952">
      <w:pPr>
        <w:autoSpaceDE w:val="0"/>
        <w:autoSpaceDN w:val="0"/>
        <w:adjustRightInd w:val="0"/>
        <w:ind w:firstLine="567"/>
        <w:rPr>
          <w:szCs w:val="28"/>
        </w:rPr>
      </w:pPr>
      <w:r w:rsidRPr="00AC6012">
        <w:rPr>
          <w:szCs w:val="28"/>
        </w:rPr>
        <w:t>- обеспечение экономически обоснованной доходности текущей деятельн</w:t>
      </w:r>
      <w:r w:rsidRPr="00AC6012">
        <w:rPr>
          <w:szCs w:val="28"/>
        </w:rPr>
        <w:t>о</w:t>
      </w:r>
      <w:r w:rsidRPr="00AC6012">
        <w:rPr>
          <w:szCs w:val="28"/>
        </w:rPr>
        <w:t>сти организаций обеспечивающих водоснабжение и водоотведение и использу</w:t>
      </w:r>
      <w:r w:rsidRPr="00AC6012">
        <w:rPr>
          <w:szCs w:val="28"/>
        </w:rPr>
        <w:t>е</w:t>
      </w:r>
      <w:r w:rsidRPr="00AC6012">
        <w:rPr>
          <w:szCs w:val="28"/>
        </w:rPr>
        <w:t>мого при осуществлении регулируемых видов деятельности в сфере водоснабж</w:t>
      </w:r>
      <w:r w:rsidRPr="00AC6012">
        <w:rPr>
          <w:szCs w:val="28"/>
        </w:rPr>
        <w:t>е</w:t>
      </w:r>
      <w:r w:rsidRPr="00AC6012">
        <w:rPr>
          <w:szCs w:val="28"/>
        </w:rPr>
        <w:t>ния и водоотведения инвестированного капитала.</w:t>
      </w:r>
    </w:p>
    <w:p w:rsidR="00D54118" w:rsidRPr="00AC6012" w:rsidRDefault="00D54118" w:rsidP="00B44952">
      <w:pPr>
        <w:autoSpaceDE w:val="0"/>
        <w:autoSpaceDN w:val="0"/>
        <w:adjustRightInd w:val="0"/>
        <w:ind w:firstLine="567"/>
        <w:rPr>
          <w:szCs w:val="28"/>
        </w:rPr>
      </w:pPr>
      <w:r w:rsidRPr="00AC6012">
        <w:rPr>
          <w:szCs w:val="28"/>
        </w:rPr>
        <w:t>Техническая база для разработки схем водоснабжения и водоотведения:</w:t>
      </w:r>
    </w:p>
    <w:p w:rsidR="00D54118" w:rsidRPr="00AC6012" w:rsidRDefault="00D54118" w:rsidP="00B44952">
      <w:pPr>
        <w:autoSpaceDE w:val="0"/>
        <w:autoSpaceDN w:val="0"/>
        <w:adjustRightInd w:val="0"/>
        <w:ind w:firstLine="567"/>
        <w:rPr>
          <w:szCs w:val="28"/>
        </w:rPr>
      </w:pPr>
      <w:r w:rsidRPr="00AC6012">
        <w:rPr>
          <w:szCs w:val="28"/>
        </w:rPr>
        <w:t>– генеральный план поселения и муниципального района;</w:t>
      </w:r>
    </w:p>
    <w:p w:rsidR="00D54118" w:rsidRPr="00AC6012" w:rsidRDefault="00D54118" w:rsidP="00B44952">
      <w:pPr>
        <w:autoSpaceDE w:val="0"/>
        <w:autoSpaceDN w:val="0"/>
        <w:adjustRightInd w:val="0"/>
        <w:ind w:firstLine="567"/>
        <w:rPr>
          <w:szCs w:val="28"/>
        </w:rPr>
      </w:pPr>
      <w:r w:rsidRPr="00AC6012">
        <w:rPr>
          <w:szCs w:val="28"/>
        </w:rPr>
        <w:t>–эксплуатационная документация (расчетные таблицы количества забира</w:t>
      </w:r>
      <w:r w:rsidRPr="00AC6012">
        <w:rPr>
          <w:szCs w:val="28"/>
        </w:rPr>
        <w:t>е</w:t>
      </w:r>
      <w:r w:rsidRPr="00AC6012">
        <w:rPr>
          <w:szCs w:val="28"/>
        </w:rPr>
        <w:t>мой воды из источников, объем отвода стоков на очистные сооружения, данные по потреблению холодной, горячей воды, объем отвода стоков от потребителей и т.п.);</w:t>
      </w:r>
    </w:p>
    <w:p w:rsidR="00D54118" w:rsidRPr="00AC6012" w:rsidRDefault="00D54118" w:rsidP="00B44952">
      <w:pPr>
        <w:autoSpaceDE w:val="0"/>
        <w:autoSpaceDN w:val="0"/>
        <w:adjustRightInd w:val="0"/>
        <w:ind w:firstLine="567"/>
        <w:rPr>
          <w:szCs w:val="28"/>
        </w:rPr>
      </w:pPr>
      <w:r w:rsidRPr="00AC6012">
        <w:rPr>
          <w:szCs w:val="28"/>
        </w:rPr>
        <w:t>– конструктивные данные по видам прокладки, сроки эксплуатации сетей в</w:t>
      </w:r>
      <w:r w:rsidRPr="00AC6012">
        <w:rPr>
          <w:szCs w:val="28"/>
        </w:rPr>
        <w:t>о</w:t>
      </w:r>
      <w:r w:rsidRPr="00AC6012">
        <w:rPr>
          <w:szCs w:val="28"/>
        </w:rPr>
        <w:t>доснабжения и водоотведения, конфигурация;</w:t>
      </w:r>
    </w:p>
    <w:p w:rsidR="00D54118" w:rsidRPr="00AC6012" w:rsidRDefault="00D54118" w:rsidP="00B44952">
      <w:pPr>
        <w:autoSpaceDE w:val="0"/>
        <w:autoSpaceDN w:val="0"/>
        <w:adjustRightInd w:val="0"/>
        <w:ind w:firstLine="567"/>
        <w:rPr>
          <w:szCs w:val="28"/>
        </w:rPr>
      </w:pPr>
      <w:r w:rsidRPr="00AC6012">
        <w:rPr>
          <w:szCs w:val="28"/>
        </w:rPr>
        <w:t>– данные технологического и коммерческого учета потребления холодной и горячей воды;</w:t>
      </w:r>
    </w:p>
    <w:p w:rsidR="00D54118" w:rsidRPr="00AC6012" w:rsidRDefault="00D54118" w:rsidP="00B44952">
      <w:pPr>
        <w:autoSpaceDE w:val="0"/>
        <w:autoSpaceDN w:val="0"/>
        <w:adjustRightInd w:val="0"/>
        <w:ind w:firstLine="567"/>
        <w:rPr>
          <w:szCs w:val="28"/>
        </w:rPr>
      </w:pPr>
      <w:r w:rsidRPr="00AC6012">
        <w:rPr>
          <w:szCs w:val="28"/>
        </w:rPr>
        <w:t>– документы по хозяйственной и финансовой деятельности (действующие нормативы, тарифы и их составляющие, договора на поставку холодной и горячей воды, отвод стоков, данные по потреблениюхолодной, горячей воды и отвод ст</w:t>
      </w:r>
      <w:r w:rsidRPr="00AC6012">
        <w:rPr>
          <w:szCs w:val="28"/>
        </w:rPr>
        <w:t>о</w:t>
      </w:r>
      <w:r w:rsidRPr="00AC6012">
        <w:rPr>
          <w:szCs w:val="28"/>
        </w:rPr>
        <w:t>ков на собственные нужды, по потерям и т.д.);</w:t>
      </w:r>
    </w:p>
    <w:p w:rsidR="00D54118" w:rsidRPr="00AC6012" w:rsidRDefault="00D54118" w:rsidP="00B44952">
      <w:pPr>
        <w:autoSpaceDE w:val="0"/>
        <w:autoSpaceDN w:val="0"/>
        <w:adjustRightInd w:val="0"/>
        <w:ind w:firstLine="567"/>
        <w:rPr>
          <w:szCs w:val="28"/>
        </w:rPr>
      </w:pPr>
      <w:r w:rsidRPr="00AC6012">
        <w:rPr>
          <w:szCs w:val="28"/>
        </w:rPr>
        <w:t>– статистическая отчетность организации о выработке и отпуске холодной, горячей воды, прием стоков в натуральном и стоимостном выражении.</w:t>
      </w:r>
    </w:p>
    <w:p w:rsidR="00D54118" w:rsidRPr="00AC6012" w:rsidRDefault="00D54118" w:rsidP="00B44952">
      <w:pPr>
        <w:jc w:val="right"/>
        <w:rPr>
          <w:b/>
          <w:szCs w:val="28"/>
        </w:rPr>
      </w:pPr>
      <w:r w:rsidRPr="00AC6012">
        <w:rPr>
          <w:b/>
          <w:szCs w:val="28"/>
        </w:rPr>
        <w:br w:type="page"/>
      </w:r>
    </w:p>
    <w:p w:rsidR="00D54118" w:rsidRPr="00AC6012" w:rsidRDefault="00D54118" w:rsidP="0048794E">
      <w:pPr>
        <w:shd w:val="clear" w:color="auto" w:fill="FFFFFF"/>
        <w:ind w:firstLine="567"/>
        <w:rPr>
          <w:b/>
          <w:szCs w:val="28"/>
        </w:rPr>
      </w:pPr>
      <w:r w:rsidRPr="00AC6012">
        <w:rPr>
          <w:b/>
          <w:szCs w:val="28"/>
        </w:rPr>
        <w:t>Термины и определения</w:t>
      </w:r>
    </w:p>
    <w:p w:rsidR="00D54118" w:rsidRPr="00AC6012" w:rsidRDefault="00D54118" w:rsidP="00B44952">
      <w:pPr>
        <w:shd w:val="clear" w:color="auto" w:fill="FFFFFF"/>
        <w:ind w:firstLine="567"/>
        <w:rPr>
          <w:szCs w:val="28"/>
        </w:rPr>
      </w:pPr>
      <w:r w:rsidRPr="00AC6012">
        <w:rPr>
          <w:szCs w:val="28"/>
        </w:rPr>
        <w:t xml:space="preserve"> - абонент − 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w:t>
      </w:r>
      <w:r w:rsidRPr="00AC6012">
        <w:rPr>
          <w:szCs w:val="28"/>
        </w:rPr>
        <w:t>е</w:t>
      </w:r>
      <w:r w:rsidRPr="00AC6012">
        <w:rPr>
          <w:szCs w:val="28"/>
        </w:rPr>
        <w:t>ния;</w:t>
      </w:r>
    </w:p>
    <w:p w:rsidR="00D54118" w:rsidRPr="00AC6012" w:rsidRDefault="00D54118" w:rsidP="00B44952">
      <w:pPr>
        <w:shd w:val="clear" w:color="auto" w:fill="FFFFFF"/>
        <w:ind w:firstLine="567"/>
        <w:rPr>
          <w:szCs w:val="28"/>
        </w:rPr>
      </w:pPr>
      <w:r w:rsidRPr="00AC6012">
        <w:rPr>
          <w:szCs w:val="28"/>
        </w:rPr>
        <w:t xml:space="preserve"> - водоотведение − прием, транспортировка и очистка сточных вод с испол</w:t>
      </w:r>
      <w:r w:rsidRPr="00AC6012">
        <w:rPr>
          <w:szCs w:val="28"/>
        </w:rPr>
        <w:t>ь</w:t>
      </w:r>
      <w:r w:rsidRPr="00AC6012">
        <w:rPr>
          <w:szCs w:val="28"/>
        </w:rPr>
        <w:t>зованием централизованной системы водоотведения;</w:t>
      </w:r>
    </w:p>
    <w:p w:rsidR="00D54118" w:rsidRPr="00AC6012" w:rsidRDefault="00D54118" w:rsidP="00B44952">
      <w:pPr>
        <w:shd w:val="clear" w:color="auto" w:fill="FFFFFF"/>
        <w:ind w:firstLine="567"/>
        <w:rPr>
          <w:szCs w:val="28"/>
        </w:rPr>
      </w:pPr>
      <w:r w:rsidRPr="00AC6012">
        <w:rPr>
          <w:szCs w:val="28"/>
        </w:rPr>
        <w:t>- водоподготовка − обработка воды, обеспечивающая ее использование в к</w:t>
      </w:r>
      <w:r w:rsidRPr="00AC6012">
        <w:rPr>
          <w:szCs w:val="28"/>
        </w:rPr>
        <w:t>а</w:t>
      </w:r>
      <w:r w:rsidRPr="00AC6012">
        <w:rPr>
          <w:szCs w:val="28"/>
        </w:rPr>
        <w:t>честве питьевой или технической воды;</w:t>
      </w:r>
    </w:p>
    <w:p w:rsidR="00D54118" w:rsidRPr="00AC6012" w:rsidRDefault="00D54118" w:rsidP="00B44952">
      <w:pPr>
        <w:shd w:val="clear" w:color="auto" w:fill="FFFFFF"/>
        <w:ind w:firstLine="567"/>
        <w:rPr>
          <w:szCs w:val="28"/>
        </w:rPr>
      </w:pPr>
      <w:r w:rsidRPr="00AC6012">
        <w:rPr>
          <w:szCs w:val="28"/>
        </w:rPr>
        <w:t>- водоснабжение − водоподготовка, транспортировка и подача питьевой или технической воды абонентам с использованием централизованных или нецентр</w:t>
      </w:r>
      <w:r w:rsidRPr="00AC6012">
        <w:rPr>
          <w:szCs w:val="28"/>
        </w:rPr>
        <w:t>а</w:t>
      </w:r>
      <w:r w:rsidRPr="00AC6012">
        <w:rPr>
          <w:szCs w:val="28"/>
        </w:rPr>
        <w:t>лизованных систем холодного водоснабжения (холодное водоснабжение) или приготовление, транспортировка и подача горячей воды абонентам с использов</w:t>
      </w:r>
      <w:r w:rsidRPr="00AC6012">
        <w:rPr>
          <w:szCs w:val="28"/>
        </w:rPr>
        <w:t>а</w:t>
      </w:r>
      <w:r w:rsidRPr="00AC6012">
        <w:rPr>
          <w:szCs w:val="28"/>
        </w:rPr>
        <w:t>нием централизованных или нецентрализованных систем горячего водоснабжения (горячее водоснабжение);</w:t>
      </w:r>
    </w:p>
    <w:p w:rsidR="00D54118" w:rsidRPr="00AC6012" w:rsidRDefault="00D54118" w:rsidP="00B44952">
      <w:pPr>
        <w:shd w:val="clear" w:color="auto" w:fill="FFFFFF"/>
        <w:ind w:firstLine="567"/>
        <w:rPr>
          <w:szCs w:val="28"/>
        </w:rPr>
      </w:pPr>
      <w:r w:rsidRPr="00AC6012">
        <w:rPr>
          <w:szCs w:val="28"/>
        </w:rPr>
        <w:t>- водопроводная сеть − комплекс технологически связанных между собой инженерных сооружений, предназначенных для транспортировки воды, за искл</w:t>
      </w:r>
      <w:r w:rsidRPr="00AC6012">
        <w:rPr>
          <w:szCs w:val="28"/>
        </w:rPr>
        <w:t>ю</w:t>
      </w:r>
      <w:r w:rsidRPr="00AC6012">
        <w:rPr>
          <w:szCs w:val="28"/>
        </w:rPr>
        <w:t>чением инженерных сооружений, используемых также в целях теплоснабжения;</w:t>
      </w:r>
    </w:p>
    <w:p w:rsidR="00D54118" w:rsidRPr="00AC6012" w:rsidRDefault="00D54118" w:rsidP="00B44952">
      <w:pPr>
        <w:shd w:val="clear" w:color="auto" w:fill="FFFFFF"/>
        <w:ind w:firstLine="567"/>
        <w:rPr>
          <w:szCs w:val="28"/>
        </w:rPr>
      </w:pPr>
      <w:r w:rsidRPr="00AC6012">
        <w:rPr>
          <w:szCs w:val="28"/>
        </w:rPr>
        <w:t>- гарантирующая организация −организация, осуществляющая холодное в</w:t>
      </w:r>
      <w:r w:rsidRPr="00AC6012">
        <w:rPr>
          <w:szCs w:val="28"/>
        </w:rPr>
        <w:t>о</w:t>
      </w:r>
      <w:r w:rsidRPr="00AC6012">
        <w:rPr>
          <w:szCs w:val="28"/>
        </w:rPr>
        <w:t>доснабжение и (или) водоотведение, определенная решением органа местного с</w:t>
      </w:r>
      <w:r w:rsidRPr="00AC6012">
        <w:rPr>
          <w:szCs w:val="28"/>
        </w:rPr>
        <w:t>а</w:t>
      </w:r>
      <w:r w:rsidRPr="00AC6012">
        <w:rPr>
          <w:szCs w:val="28"/>
        </w:rPr>
        <w:t>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w:t>
      </w:r>
      <w:r w:rsidRPr="00AC6012">
        <w:rPr>
          <w:szCs w:val="28"/>
        </w:rPr>
        <w:t>к</w:t>
      </w:r>
      <w:r w:rsidRPr="00AC6012">
        <w:rPr>
          <w:szCs w:val="28"/>
        </w:rPr>
        <w:t>ты подключены (технологически присоединены) к централизованной системе х</w:t>
      </w:r>
      <w:r w:rsidRPr="00AC6012">
        <w:rPr>
          <w:szCs w:val="28"/>
        </w:rPr>
        <w:t>о</w:t>
      </w:r>
      <w:r w:rsidRPr="00AC6012">
        <w:rPr>
          <w:szCs w:val="28"/>
        </w:rPr>
        <w:t>лодного водоснабжения и (или) водоотведения;</w:t>
      </w:r>
    </w:p>
    <w:p w:rsidR="00D54118" w:rsidRPr="00AC6012" w:rsidRDefault="00D54118" w:rsidP="00B44952">
      <w:pPr>
        <w:shd w:val="clear" w:color="auto" w:fill="FFFFFF"/>
        <w:ind w:firstLine="567"/>
        <w:rPr>
          <w:szCs w:val="28"/>
        </w:rPr>
      </w:pPr>
      <w:r w:rsidRPr="00AC6012">
        <w:rPr>
          <w:szCs w:val="28"/>
        </w:rPr>
        <w:t>(в ред. Федерального закона от 30.12.2012 № 318-ФЗ)</w:t>
      </w:r>
    </w:p>
    <w:p w:rsidR="00D54118" w:rsidRPr="00AC6012" w:rsidRDefault="00D54118" w:rsidP="00B44952">
      <w:pPr>
        <w:shd w:val="clear" w:color="auto" w:fill="FFFFFF"/>
        <w:ind w:firstLine="567"/>
        <w:rPr>
          <w:szCs w:val="28"/>
        </w:rPr>
      </w:pPr>
      <w:r w:rsidRPr="00AC6012">
        <w:rPr>
          <w:szCs w:val="28"/>
        </w:rPr>
        <w:t>- горячая вода −вода, приготовленная путем нагрева питьевой или технич</w:t>
      </w:r>
      <w:r w:rsidRPr="00AC6012">
        <w:rPr>
          <w:szCs w:val="28"/>
        </w:rPr>
        <w:t>е</w:t>
      </w:r>
      <w:r w:rsidRPr="00AC6012">
        <w:rPr>
          <w:szCs w:val="28"/>
        </w:rPr>
        <w:t>ской воды с использованием тепловой энергии, а при необходимости также путем очистки, химической подготовки и других технологических операций, осущест</w:t>
      </w:r>
      <w:r w:rsidRPr="00AC6012">
        <w:rPr>
          <w:szCs w:val="28"/>
        </w:rPr>
        <w:t>в</w:t>
      </w:r>
      <w:r w:rsidRPr="00AC6012">
        <w:rPr>
          <w:szCs w:val="28"/>
        </w:rPr>
        <w:t>ляемых с водой;</w:t>
      </w:r>
    </w:p>
    <w:p w:rsidR="00D54118" w:rsidRPr="00AC6012" w:rsidRDefault="00D54118" w:rsidP="00B44952">
      <w:pPr>
        <w:shd w:val="clear" w:color="auto" w:fill="FFFFFF"/>
        <w:ind w:firstLine="567"/>
        <w:rPr>
          <w:szCs w:val="28"/>
        </w:rPr>
      </w:pPr>
      <w:r w:rsidRPr="00AC6012">
        <w:rPr>
          <w:szCs w:val="28"/>
        </w:rPr>
        <w:t>- инвестиционная программа организации, осуществляющей горячее вод</w:t>
      </w:r>
      <w:r w:rsidRPr="00AC6012">
        <w:rPr>
          <w:szCs w:val="28"/>
        </w:rPr>
        <w:t>о</w:t>
      </w:r>
      <w:r w:rsidRPr="00AC6012">
        <w:rPr>
          <w:szCs w:val="28"/>
        </w:rPr>
        <w:t>снабжение, холодное водоснабжение и (или) водоотведение (далее также − инв</w:t>
      </w:r>
      <w:r w:rsidRPr="00AC6012">
        <w:rPr>
          <w:szCs w:val="28"/>
        </w:rPr>
        <w:t>е</w:t>
      </w:r>
      <w:r w:rsidRPr="00AC6012">
        <w:rPr>
          <w:szCs w:val="28"/>
        </w:rPr>
        <w:t>стиционная программа), − программа мероприятий по строительству, реконстру</w:t>
      </w:r>
      <w:r w:rsidRPr="00AC6012">
        <w:rPr>
          <w:szCs w:val="28"/>
        </w:rPr>
        <w:t>к</w:t>
      </w:r>
      <w:r w:rsidRPr="00AC6012">
        <w:rPr>
          <w:szCs w:val="28"/>
        </w:rPr>
        <w:t>ции и модернизации объектов централизованной системы горячего водоснабж</w:t>
      </w:r>
      <w:r w:rsidRPr="00AC6012">
        <w:rPr>
          <w:szCs w:val="28"/>
        </w:rPr>
        <w:t>е</w:t>
      </w:r>
      <w:r w:rsidRPr="00AC6012">
        <w:rPr>
          <w:szCs w:val="28"/>
        </w:rPr>
        <w:t>ния, холодного водоснабжения и (или) водоотведения;</w:t>
      </w:r>
    </w:p>
    <w:p w:rsidR="00D54118" w:rsidRPr="00AC6012" w:rsidRDefault="00D54118" w:rsidP="00B44952">
      <w:pPr>
        <w:shd w:val="clear" w:color="auto" w:fill="FFFFFF"/>
        <w:ind w:firstLine="567"/>
        <w:rPr>
          <w:szCs w:val="28"/>
        </w:rPr>
      </w:pPr>
      <w:r w:rsidRPr="00AC6012">
        <w:rPr>
          <w:szCs w:val="28"/>
        </w:rPr>
        <w:t>- канализационная сеть − комплекс технологически связанных между собой инженерных сооружений, предназначенных для транспортировки сточных вод;</w:t>
      </w:r>
    </w:p>
    <w:p w:rsidR="00D54118" w:rsidRPr="00AC6012" w:rsidRDefault="00D54118" w:rsidP="00B44952">
      <w:pPr>
        <w:shd w:val="clear" w:color="auto" w:fill="FFFFFF"/>
        <w:ind w:firstLine="567"/>
        <w:rPr>
          <w:szCs w:val="28"/>
        </w:rPr>
      </w:pPr>
      <w:r w:rsidRPr="00AC6012">
        <w:rPr>
          <w:szCs w:val="28"/>
        </w:rPr>
        <w:t>- качество и безопасность воды (далее − качество воды) − совокупность пок</w:t>
      </w:r>
      <w:r w:rsidRPr="00AC6012">
        <w:rPr>
          <w:szCs w:val="28"/>
        </w:rPr>
        <w:t>а</w:t>
      </w:r>
      <w:r w:rsidRPr="00AC6012">
        <w:rPr>
          <w:szCs w:val="28"/>
        </w:rPr>
        <w:t>зателей, характеризующих физические, химические, бактериологические, орган</w:t>
      </w:r>
      <w:r w:rsidRPr="00AC6012">
        <w:rPr>
          <w:szCs w:val="28"/>
        </w:rPr>
        <w:t>о</w:t>
      </w:r>
      <w:r w:rsidRPr="00AC6012">
        <w:rPr>
          <w:szCs w:val="28"/>
        </w:rPr>
        <w:t>лептические и другие свойства воды, в том числе ее температуру;</w:t>
      </w:r>
    </w:p>
    <w:p w:rsidR="00D54118" w:rsidRPr="00AC6012" w:rsidRDefault="00D54118" w:rsidP="00B44952">
      <w:pPr>
        <w:shd w:val="clear" w:color="auto" w:fill="FFFFFF"/>
        <w:ind w:firstLine="567"/>
        <w:rPr>
          <w:szCs w:val="28"/>
        </w:rPr>
      </w:pPr>
      <w:r w:rsidRPr="00AC6012">
        <w:rPr>
          <w:szCs w:val="28"/>
        </w:rPr>
        <w:t>- коммерческий учет воды и сточных вод (далее также − коммерческий учет) − определение количества поданной (полученной) за определенный период воды, принятых (отведенных) сточных вод с помощью средств измерений (далее − пр</w:t>
      </w:r>
      <w:r w:rsidRPr="00AC6012">
        <w:rPr>
          <w:szCs w:val="28"/>
        </w:rPr>
        <w:t>и</w:t>
      </w:r>
      <w:r w:rsidRPr="00AC6012">
        <w:rPr>
          <w:szCs w:val="28"/>
        </w:rPr>
        <w:t>боры учета) или расчетным способом;</w:t>
      </w:r>
    </w:p>
    <w:p w:rsidR="00D54118" w:rsidRPr="00AC6012" w:rsidRDefault="00D54118" w:rsidP="00B44952">
      <w:pPr>
        <w:shd w:val="clear" w:color="auto" w:fill="FFFFFF"/>
        <w:ind w:firstLine="567"/>
        <w:rPr>
          <w:szCs w:val="28"/>
        </w:rPr>
      </w:pPr>
      <w:r w:rsidRPr="00AC6012">
        <w:rPr>
          <w:szCs w:val="28"/>
        </w:rPr>
        <w:t>- нецентрализованная система горячего водоснабжения − сооружения и ус</w:t>
      </w:r>
      <w:r w:rsidRPr="00AC6012">
        <w:rPr>
          <w:szCs w:val="28"/>
        </w:rPr>
        <w:t>т</w:t>
      </w:r>
      <w:r w:rsidRPr="00AC6012">
        <w:rPr>
          <w:szCs w:val="28"/>
        </w:rPr>
        <w:t>ройства, в том числе индивидуальные тепловые пункты, с использованием кот</w:t>
      </w:r>
      <w:r w:rsidRPr="00AC6012">
        <w:rPr>
          <w:szCs w:val="28"/>
        </w:rPr>
        <w:t>о</w:t>
      </w:r>
      <w:r w:rsidRPr="00AC6012">
        <w:rPr>
          <w:szCs w:val="28"/>
        </w:rPr>
        <w:t>рых приготовление горячей воды осуществляется абонентом самостоятельно;</w:t>
      </w:r>
    </w:p>
    <w:p w:rsidR="00D54118" w:rsidRPr="00AC6012" w:rsidRDefault="00D54118" w:rsidP="00B44952">
      <w:pPr>
        <w:shd w:val="clear" w:color="auto" w:fill="FFFFFF"/>
        <w:ind w:firstLine="567"/>
        <w:rPr>
          <w:szCs w:val="28"/>
        </w:rPr>
      </w:pPr>
      <w:r w:rsidRPr="00AC6012">
        <w:rPr>
          <w:szCs w:val="28"/>
        </w:rPr>
        <w:t>- нецентрализованная система холодного водоснабжения − сооружения и устройства, технологически не связанные с централизованной системой холодн</w:t>
      </w:r>
      <w:r w:rsidRPr="00AC6012">
        <w:rPr>
          <w:szCs w:val="28"/>
        </w:rPr>
        <w:t>о</w:t>
      </w:r>
      <w:r w:rsidRPr="00AC6012">
        <w:rPr>
          <w:szCs w:val="28"/>
        </w:rPr>
        <w:t>го водоснабжения и предназначенные для общего пользования или пользования ограниченного круга лиц;</w:t>
      </w:r>
    </w:p>
    <w:p w:rsidR="00D54118" w:rsidRPr="00AC6012" w:rsidRDefault="00D54118" w:rsidP="00B44952">
      <w:pPr>
        <w:shd w:val="clear" w:color="auto" w:fill="FFFFFF"/>
        <w:ind w:firstLine="567"/>
        <w:rPr>
          <w:szCs w:val="28"/>
        </w:rPr>
      </w:pPr>
      <w:r w:rsidRPr="00AC6012">
        <w:rPr>
          <w:szCs w:val="28"/>
        </w:rPr>
        <w:t>- объект централизованной системы горячего водоснабжения, холодного в</w:t>
      </w:r>
      <w:r w:rsidRPr="00AC6012">
        <w:rPr>
          <w:szCs w:val="28"/>
        </w:rPr>
        <w:t>о</w:t>
      </w:r>
      <w:r w:rsidRPr="00AC6012">
        <w:rPr>
          <w:szCs w:val="28"/>
        </w:rPr>
        <w:t>доснабжения и (или) водоотведения − 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w:t>
      </w:r>
      <w:r w:rsidRPr="00AC6012">
        <w:rPr>
          <w:szCs w:val="28"/>
        </w:rPr>
        <w:t>т</w:t>
      </w:r>
      <w:r w:rsidRPr="00AC6012">
        <w:rPr>
          <w:szCs w:val="28"/>
        </w:rPr>
        <w:t>венно используемое для горячего водоснабжения, холодного водоснабжения и (или) водоотведения;</w:t>
      </w:r>
    </w:p>
    <w:p w:rsidR="00D54118" w:rsidRPr="00AC6012" w:rsidRDefault="00D54118" w:rsidP="00B44952">
      <w:pPr>
        <w:shd w:val="clear" w:color="auto" w:fill="FFFFFF"/>
        <w:ind w:firstLine="567"/>
        <w:rPr>
          <w:szCs w:val="28"/>
        </w:rPr>
      </w:pPr>
      <w:r w:rsidRPr="00AC6012">
        <w:rPr>
          <w:szCs w:val="28"/>
        </w:rPr>
        <w:t>- организация, осуществляющая холодное водоснабжение и (или) водоотв</w:t>
      </w:r>
      <w:r w:rsidRPr="00AC6012">
        <w:rPr>
          <w:szCs w:val="28"/>
        </w:rPr>
        <w:t>е</w:t>
      </w:r>
      <w:r w:rsidRPr="00AC6012">
        <w:rPr>
          <w:szCs w:val="28"/>
        </w:rPr>
        <w:t>дение (организация водопроводно-канализационного хозяйства), − юридическое лицо, осуществляющее эксплуатацию централизованных систем холодного вод</w:t>
      </w:r>
      <w:r w:rsidRPr="00AC6012">
        <w:rPr>
          <w:szCs w:val="28"/>
        </w:rPr>
        <w:t>о</w:t>
      </w:r>
      <w:r w:rsidRPr="00AC6012">
        <w:rPr>
          <w:szCs w:val="28"/>
        </w:rPr>
        <w:t>снабжения и (или) водоотведения, отдельных объектов таких систем;</w:t>
      </w:r>
    </w:p>
    <w:p w:rsidR="00D54118" w:rsidRPr="00AC6012" w:rsidRDefault="00D54118" w:rsidP="00B44952">
      <w:pPr>
        <w:shd w:val="clear" w:color="auto" w:fill="FFFFFF"/>
        <w:ind w:firstLine="567"/>
        <w:rPr>
          <w:szCs w:val="28"/>
        </w:rPr>
      </w:pPr>
      <w:r w:rsidRPr="00AC6012">
        <w:rPr>
          <w:szCs w:val="28"/>
        </w:rPr>
        <w:t>- организация, осуществляющая горячее водоснабжение, − юридическое л</w:t>
      </w:r>
      <w:r w:rsidRPr="00AC6012">
        <w:rPr>
          <w:szCs w:val="28"/>
        </w:rPr>
        <w:t>и</w:t>
      </w:r>
      <w:r w:rsidRPr="00AC6012">
        <w:rPr>
          <w:szCs w:val="28"/>
        </w:rPr>
        <w:t>цо, осуществляющее эксплуатацию централизованной системы горячего вод</w:t>
      </w:r>
      <w:r w:rsidRPr="00AC6012">
        <w:rPr>
          <w:szCs w:val="28"/>
        </w:rPr>
        <w:t>о</w:t>
      </w:r>
      <w:r w:rsidRPr="00AC6012">
        <w:rPr>
          <w:szCs w:val="28"/>
        </w:rPr>
        <w:t>снабжения, отдельных объектов такой системы;</w:t>
      </w:r>
    </w:p>
    <w:p w:rsidR="00D54118" w:rsidRPr="00AC6012" w:rsidRDefault="00D54118" w:rsidP="00B44952">
      <w:pPr>
        <w:shd w:val="clear" w:color="auto" w:fill="FFFFFF"/>
        <w:ind w:firstLine="567"/>
        <w:rPr>
          <w:szCs w:val="28"/>
        </w:rPr>
      </w:pPr>
      <w:r w:rsidRPr="00AC6012">
        <w:rPr>
          <w:szCs w:val="28"/>
        </w:rPr>
        <w:t>- орган регулирования тарифов в сфере водоснабжения и водоотведения (д</w:t>
      </w:r>
      <w:r w:rsidRPr="00AC6012">
        <w:rPr>
          <w:szCs w:val="28"/>
        </w:rPr>
        <w:t>а</w:t>
      </w:r>
      <w:r w:rsidRPr="00AC6012">
        <w:rPr>
          <w:szCs w:val="28"/>
        </w:rPr>
        <w:t>лее − орган регулирования тарифов) − уполномоченный орган исполнительной власти субъекта Российской Федерации в области государственного регулиров</w:t>
      </w:r>
      <w:r w:rsidRPr="00AC6012">
        <w:rPr>
          <w:szCs w:val="28"/>
        </w:rPr>
        <w:t>а</w:t>
      </w:r>
      <w:r w:rsidRPr="00AC6012">
        <w:rPr>
          <w:szCs w:val="28"/>
        </w:rPr>
        <w:t>ния тарифов либо в случае передачи соответствующих полномочий законом суб</w:t>
      </w:r>
      <w:r w:rsidRPr="00AC6012">
        <w:rPr>
          <w:szCs w:val="28"/>
        </w:rPr>
        <w:t>ъ</w:t>
      </w:r>
      <w:r w:rsidRPr="00AC6012">
        <w:rPr>
          <w:szCs w:val="28"/>
        </w:rPr>
        <w:t>екта Российской Федерации орган местного самоуправления поселения или г</w:t>
      </w:r>
      <w:r w:rsidRPr="00AC6012">
        <w:rPr>
          <w:szCs w:val="28"/>
        </w:rPr>
        <w:t>о</w:t>
      </w:r>
      <w:r w:rsidRPr="00AC6012">
        <w:rPr>
          <w:szCs w:val="28"/>
        </w:rPr>
        <w:t>родского округа, осуществляющий регулирование тарифов в сфере водоснабж</w:t>
      </w:r>
      <w:r w:rsidRPr="00AC6012">
        <w:rPr>
          <w:szCs w:val="28"/>
        </w:rPr>
        <w:t>е</w:t>
      </w:r>
      <w:r w:rsidRPr="00AC6012">
        <w:rPr>
          <w:szCs w:val="28"/>
        </w:rPr>
        <w:t>ния и водоотведения;</w:t>
      </w:r>
    </w:p>
    <w:p w:rsidR="00D54118" w:rsidRPr="00AC6012" w:rsidRDefault="00D54118" w:rsidP="00B44952">
      <w:pPr>
        <w:shd w:val="clear" w:color="auto" w:fill="FFFFFF"/>
        <w:ind w:firstLine="567"/>
        <w:rPr>
          <w:szCs w:val="28"/>
        </w:rPr>
      </w:pPr>
      <w:r w:rsidRPr="00AC6012">
        <w:rPr>
          <w:szCs w:val="28"/>
        </w:rPr>
        <w:t>- питьевая вода −вода,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p w:rsidR="00D54118" w:rsidRPr="00AC6012" w:rsidRDefault="00D54118" w:rsidP="00B44952">
      <w:pPr>
        <w:shd w:val="clear" w:color="auto" w:fill="FFFFFF"/>
        <w:ind w:firstLine="567"/>
        <w:rPr>
          <w:szCs w:val="28"/>
        </w:rPr>
      </w:pPr>
      <w:r w:rsidRPr="00AC6012">
        <w:rPr>
          <w:szCs w:val="28"/>
        </w:rPr>
        <w:t>- предельные индексы изменения тарифов в сфере водоснабжения и водоо</w:t>
      </w:r>
      <w:r w:rsidRPr="00AC6012">
        <w:rPr>
          <w:szCs w:val="28"/>
        </w:rPr>
        <w:t>т</w:t>
      </w:r>
      <w:r w:rsidRPr="00AC6012">
        <w:rPr>
          <w:szCs w:val="28"/>
        </w:rPr>
        <w:t>ведения (далее − предельные индексы) − индексы максимально и (или) мин</w:t>
      </w:r>
      <w:r w:rsidRPr="00AC6012">
        <w:rPr>
          <w:szCs w:val="28"/>
        </w:rPr>
        <w:t>и</w:t>
      </w:r>
      <w:r w:rsidRPr="00AC6012">
        <w:rPr>
          <w:szCs w:val="28"/>
        </w:rPr>
        <w:t>мально возможного изменения действующих тарифов на питьевую воду и водоо</w:t>
      </w:r>
      <w:r w:rsidRPr="00AC6012">
        <w:rPr>
          <w:szCs w:val="28"/>
        </w:rPr>
        <w:t>т</w:t>
      </w:r>
      <w:r w:rsidRPr="00AC6012">
        <w:rPr>
          <w:szCs w:val="28"/>
        </w:rPr>
        <w:t>ведение, устанавливаемые в среднем по субъектам Российской Федерации на год, если иное не установлено другими федеральными законами или решением Прав</w:t>
      </w:r>
      <w:r w:rsidRPr="00AC6012">
        <w:rPr>
          <w:szCs w:val="28"/>
        </w:rPr>
        <w:t>и</w:t>
      </w:r>
      <w:r w:rsidRPr="00AC6012">
        <w:rPr>
          <w:szCs w:val="28"/>
        </w:rPr>
        <w:t>тельства Российской Федерации, и выраженные в процентах. Указанные предел</w:t>
      </w:r>
      <w:r w:rsidRPr="00AC6012">
        <w:rPr>
          <w:szCs w:val="28"/>
        </w:rPr>
        <w:t>ь</w:t>
      </w:r>
      <w:r w:rsidRPr="00AC6012">
        <w:rPr>
          <w:szCs w:val="28"/>
        </w:rPr>
        <w:t>ные индексы устанавливаются и применяются до 1 января 2016 года;</w:t>
      </w:r>
    </w:p>
    <w:p w:rsidR="00D54118" w:rsidRPr="00AC6012" w:rsidRDefault="00D54118" w:rsidP="00B44952">
      <w:pPr>
        <w:shd w:val="clear" w:color="auto" w:fill="FFFFFF"/>
        <w:ind w:firstLine="567"/>
        <w:rPr>
          <w:szCs w:val="28"/>
        </w:rPr>
      </w:pPr>
      <w:r w:rsidRPr="00AC6012">
        <w:rPr>
          <w:szCs w:val="28"/>
        </w:rPr>
        <w:t>(в ред. Федерального закона от 30.12.2012 N 291-ФЗ)</w:t>
      </w:r>
    </w:p>
    <w:p w:rsidR="00D54118" w:rsidRPr="00AC6012" w:rsidRDefault="00D54118" w:rsidP="00B44952">
      <w:pPr>
        <w:shd w:val="clear" w:color="auto" w:fill="FFFFFF"/>
        <w:ind w:firstLine="567"/>
        <w:rPr>
          <w:szCs w:val="28"/>
        </w:rPr>
      </w:pPr>
      <w:r w:rsidRPr="00AC6012">
        <w:rPr>
          <w:szCs w:val="28"/>
        </w:rPr>
        <w:t>- приготовление горячей воды − нагрев воды, а также при необходимости очистка, химическая подготовка и другие технологические процессы, осущест</w:t>
      </w:r>
      <w:r w:rsidRPr="00AC6012">
        <w:rPr>
          <w:szCs w:val="28"/>
        </w:rPr>
        <w:t>в</w:t>
      </w:r>
      <w:r w:rsidRPr="00AC6012">
        <w:rPr>
          <w:szCs w:val="28"/>
        </w:rPr>
        <w:t>ляемые с водой;</w:t>
      </w:r>
    </w:p>
    <w:p w:rsidR="00D54118" w:rsidRPr="00AC6012" w:rsidRDefault="00D54118" w:rsidP="00B44952">
      <w:pPr>
        <w:shd w:val="clear" w:color="auto" w:fill="FFFFFF"/>
        <w:ind w:firstLine="567"/>
        <w:rPr>
          <w:szCs w:val="28"/>
        </w:rPr>
      </w:pPr>
      <w:r w:rsidRPr="00AC6012">
        <w:rPr>
          <w:szCs w:val="28"/>
        </w:rPr>
        <w:t>- производственная программа организации, осуществляющей горячее вод</w:t>
      </w:r>
      <w:r w:rsidRPr="00AC6012">
        <w:rPr>
          <w:szCs w:val="28"/>
        </w:rPr>
        <w:t>о</w:t>
      </w:r>
      <w:r w:rsidRPr="00AC6012">
        <w:rPr>
          <w:szCs w:val="28"/>
        </w:rPr>
        <w:t>снабжение, холодное водоснабжение и (или) водоотведение (далее − производс</w:t>
      </w:r>
      <w:r w:rsidRPr="00AC6012">
        <w:rPr>
          <w:szCs w:val="28"/>
        </w:rPr>
        <w:t>т</w:t>
      </w:r>
      <w:r w:rsidRPr="00AC6012">
        <w:rPr>
          <w:szCs w:val="28"/>
        </w:rPr>
        <w:t>венная программа), − программа текущей (операционной) деятельности такой о</w:t>
      </w:r>
      <w:r w:rsidRPr="00AC6012">
        <w:rPr>
          <w:szCs w:val="28"/>
        </w:rPr>
        <w:t>р</w:t>
      </w:r>
      <w:r w:rsidRPr="00AC6012">
        <w:rPr>
          <w:szCs w:val="28"/>
        </w:rPr>
        <w:t>ганизации по осуществлению горячего водоснабжения, холодного водоснабжения и (или) водоотведения, регулируемых видов деятельности в сфере водоснабжения и (или) водоотведения;</w:t>
      </w:r>
    </w:p>
    <w:p w:rsidR="00D54118" w:rsidRPr="00AC6012" w:rsidRDefault="00D54118" w:rsidP="00B44952">
      <w:pPr>
        <w:shd w:val="clear" w:color="auto" w:fill="FFFFFF"/>
        <w:spacing w:line="336" w:lineRule="auto"/>
        <w:ind w:firstLine="567"/>
        <w:rPr>
          <w:szCs w:val="28"/>
        </w:rPr>
      </w:pPr>
      <w:r w:rsidRPr="00AC6012">
        <w:rPr>
          <w:szCs w:val="28"/>
        </w:rPr>
        <w:t>- состав и свойства сточных вод − совокупность показателей, характеризу</w:t>
      </w:r>
      <w:r w:rsidRPr="00AC6012">
        <w:rPr>
          <w:szCs w:val="28"/>
        </w:rPr>
        <w:t>ю</w:t>
      </w:r>
      <w:r w:rsidRPr="00AC6012">
        <w:rPr>
          <w:szCs w:val="28"/>
        </w:rPr>
        <w:t>щих физические, химические, бактериологические и другие свойства сточных вод, в том числе концентрацию загрязняющих веществ, иных веществ и микроо</w:t>
      </w:r>
      <w:r w:rsidRPr="00AC6012">
        <w:rPr>
          <w:szCs w:val="28"/>
        </w:rPr>
        <w:t>р</w:t>
      </w:r>
      <w:r w:rsidRPr="00AC6012">
        <w:rPr>
          <w:szCs w:val="28"/>
        </w:rPr>
        <w:t>ганизмов в сточных водах;</w:t>
      </w:r>
    </w:p>
    <w:p w:rsidR="00D54118" w:rsidRPr="00AC6012" w:rsidRDefault="00D54118" w:rsidP="00B44952">
      <w:pPr>
        <w:shd w:val="clear" w:color="auto" w:fill="FFFFFF"/>
        <w:spacing w:line="336" w:lineRule="auto"/>
        <w:ind w:firstLine="567"/>
        <w:rPr>
          <w:szCs w:val="28"/>
        </w:rPr>
      </w:pPr>
      <w:r w:rsidRPr="00AC6012">
        <w:rPr>
          <w:szCs w:val="28"/>
        </w:rPr>
        <w:t>- сточные воды централизованной системы водоотведения (далее − сточные воды) −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p>
    <w:p w:rsidR="00D54118" w:rsidRPr="00AC6012" w:rsidRDefault="00D54118" w:rsidP="00B44952">
      <w:pPr>
        <w:shd w:val="clear" w:color="auto" w:fill="FFFFFF"/>
        <w:spacing w:line="336" w:lineRule="auto"/>
        <w:ind w:firstLine="567"/>
        <w:rPr>
          <w:szCs w:val="28"/>
        </w:rPr>
      </w:pPr>
      <w:r w:rsidRPr="00AC6012">
        <w:rPr>
          <w:szCs w:val="28"/>
        </w:rPr>
        <w:t>- техническая вода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rsidR="00D54118" w:rsidRPr="00AC6012" w:rsidRDefault="00D54118" w:rsidP="00B44952">
      <w:pPr>
        <w:shd w:val="clear" w:color="auto" w:fill="FFFFFF"/>
        <w:spacing w:line="336" w:lineRule="auto"/>
        <w:ind w:firstLine="567"/>
        <w:rPr>
          <w:szCs w:val="28"/>
        </w:rPr>
      </w:pPr>
      <w:r w:rsidRPr="00AC6012">
        <w:rPr>
          <w:szCs w:val="28"/>
        </w:rPr>
        <w:t>- техническое обследование централизованных систем горячего водоснабж</w:t>
      </w:r>
      <w:r w:rsidRPr="00AC6012">
        <w:rPr>
          <w:szCs w:val="28"/>
        </w:rPr>
        <w:t>е</w:t>
      </w:r>
      <w:r w:rsidRPr="00AC6012">
        <w:rPr>
          <w:szCs w:val="28"/>
        </w:rPr>
        <w:t>ния, холодного водоснабжения и (или) водоотведения − оценка технических х</w:t>
      </w:r>
      <w:r w:rsidRPr="00AC6012">
        <w:rPr>
          <w:szCs w:val="28"/>
        </w:rPr>
        <w:t>а</w:t>
      </w:r>
      <w:r w:rsidRPr="00AC6012">
        <w:rPr>
          <w:szCs w:val="28"/>
        </w:rPr>
        <w:t>рактеристик объектов централизованных систем горячего водоснабжения, холо</w:t>
      </w:r>
      <w:r w:rsidRPr="00AC6012">
        <w:rPr>
          <w:szCs w:val="28"/>
        </w:rPr>
        <w:t>д</w:t>
      </w:r>
      <w:r w:rsidRPr="00AC6012">
        <w:rPr>
          <w:szCs w:val="28"/>
        </w:rPr>
        <w:t>ного водоснабжения и (или) водоотведения;</w:t>
      </w:r>
    </w:p>
    <w:p w:rsidR="00D54118" w:rsidRPr="00AC6012" w:rsidRDefault="00D54118" w:rsidP="00B44952">
      <w:pPr>
        <w:shd w:val="clear" w:color="auto" w:fill="FFFFFF"/>
        <w:spacing w:line="336" w:lineRule="auto"/>
        <w:ind w:firstLine="567"/>
        <w:rPr>
          <w:szCs w:val="28"/>
        </w:rPr>
      </w:pPr>
      <w:r w:rsidRPr="00AC6012">
        <w:rPr>
          <w:szCs w:val="28"/>
        </w:rPr>
        <w:t>- транспортировка воды (сточных вод) − перемещение воды (сточных вод), осуществляемое с использованием водопроводных (канализационных) сетей;</w:t>
      </w:r>
    </w:p>
    <w:p w:rsidR="00D54118" w:rsidRPr="00AC6012" w:rsidRDefault="00D54118" w:rsidP="00B44952">
      <w:pPr>
        <w:shd w:val="clear" w:color="auto" w:fill="FFFFFF"/>
        <w:spacing w:line="336" w:lineRule="auto"/>
        <w:ind w:firstLine="567"/>
        <w:rPr>
          <w:szCs w:val="28"/>
        </w:rPr>
      </w:pPr>
      <w:r w:rsidRPr="00AC6012">
        <w:rPr>
          <w:szCs w:val="28"/>
        </w:rPr>
        <w:t>- централизованная система горячего водоснабжения − комплекс технолог</w:t>
      </w:r>
      <w:r w:rsidRPr="00AC6012">
        <w:rPr>
          <w:szCs w:val="28"/>
        </w:rPr>
        <w:t>и</w:t>
      </w:r>
      <w:r w:rsidRPr="00AC6012">
        <w:rPr>
          <w:szCs w:val="28"/>
        </w:rPr>
        <w:t>чески связанных между собой инженерных сооружений, предназначенных для г</w:t>
      </w:r>
      <w:r w:rsidRPr="00AC6012">
        <w:rPr>
          <w:szCs w:val="28"/>
        </w:rPr>
        <w:t>о</w:t>
      </w:r>
      <w:r w:rsidRPr="00AC6012">
        <w:rPr>
          <w:szCs w:val="28"/>
        </w:rPr>
        <w:t>рячего водоснабжения путем отбора горячей воды из тепловой сети (далее - о</w:t>
      </w:r>
      <w:r w:rsidRPr="00AC6012">
        <w:rPr>
          <w:szCs w:val="28"/>
        </w:rPr>
        <w:t>т</w:t>
      </w:r>
      <w:r w:rsidRPr="00AC6012">
        <w:rPr>
          <w:szCs w:val="28"/>
        </w:rPr>
        <w:t>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w:t>
      </w:r>
      <w:r w:rsidRPr="00AC6012">
        <w:rPr>
          <w:szCs w:val="28"/>
        </w:rPr>
        <w:t>е</w:t>
      </w:r>
      <w:r w:rsidRPr="00AC6012">
        <w:rPr>
          <w:szCs w:val="28"/>
        </w:rPr>
        <w:t>ти с использованием центрального теплового пункта (далее − закрытая система горячего водоснабжения);</w:t>
      </w:r>
    </w:p>
    <w:p w:rsidR="00D54118" w:rsidRPr="00AC6012" w:rsidRDefault="00D54118" w:rsidP="00B44952">
      <w:pPr>
        <w:shd w:val="clear" w:color="auto" w:fill="FFFFFF"/>
        <w:spacing w:line="336" w:lineRule="auto"/>
        <w:ind w:firstLine="567"/>
        <w:rPr>
          <w:szCs w:val="28"/>
        </w:rPr>
      </w:pPr>
      <w:r w:rsidRPr="00AC6012">
        <w:rPr>
          <w:szCs w:val="28"/>
        </w:rPr>
        <w:t>- централизованная система водоотведения (канализации) − комплекс техн</w:t>
      </w:r>
      <w:r w:rsidRPr="00AC6012">
        <w:rPr>
          <w:szCs w:val="28"/>
        </w:rPr>
        <w:t>о</w:t>
      </w:r>
      <w:r w:rsidRPr="00AC6012">
        <w:rPr>
          <w:szCs w:val="28"/>
        </w:rPr>
        <w:t>логически связанных между собой инженерных сооружений, предназначенных для водоотведения;</w:t>
      </w:r>
    </w:p>
    <w:p w:rsidR="00D54118" w:rsidRPr="00AC6012" w:rsidRDefault="00D54118" w:rsidP="00B44952">
      <w:pPr>
        <w:shd w:val="clear" w:color="auto" w:fill="FFFFFF"/>
        <w:spacing w:line="336" w:lineRule="auto"/>
        <w:ind w:firstLine="567"/>
      </w:pPr>
      <w:r w:rsidRPr="00AC6012">
        <w:rPr>
          <w:szCs w:val="28"/>
        </w:rPr>
        <w:t>- централизованная система холодного водоснабжения − комплекс технол</w:t>
      </w:r>
      <w:r w:rsidRPr="00AC6012">
        <w:rPr>
          <w:szCs w:val="28"/>
        </w:rPr>
        <w:t>о</w:t>
      </w:r>
      <w:r w:rsidRPr="00AC6012">
        <w:rPr>
          <w:szCs w:val="28"/>
        </w:rPr>
        <w:t>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D54118" w:rsidRPr="00AC6012" w:rsidRDefault="00D54118" w:rsidP="0048794E">
      <w:pPr>
        <w:shd w:val="clear" w:color="auto" w:fill="FFFFFF"/>
        <w:ind w:firstLine="567"/>
        <w:rPr>
          <w:b/>
          <w:szCs w:val="28"/>
        </w:rPr>
      </w:pPr>
      <w:r w:rsidRPr="00AC6012">
        <w:rPr>
          <w:b/>
          <w:szCs w:val="28"/>
        </w:rPr>
        <w:t>Сведения об организации-разработчике</w:t>
      </w:r>
    </w:p>
    <w:p w:rsidR="00D54118" w:rsidRPr="00AC6012" w:rsidRDefault="00D54118" w:rsidP="00B44952">
      <w:pPr>
        <w:pStyle w:val="NormalWeb"/>
        <w:spacing w:before="0" w:beforeAutospacing="0" w:after="0" w:afterAutospacing="0" w:line="360" w:lineRule="auto"/>
        <w:ind w:firstLine="567"/>
        <w:rPr>
          <w:rFonts w:ascii="Times New Roman" w:hAnsi="Times New Roman"/>
          <w:sz w:val="28"/>
          <w:szCs w:val="28"/>
          <w:lang w:eastAsia="en-US"/>
        </w:rPr>
      </w:pPr>
      <w:r w:rsidRPr="00AC6012">
        <w:rPr>
          <w:rFonts w:ascii="Times New Roman" w:hAnsi="Times New Roman"/>
          <w:sz w:val="28"/>
          <w:szCs w:val="28"/>
          <w:lang w:eastAsia="en-US"/>
        </w:rPr>
        <w:t>Общество с ограниченной ответственностью «Инновационно-внедренческий центр «Энергоактив» создано в 2011 году, как организация, осуществляющая реализацию энергосберегающих проектов в большой энергетике на территории Дальневосточного Федерального округа.</w:t>
      </w:r>
    </w:p>
    <w:p w:rsidR="00D54118" w:rsidRPr="00AC6012" w:rsidRDefault="00D54118" w:rsidP="00B44952">
      <w:pPr>
        <w:pStyle w:val="NormalWeb"/>
        <w:spacing w:before="0" w:beforeAutospacing="0" w:after="0" w:afterAutospacing="0" w:line="360" w:lineRule="auto"/>
        <w:ind w:firstLine="567"/>
        <w:rPr>
          <w:rFonts w:ascii="Times New Roman" w:hAnsi="Times New Roman"/>
          <w:sz w:val="28"/>
          <w:szCs w:val="28"/>
          <w:lang w:eastAsia="en-US"/>
        </w:rPr>
      </w:pPr>
      <w:r w:rsidRPr="00AC6012">
        <w:rPr>
          <w:rFonts w:ascii="Times New Roman" w:hAnsi="Times New Roman"/>
          <w:sz w:val="28"/>
          <w:szCs w:val="28"/>
          <w:lang w:eastAsia="en-US"/>
        </w:rPr>
        <w:t>За время своего существования, компания успешно освоила дополнительные виды деятельности, которые в комплексе представляют собой законченный спектр работ по разработке всех необходимых документов для администраций городов и поселений, связанных с развитием систем инженерной инфраструктуры, а также выполнением всех видов строительно-монтажных работ в области энергосбережения.</w:t>
      </w:r>
    </w:p>
    <w:p w:rsidR="00D54118" w:rsidRPr="00AC6012" w:rsidRDefault="00D54118" w:rsidP="00B44952">
      <w:pPr>
        <w:pStyle w:val="NormalWeb"/>
        <w:spacing w:before="0" w:beforeAutospacing="0" w:after="0" w:afterAutospacing="0" w:line="360" w:lineRule="auto"/>
        <w:ind w:firstLine="567"/>
        <w:rPr>
          <w:rFonts w:ascii="Times New Roman" w:hAnsi="Times New Roman"/>
          <w:sz w:val="28"/>
          <w:szCs w:val="28"/>
          <w:lang w:eastAsia="en-US"/>
        </w:rPr>
      </w:pPr>
      <w:r w:rsidRPr="00AC6012">
        <w:rPr>
          <w:rFonts w:ascii="Times New Roman" w:hAnsi="Times New Roman"/>
          <w:sz w:val="28"/>
          <w:szCs w:val="28"/>
          <w:lang w:eastAsia="en-US"/>
        </w:rPr>
        <w:t>В настоящее время основными видами деятельности являются следующие:</w:t>
      </w:r>
    </w:p>
    <w:p w:rsidR="00D54118" w:rsidRPr="00AC6012" w:rsidRDefault="00D54118" w:rsidP="00D76F4F">
      <w:pPr>
        <w:pStyle w:val="NormalWeb"/>
        <w:spacing w:before="0" w:beforeAutospacing="0" w:after="0" w:afterAutospacing="0" w:line="360" w:lineRule="auto"/>
        <w:ind w:firstLine="0"/>
        <w:rPr>
          <w:rFonts w:ascii="Times New Roman" w:hAnsi="Times New Roman"/>
          <w:sz w:val="28"/>
          <w:szCs w:val="28"/>
          <w:lang w:eastAsia="en-US"/>
        </w:rPr>
      </w:pPr>
      <w:r w:rsidRPr="00F47017">
        <w:rPr>
          <w:rFonts w:ascii="Times New Roman" w:hAnsi="Times New Roman"/>
          <w:noProof/>
          <w:sz w:val="28"/>
          <w:szCs w:val="28"/>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2pt;height:266.25pt;visibility:visible">
            <v:imagedata r:id="rId9" o:title=""/>
          </v:shape>
        </w:pict>
      </w:r>
    </w:p>
    <w:p w:rsidR="00D54118" w:rsidRPr="00AC6012" w:rsidRDefault="00D54118" w:rsidP="00B44952">
      <w:pPr>
        <w:rPr>
          <w:szCs w:val="28"/>
        </w:rPr>
      </w:pPr>
      <w:r w:rsidRPr="00AC6012">
        <w:rPr>
          <w:szCs w:val="28"/>
        </w:rPr>
        <w:br w:type="page"/>
      </w:r>
    </w:p>
    <w:p w:rsidR="00D54118" w:rsidRPr="00AC6012" w:rsidRDefault="00D54118" w:rsidP="00B44952">
      <w:pPr>
        <w:pStyle w:val="NormalWeb"/>
        <w:spacing w:before="0" w:beforeAutospacing="0" w:after="0" w:afterAutospacing="0" w:line="360" w:lineRule="auto"/>
        <w:ind w:firstLine="709"/>
        <w:rPr>
          <w:rFonts w:ascii="Times New Roman" w:hAnsi="Times New Roman"/>
          <w:sz w:val="28"/>
          <w:szCs w:val="28"/>
          <w:lang w:eastAsia="en-US"/>
        </w:rPr>
      </w:pPr>
      <w:r w:rsidRPr="00AC6012">
        <w:rPr>
          <w:rFonts w:ascii="Times New Roman" w:hAnsi="Times New Roman"/>
          <w:sz w:val="28"/>
          <w:szCs w:val="28"/>
          <w:lang w:eastAsia="en-US"/>
        </w:rPr>
        <w:t>ООО «ИВЦ «Энергоактив» является членом трех саморегулируемых организаций:</w:t>
      </w:r>
    </w:p>
    <w:p w:rsidR="00D54118" w:rsidRPr="00AC6012" w:rsidRDefault="00D54118" w:rsidP="00D76F4F">
      <w:pPr>
        <w:pStyle w:val="NormalWeb"/>
        <w:spacing w:before="0" w:beforeAutospacing="0" w:after="0" w:afterAutospacing="0" w:line="360" w:lineRule="auto"/>
        <w:ind w:firstLine="0"/>
        <w:rPr>
          <w:rFonts w:ascii="Times New Roman" w:hAnsi="Times New Roman"/>
          <w:sz w:val="28"/>
          <w:szCs w:val="28"/>
          <w:lang w:eastAsia="en-US"/>
        </w:rPr>
      </w:pPr>
      <w:r w:rsidRPr="00F47017">
        <w:rPr>
          <w:rFonts w:ascii="Times New Roman" w:hAnsi="Times New Roman"/>
          <w:noProof/>
          <w:sz w:val="28"/>
          <w:szCs w:val="28"/>
          <w:lang w:eastAsia="en-US"/>
        </w:rPr>
        <w:pict>
          <v:shape id="Рисунок 2" o:spid="_x0000_i1026" type="#_x0000_t75" style="width:502.5pt;height:296.25pt;visibility:visible">
            <v:imagedata r:id="rId10" o:title=""/>
          </v:shape>
        </w:pict>
      </w:r>
    </w:p>
    <w:p w:rsidR="00D54118" w:rsidRPr="00AC6012" w:rsidRDefault="00D54118" w:rsidP="00B44952">
      <w:pPr>
        <w:pStyle w:val="NormalWeb"/>
        <w:spacing w:before="0" w:beforeAutospacing="0" w:after="0" w:afterAutospacing="0" w:line="360" w:lineRule="auto"/>
        <w:ind w:firstLine="709"/>
        <w:rPr>
          <w:rFonts w:ascii="Times New Roman" w:hAnsi="Times New Roman"/>
          <w:sz w:val="28"/>
          <w:szCs w:val="28"/>
          <w:lang w:eastAsia="en-US"/>
        </w:rPr>
      </w:pPr>
      <w:r w:rsidRPr="00AC6012">
        <w:rPr>
          <w:rFonts w:ascii="Times New Roman" w:hAnsi="Times New Roman"/>
          <w:sz w:val="28"/>
          <w:szCs w:val="28"/>
          <w:lang w:eastAsia="en-US"/>
        </w:rPr>
        <w:t>В рамках членства с СРО НП «Энергопрофаудит» ООО «ИВЦ Энергоактив» оказывает следующие виды услуг:</w:t>
      </w:r>
    </w:p>
    <w:p w:rsidR="00D54118" w:rsidRPr="00AC6012" w:rsidRDefault="00D54118" w:rsidP="00B44952">
      <w:pPr>
        <w:pStyle w:val="NormalWeb"/>
        <w:numPr>
          <w:ilvl w:val="0"/>
          <w:numId w:val="3"/>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Разработка рекомендаций по сокращению потерь энергетических ресурсов (ЭР) и разработка программ повышения энергетической эффективности (ЭЭ) использования топливно-энергетических ресурсов (ТЭР).</w:t>
      </w:r>
    </w:p>
    <w:p w:rsidR="00D54118" w:rsidRPr="00AC6012" w:rsidRDefault="00D54118" w:rsidP="00B44952">
      <w:pPr>
        <w:pStyle w:val="NormalWeb"/>
        <w:spacing w:before="0" w:beforeAutospacing="0" w:after="0" w:afterAutospacing="0" w:line="360" w:lineRule="auto"/>
        <w:ind w:firstLine="709"/>
        <w:rPr>
          <w:rFonts w:ascii="Times New Roman" w:hAnsi="Times New Roman"/>
          <w:sz w:val="28"/>
          <w:szCs w:val="28"/>
          <w:lang w:eastAsia="en-US"/>
        </w:rPr>
      </w:pPr>
      <w:r w:rsidRPr="00AC6012">
        <w:rPr>
          <w:rFonts w:ascii="Times New Roman" w:hAnsi="Times New Roman"/>
          <w:sz w:val="28"/>
          <w:szCs w:val="28"/>
          <w:lang w:eastAsia="en-US"/>
        </w:rPr>
        <w:t>Определение потенциала энергосбережения и оценка возможной экономии ТЭР.</w:t>
      </w:r>
    </w:p>
    <w:p w:rsidR="00D54118" w:rsidRPr="00AC6012" w:rsidRDefault="00D54118" w:rsidP="00B44952">
      <w:pPr>
        <w:pStyle w:val="NormalWeb"/>
        <w:numPr>
          <w:ilvl w:val="0"/>
          <w:numId w:val="3"/>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Разработка типовых мероприятий по энергосбережению и повышению ЭЭ.</w:t>
      </w:r>
    </w:p>
    <w:p w:rsidR="00D54118" w:rsidRPr="00AC6012" w:rsidRDefault="00D54118" w:rsidP="00B44952">
      <w:pPr>
        <w:pStyle w:val="NormalWeb"/>
        <w:numPr>
          <w:ilvl w:val="0"/>
          <w:numId w:val="3"/>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Разработка энергетического паспорта (ЭП) по результатом обязательного энергетического обследования (ЭО).</w:t>
      </w:r>
    </w:p>
    <w:p w:rsidR="00D54118" w:rsidRPr="00AC6012" w:rsidRDefault="00D54118" w:rsidP="00B44952">
      <w:pPr>
        <w:pStyle w:val="NormalWeb"/>
        <w:numPr>
          <w:ilvl w:val="0"/>
          <w:numId w:val="3"/>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Разработка ЭП на основании проектной документации.</w:t>
      </w:r>
    </w:p>
    <w:p w:rsidR="00D54118" w:rsidRPr="00AC6012" w:rsidRDefault="00D54118" w:rsidP="00B44952">
      <w:pPr>
        <w:pStyle w:val="NormalWeb"/>
        <w:numPr>
          <w:ilvl w:val="0"/>
          <w:numId w:val="3"/>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Экспертиза (анализ), разработка (доработка) эксплуатационной, технической, технологической, конструкторской и ремонтной документации, стандартов организаций.</w:t>
      </w:r>
    </w:p>
    <w:p w:rsidR="00D54118" w:rsidRPr="00AC6012" w:rsidRDefault="00D54118" w:rsidP="00B44952">
      <w:pPr>
        <w:pStyle w:val="NormalWeb"/>
        <w:numPr>
          <w:ilvl w:val="0"/>
          <w:numId w:val="3"/>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 xml:space="preserve"> Экспертиза (анализ), расчеты и обоснование нормативов технологических потерь электрической (тепловой) энергии при ее передаче по сетям.</w:t>
      </w:r>
    </w:p>
    <w:p w:rsidR="00D54118" w:rsidRPr="00AC6012" w:rsidRDefault="00D54118" w:rsidP="00B44952">
      <w:pPr>
        <w:pStyle w:val="NormalWeb"/>
        <w:numPr>
          <w:ilvl w:val="0"/>
          <w:numId w:val="3"/>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Экспертиза (анализ), расчеты и обоснование нормативов удельного расхода топлива, нормативов создания запасов топлива.</w:t>
      </w:r>
    </w:p>
    <w:p w:rsidR="00D54118" w:rsidRPr="00AC6012" w:rsidRDefault="00D54118" w:rsidP="00B44952">
      <w:pPr>
        <w:pStyle w:val="NormalWeb"/>
        <w:numPr>
          <w:ilvl w:val="0"/>
          <w:numId w:val="3"/>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Экспертиза (анализ), расчеты тарифов на электрическую энергию, поставляемую энергоснабжающими организациями потребителям, в том числе для населения.</w:t>
      </w:r>
    </w:p>
    <w:p w:rsidR="00D54118" w:rsidRPr="00AC6012" w:rsidRDefault="00D54118" w:rsidP="00B44952">
      <w:pPr>
        <w:pStyle w:val="NormalWeb"/>
        <w:numPr>
          <w:ilvl w:val="0"/>
          <w:numId w:val="3"/>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Экспертиза (анализ), расчет тарифов на тепловую энергию, производимую теплостанциями, в том числе осуществляющими производство в режиме комбинированной выработки электрической и тепловой энергии.</w:t>
      </w:r>
    </w:p>
    <w:p w:rsidR="00D54118" w:rsidRPr="00AC6012" w:rsidRDefault="00D54118" w:rsidP="00B44952">
      <w:pPr>
        <w:pStyle w:val="NormalWeb"/>
        <w:numPr>
          <w:ilvl w:val="0"/>
          <w:numId w:val="3"/>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 xml:space="preserve"> Экспертиза (анализ), расчеты тарифов на услуги по передаче тепловой энергии.</w:t>
      </w:r>
    </w:p>
    <w:p w:rsidR="00D54118" w:rsidRPr="00AC6012" w:rsidRDefault="00D54118" w:rsidP="00B44952">
      <w:pPr>
        <w:pStyle w:val="NormalWeb"/>
        <w:numPr>
          <w:ilvl w:val="0"/>
          <w:numId w:val="3"/>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 xml:space="preserve"> Экспертиза (анализ), расчеты тарифов на услуги по передаче электрической энергии но распределительным сетям.</w:t>
      </w:r>
    </w:p>
    <w:p w:rsidR="00D54118" w:rsidRPr="00AC6012" w:rsidRDefault="00D54118" w:rsidP="00B44952">
      <w:pPr>
        <w:pStyle w:val="NormalWeb"/>
        <w:numPr>
          <w:ilvl w:val="0"/>
          <w:numId w:val="3"/>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 xml:space="preserve"> Экспертиза (анализ), расчеты тарифов на водоснабжение (в том числе горячее водоснабжение) и водоотведение.</w:t>
      </w:r>
    </w:p>
    <w:p w:rsidR="00D54118" w:rsidRPr="00AC6012" w:rsidRDefault="00D54118" w:rsidP="00B44952">
      <w:pPr>
        <w:pStyle w:val="NormalWeb"/>
        <w:numPr>
          <w:ilvl w:val="0"/>
          <w:numId w:val="3"/>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 xml:space="preserve"> Экспертиза (анализ), расчеты сбытовой надбавки гарантирующего поставщика и прочих сбытовых компаний.</w:t>
      </w:r>
    </w:p>
    <w:p w:rsidR="00D54118" w:rsidRPr="00AC6012" w:rsidRDefault="00D54118" w:rsidP="00B44952">
      <w:pPr>
        <w:pStyle w:val="NormalWeb"/>
        <w:numPr>
          <w:ilvl w:val="0"/>
          <w:numId w:val="3"/>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 xml:space="preserve"> Анализ электрических и тепловых схем энергоустановок и сетей в нормальных и ремонтных режимах с разработкой мер по обеспечению надежности энергоустановок и сетей.</w:t>
      </w:r>
    </w:p>
    <w:p w:rsidR="00D54118" w:rsidRPr="00AC6012" w:rsidRDefault="00D54118" w:rsidP="00B44952">
      <w:pPr>
        <w:pStyle w:val="NormalWeb"/>
        <w:numPr>
          <w:ilvl w:val="0"/>
          <w:numId w:val="3"/>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 xml:space="preserve"> Производство расчетов режимов работы энергооборудования.</w:t>
      </w:r>
    </w:p>
    <w:p w:rsidR="00D54118" w:rsidRPr="00AC6012" w:rsidRDefault="00D54118" w:rsidP="00B44952">
      <w:pPr>
        <w:pStyle w:val="NormalWeb"/>
        <w:numPr>
          <w:ilvl w:val="0"/>
          <w:numId w:val="3"/>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 xml:space="preserve"> Проведение испытаний и измерений параметров электроустановок и их частей и элементов, а также измерения качества и количества электрической энергии.</w:t>
      </w:r>
    </w:p>
    <w:p w:rsidR="00D54118" w:rsidRPr="00AC6012" w:rsidRDefault="00D54118" w:rsidP="00B44952">
      <w:pPr>
        <w:pStyle w:val="NormalWeb"/>
        <w:numPr>
          <w:ilvl w:val="0"/>
          <w:numId w:val="3"/>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 xml:space="preserve"> Тепловизионное обследование и диагностика технического</w:t>
      </w:r>
      <w:r w:rsidRPr="00AC6012">
        <w:rPr>
          <w:rFonts w:ascii="Times New Roman" w:hAnsi="Times New Roman"/>
          <w:sz w:val="28"/>
          <w:szCs w:val="28"/>
          <w:lang w:eastAsia="en-US"/>
        </w:rPr>
        <w:tab/>
        <w:t>состояния энергетического оборудования, ограждающих конструкций зданий и сооружений.</w:t>
      </w:r>
    </w:p>
    <w:p w:rsidR="00D54118" w:rsidRPr="00AC6012" w:rsidRDefault="00D54118" w:rsidP="00B44952">
      <w:pPr>
        <w:pStyle w:val="NormalWeb"/>
        <w:numPr>
          <w:ilvl w:val="0"/>
          <w:numId w:val="3"/>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 xml:space="preserve"> Техническое освидетельствование (диагностика) электротехнического оборудования, тепловых сетей от станций, гидротехнических сооружений источников водоснабжения, систем горячего водоснабжения, систем водоотведения, систем вентиляции, кондиционирования воздуха и аспирации, систем воздушного отопления, компрессорного и холодильного оборудования, канализационных насосных станций и прочих систем и установок энергетики.</w:t>
      </w:r>
    </w:p>
    <w:p w:rsidR="00D54118" w:rsidRPr="00AC6012" w:rsidRDefault="00D54118" w:rsidP="00B44952">
      <w:pPr>
        <w:pStyle w:val="NormalWeb"/>
        <w:numPr>
          <w:ilvl w:val="0"/>
          <w:numId w:val="3"/>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 xml:space="preserve"> Проведение энергетических обследований в рамках оказания энергосервисного контракта.</w:t>
      </w:r>
    </w:p>
    <w:p w:rsidR="00D54118" w:rsidRPr="00AC6012" w:rsidRDefault="00D54118" w:rsidP="00B44952">
      <w:pPr>
        <w:pStyle w:val="NormalWeb"/>
        <w:numPr>
          <w:ilvl w:val="0"/>
          <w:numId w:val="3"/>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 xml:space="preserve"> Экспертное заключение о качестве оказания услуг по энергоаудиту и (или) энергосервисному контракту.</w:t>
      </w:r>
    </w:p>
    <w:p w:rsidR="00D54118" w:rsidRPr="00AC6012" w:rsidRDefault="00D54118" w:rsidP="00B44952">
      <w:pPr>
        <w:pStyle w:val="NormalWeb"/>
        <w:spacing w:before="0" w:beforeAutospacing="0" w:after="0" w:afterAutospacing="0" w:line="360" w:lineRule="auto"/>
        <w:ind w:firstLine="709"/>
        <w:rPr>
          <w:rFonts w:ascii="Times New Roman" w:hAnsi="Times New Roman"/>
          <w:sz w:val="28"/>
          <w:szCs w:val="28"/>
          <w:lang w:eastAsia="en-US"/>
        </w:rPr>
      </w:pPr>
      <w:r w:rsidRPr="00AC6012">
        <w:rPr>
          <w:rFonts w:ascii="Times New Roman" w:hAnsi="Times New Roman"/>
          <w:sz w:val="28"/>
          <w:szCs w:val="28"/>
          <w:lang w:eastAsia="en-US"/>
        </w:rPr>
        <w:t>В рамках членства в НП СРО «СРСК ДВ», ООО «ИВЦ «Энергоаудит» имеет право производить следующие виды работ, в том числе и особо опасные и технически сложные:</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tblPr>
      <w:tblGrid>
        <w:gridCol w:w="585"/>
        <w:gridCol w:w="9366"/>
      </w:tblGrid>
      <w:tr w:rsidR="00D54118" w:rsidRPr="00F47017" w:rsidTr="00D76F4F">
        <w:trPr>
          <w:trHeight w:hRule="exact" w:val="724"/>
          <w:tblHeader/>
        </w:trPr>
        <w:tc>
          <w:tcPr>
            <w:tcW w:w="294" w:type="pct"/>
            <w:tcBorders>
              <w:top w:val="single" w:sz="12" w:space="0" w:color="auto"/>
              <w:bottom w:val="single" w:sz="12" w:space="0" w:color="auto"/>
              <w:right w:val="single" w:sz="12" w:space="0" w:color="auto"/>
            </w:tcBorders>
            <w:shd w:val="clear" w:color="auto" w:fill="FFFFFF"/>
            <w:vAlign w:val="center"/>
          </w:tcPr>
          <w:p w:rsidR="00D54118" w:rsidRPr="00F47017" w:rsidRDefault="00D54118" w:rsidP="00D76F4F">
            <w:pPr>
              <w:pStyle w:val="143"/>
              <w:rPr>
                <w:lang w:val="ru-RU" w:eastAsia="en-US"/>
              </w:rPr>
            </w:pPr>
            <w:r w:rsidRPr="00F47017">
              <w:rPr>
                <w:lang w:val="ru-RU" w:eastAsia="en-US"/>
              </w:rPr>
              <w:t>№</w:t>
            </w:r>
          </w:p>
        </w:tc>
        <w:tc>
          <w:tcPr>
            <w:tcW w:w="4706" w:type="pct"/>
            <w:tcBorders>
              <w:top w:val="single" w:sz="12" w:space="0" w:color="auto"/>
              <w:left w:val="single" w:sz="12" w:space="0" w:color="auto"/>
              <w:bottom w:val="single" w:sz="12" w:space="0" w:color="auto"/>
            </w:tcBorders>
            <w:shd w:val="clear" w:color="auto" w:fill="FFFFFF"/>
            <w:vAlign w:val="center"/>
          </w:tcPr>
          <w:p w:rsidR="00D54118" w:rsidRPr="00F47017" w:rsidRDefault="00D54118" w:rsidP="00D76F4F">
            <w:pPr>
              <w:pStyle w:val="143"/>
              <w:rPr>
                <w:lang w:val="ru-RU" w:eastAsia="en-US"/>
              </w:rPr>
            </w:pPr>
            <w:r w:rsidRPr="00F47017">
              <w:rPr>
                <w:bCs/>
                <w:lang w:val="ru-RU" w:eastAsia="en-US"/>
              </w:rPr>
              <w:t>Наименование вида работ</w:t>
            </w:r>
          </w:p>
        </w:tc>
      </w:tr>
      <w:tr w:rsidR="00D54118" w:rsidRPr="00F47017" w:rsidTr="00D76F4F">
        <w:trPr>
          <w:trHeight w:hRule="exact" w:val="1160"/>
        </w:trPr>
        <w:tc>
          <w:tcPr>
            <w:tcW w:w="294" w:type="pct"/>
            <w:tcBorders>
              <w:top w:val="single" w:sz="12" w:space="0" w:color="auto"/>
              <w:right w:val="single" w:sz="12" w:space="0" w:color="auto"/>
            </w:tcBorders>
            <w:shd w:val="clear" w:color="auto" w:fill="FFFFFF"/>
            <w:vAlign w:val="center"/>
          </w:tcPr>
          <w:p w:rsidR="00D54118" w:rsidRPr="00F47017" w:rsidRDefault="00D54118" w:rsidP="00D76F4F">
            <w:pPr>
              <w:pStyle w:val="143"/>
              <w:rPr>
                <w:lang w:val="ru-RU" w:eastAsia="en-US"/>
              </w:rPr>
            </w:pPr>
            <w:r w:rsidRPr="00F47017">
              <w:rPr>
                <w:lang w:val="ru-RU" w:eastAsia="en-US"/>
              </w:rPr>
              <w:t>1.</w:t>
            </w:r>
          </w:p>
        </w:tc>
        <w:tc>
          <w:tcPr>
            <w:tcW w:w="4706" w:type="pct"/>
            <w:tcBorders>
              <w:top w:val="single" w:sz="12" w:space="0" w:color="auto"/>
              <w:left w:val="single" w:sz="12" w:space="0" w:color="auto"/>
            </w:tcBorders>
            <w:shd w:val="clear" w:color="auto" w:fill="FFFFFF"/>
          </w:tcPr>
          <w:p w:rsidR="00D54118" w:rsidRPr="00F47017" w:rsidRDefault="00D54118" w:rsidP="00D76F4F">
            <w:pPr>
              <w:pStyle w:val="143"/>
              <w:rPr>
                <w:lang w:val="ru-RU" w:eastAsia="en-US"/>
              </w:rPr>
            </w:pPr>
            <w:r w:rsidRPr="00F47017">
              <w:rPr>
                <w:bCs/>
                <w:lang w:val="ru-RU" w:eastAsia="en-US"/>
              </w:rPr>
              <w:t>Земляные работы</w:t>
            </w:r>
          </w:p>
          <w:p w:rsidR="00D54118" w:rsidRPr="00F47017" w:rsidRDefault="00D54118" w:rsidP="00D76F4F">
            <w:pPr>
              <w:pStyle w:val="143"/>
              <w:rPr>
                <w:lang w:val="ru-RU" w:eastAsia="en-US"/>
              </w:rPr>
            </w:pPr>
            <w:r w:rsidRPr="00F47017">
              <w:rPr>
                <w:lang w:val="ru-RU" w:eastAsia="en-US"/>
              </w:rPr>
              <w:t>- Разработка грунта и устройство дренажей в водохозяйственном строительстве</w:t>
            </w:r>
          </w:p>
          <w:p w:rsidR="00D54118" w:rsidRPr="00F47017" w:rsidRDefault="00D54118" w:rsidP="00D76F4F">
            <w:pPr>
              <w:pStyle w:val="143"/>
              <w:rPr>
                <w:lang w:val="ru-RU" w:eastAsia="en-US"/>
              </w:rPr>
            </w:pPr>
            <w:r w:rsidRPr="00F47017">
              <w:rPr>
                <w:lang w:val="ru-RU" w:eastAsia="en-US"/>
              </w:rPr>
              <w:t>- Механизированное рыхление и разработка вечномерзлых грунтов</w:t>
            </w:r>
          </w:p>
        </w:tc>
      </w:tr>
      <w:tr w:rsidR="00D54118" w:rsidRPr="00F47017" w:rsidTr="00D76F4F">
        <w:trPr>
          <w:trHeight w:hRule="exact" w:val="1691"/>
        </w:trPr>
        <w:tc>
          <w:tcPr>
            <w:tcW w:w="294" w:type="pct"/>
            <w:tcBorders>
              <w:right w:val="single" w:sz="12" w:space="0" w:color="auto"/>
            </w:tcBorders>
            <w:shd w:val="clear" w:color="auto" w:fill="FFFFFF"/>
            <w:vAlign w:val="center"/>
          </w:tcPr>
          <w:p w:rsidR="00D54118" w:rsidRPr="00F47017" w:rsidRDefault="00D54118" w:rsidP="00D76F4F">
            <w:pPr>
              <w:pStyle w:val="143"/>
              <w:rPr>
                <w:lang w:val="ru-RU" w:eastAsia="en-US"/>
              </w:rPr>
            </w:pPr>
            <w:r w:rsidRPr="00F47017">
              <w:rPr>
                <w:lang w:val="ru-RU" w:eastAsia="en-US"/>
              </w:rPr>
              <w:t>2.</w:t>
            </w:r>
          </w:p>
        </w:tc>
        <w:tc>
          <w:tcPr>
            <w:tcW w:w="4706" w:type="pct"/>
            <w:tcBorders>
              <w:left w:val="single" w:sz="12" w:space="0" w:color="auto"/>
            </w:tcBorders>
            <w:shd w:val="clear" w:color="auto" w:fill="FFFFFF"/>
          </w:tcPr>
          <w:p w:rsidR="00D54118" w:rsidRPr="00F47017" w:rsidRDefault="00D54118" w:rsidP="00D76F4F">
            <w:pPr>
              <w:pStyle w:val="143"/>
              <w:rPr>
                <w:bCs/>
                <w:lang w:val="ru-RU" w:eastAsia="en-US"/>
              </w:rPr>
            </w:pPr>
            <w:r w:rsidRPr="00F47017">
              <w:rPr>
                <w:bCs/>
                <w:lang w:val="ru-RU" w:eastAsia="en-US"/>
              </w:rPr>
              <w:t>Устройство скважин</w:t>
            </w:r>
          </w:p>
          <w:p w:rsidR="00D54118" w:rsidRPr="00F47017" w:rsidRDefault="00D54118" w:rsidP="00D76F4F">
            <w:pPr>
              <w:pStyle w:val="143"/>
              <w:rPr>
                <w:lang w:val="ru-RU" w:eastAsia="en-US"/>
              </w:rPr>
            </w:pPr>
            <w:r w:rsidRPr="00F47017">
              <w:rPr>
                <w:bCs/>
                <w:lang w:val="ru-RU" w:eastAsia="en-US"/>
              </w:rPr>
              <w:t xml:space="preserve">- </w:t>
            </w:r>
            <w:r w:rsidRPr="00F47017">
              <w:rPr>
                <w:lang w:val="ru-RU" w:eastAsia="en-US"/>
              </w:rPr>
              <w:t>Бурение и обустройство скважин (кроме нефтяных и газовых скважин)</w:t>
            </w:r>
          </w:p>
          <w:p w:rsidR="00D54118" w:rsidRPr="00F47017" w:rsidRDefault="00D54118" w:rsidP="00D76F4F">
            <w:pPr>
              <w:pStyle w:val="143"/>
              <w:rPr>
                <w:lang w:val="ru-RU" w:eastAsia="en-US"/>
              </w:rPr>
            </w:pPr>
            <w:r w:rsidRPr="00F47017">
              <w:rPr>
                <w:lang w:val="ru-RU" w:eastAsia="en-US"/>
              </w:rPr>
              <w:t>- Крепление скважин трубами, извлечение труб, свободный спуск или подъем труб из скважин</w:t>
            </w:r>
          </w:p>
          <w:p w:rsidR="00D54118" w:rsidRPr="00F47017" w:rsidRDefault="00D54118" w:rsidP="00D76F4F">
            <w:pPr>
              <w:pStyle w:val="143"/>
              <w:rPr>
                <w:lang w:val="ru-RU" w:eastAsia="en-US"/>
              </w:rPr>
            </w:pPr>
            <w:r w:rsidRPr="00F47017">
              <w:rPr>
                <w:lang w:val="ru-RU" w:eastAsia="en-US"/>
              </w:rPr>
              <w:t>- Тампонажные работы</w:t>
            </w:r>
          </w:p>
          <w:p w:rsidR="00D54118" w:rsidRPr="00F47017" w:rsidRDefault="00D54118" w:rsidP="00D76F4F">
            <w:pPr>
              <w:pStyle w:val="143"/>
              <w:rPr>
                <w:lang w:val="ru-RU" w:eastAsia="en-US"/>
              </w:rPr>
            </w:pPr>
            <w:r w:rsidRPr="00F47017">
              <w:rPr>
                <w:lang w:val="ru-RU" w:eastAsia="en-US"/>
              </w:rPr>
              <w:t>- Сооружение шахтных колодцев</w:t>
            </w:r>
          </w:p>
        </w:tc>
      </w:tr>
      <w:tr w:rsidR="00D54118" w:rsidRPr="00F47017" w:rsidTr="00D76F4F">
        <w:trPr>
          <w:trHeight w:hRule="exact" w:val="1701"/>
        </w:trPr>
        <w:tc>
          <w:tcPr>
            <w:tcW w:w="294" w:type="pct"/>
            <w:tcBorders>
              <w:right w:val="single" w:sz="12" w:space="0" w:color="auto"/>
            </w:tcBorders>
            <w:shd w:val="clear" w:color="auto" w:fill="FFFFFF"/>
            <w:vAlign w:val="center"/>
          </w:tcPr>
          <w:p w:rsidR="00D54118" w:rsidRPr="00F47017" w:rsidRDefault="00D54118" w:rsidP="00D76F4F">
            <w:pPr>
              <w:pStyle w:val="143"/>
              <w:rPr>
                <w:lang w:val="ru-RU" w:eastAsia="en-US"/>
              </w:rPr>
            </w:pPr>
            <w:r w:rsidRPr="00F47017">
              <w:rPr>
                <w:lang w:val="ru-RU" w:eastAsia="en-US"/>
              </w:rPr>
              <w:t>3.</w:t>
            </w:r>
          </w:p>
        </w:tc>
        <w:tc>
          <w:tcPr>
            <w:tcW w:w="4706" w:type="pct"/>
            <w:tcBorders>
              <w:left w:val="single" w:sz="12" w:space="0" w:color="auto"/>
            </w:tcBorders>
            <w:shd w:val="clear" w:color="auto" w:fill="FFFFFF"/>
          </w:tcPr>
          <w:p w:rsidR="00D54118" w:rsidRPr="00F47017" w:rsidRDefault="00D54118" w:rsidP="00D76F4F">
            <w:pPr>
              <w:pStyle w:val="143"/>
              <w:rPr>
                <w:lang w:val="ru-RU" w:eastAsia="en-US"/>
              </w:rPr>
            </w:pPr>
            <w:r w:rsidRPr="00F47017">
              <w:rPr>
                <w:bCs/>
                <w:lang w:val="ru-RU" w:eastAsia="en-US"/>
              </w:rPr>
              <w:t>Свайные работы. Закрепление грунтов</w:t>
            </w:r>
          </w:p>
          <w:p w:rsidR="00D54118" w:rsidRPr="00F47017" w:rsidRDefault="00D54118" w:rsidP="00D76F4F">
            <w:pPr>
              <w:pStyle w:val="143"/>
              <w:rPr>
                <w:lang w:val="ru-RU" w:eastAsia="en-US"/>
              </w:rPr>
            </w:pPr>
            <w:r w:rsidRPr="00F47017">
              <w:rPr>
                <w:lang w:val="ru-RU" w:eastAsia="en-US"/>
              </w:rPr>
              <w:t>- Свайные работы, выполняемые в мерзлых и вечномерзлых грунтах</w:t>
            </w:r>
          </w:p>
          <w:p w:rsidR="00D54118" w:rsidRPr="00F47017" w:rsidRDefault="00D54118" w:rsidP="00D76F4F">
            <w:pPr>
              <w:pStyle w:val="143"/>
              <w:rPr>
                <w:lang w:val="ru-RU" w:eastAsia="en-US"/>
              </w:rPr>
            </w:pPr>
            <w:r w:rsidRPr="00F47017">
              <w:rPr>
                <w:lang w:val="ru-RU" w:eastAsia="en-US"/>
              </w:rPr>
              <w:t>- Устройство ростверков</w:t>
            </w:r>
          </w:p>
          <w:p w:rsidR="00D54118" w:rsidRPr="00F47017" w:rsidRDefault="00D54118" w:rsidP="00D76F4F">
            <w:pPr>
              <w:pStyle w:val="143"/>
              <w:rPr>
                <w:lang w:val="ru-RU" w:eastAsia="en-US"/>
              </w:rPr>
            </w:pPr>
            <w:r w:rsidRPr="00F47017">
              <w:rPr>
                <w:lang w:val="ru-RU" w:eastAsia="en-US"/>
              </w:rPr>
              <w:t>- Устройство забивных и буронабивных свай</w:t>
            </w:r>
          </w:p>
          <w:p w:rsidR="00D54118" w:rsidRPr="00F47017" w:rsidRDefault="00D54118" w:rsidP="00D76F4F">
            <w:pPr>
              <w:pStyle w:val="143"/>
              <w:rPr>
                <w:lang w:val="ru-RU" w:eastAsia="en-US"/>
              </w:rPr>
            </w:pPr>
            <w:r w:rsidRPr="00F47017">
              <w:rPr>
                <w:lang w:val="ru-RU" w:eastAsia="en-US"/>
              </w:rPr>
              <w:t>- Термическое укрепление грунтов</w:t>
            </w:r>
          </w:p>
          <w:p w:rsidR="00D54118" w:rsidRPr="00F47017" w:rsidRDefault="00D54118" w:rsidP="00D76F4F">
            <w:pPr>
              <w:pStyle w:val="143"/>
              <w:rPr>
                <w:lang w:val="ru-RU" w:eastAsia="en-US"/>
              </w:rPr>
            </w:pPr>
            <w:r w:rsidRPr="00F47017">
              <w:rPr>
                <w:lang w:val="ru-RU" w:eastAsia="en-US"/>
              </w:rPr>
              <w:t>- Цементация грунтовых оснований с забивкой инъекторов</w:t>
            </w:r>
          </w:p>
        </w:tc>
      </w:tr>
      <w:tr w:rsidR="00D54118" w:rsidRPr="00F47017" w:rsidTr="00D76F4F">
        <w:trPr>
          <w:trHeight w:hRule="exact" w:val="1108"/>
        </w:trPr>
        <w:tc>
          <w:tcPr>
            <w:tcW w:w="294" w:type="pct"/>
            <w:tcBorders>
              <w:right w:val="single" w:sz="12" w:space="0" w:color="auto"/>
            </w:tcBorders>
            <w:shd w:val="clear" w:color="auto" w:fill="FFFFFF"/>
            <w:vAlign w:val="center"/>
          </w:tcPr>
          <w:p w:rsidR="00D54118" w:rsidRPr="00F47017" w:rsidRDefault="00D54118" w:rsidP="00D76F4F">
            <w:pPr>
              <w:pStyle w:val="143"/>
              <w:rPr>
                <w:lang w:val="ru-RU" w:eastAsia="en-US"/>
              </w:rPr>
            </w:pPr>
            <w:r w:rsidRPr="00F47017">
              <w:rPr>
                <w:lang w:val="ru-RU" w:eastAsia="en-US"/>
              </w:rPr>
              <w:t>4.</w:t>
            </w:r>
          </w:p>
        </w:tc>
        <w:tc>
          <w:tcPr>
            <w:tcW w:w="4706" w:type="pct"/>
            <w:tcBorders>
              <w:left w:val="single" w:sz="12" w:space="0" w:color="auto"/>
            </w:tcBorders>
            <w:shd w:val="clear" w:color="auto" w:fill="FFFFFF"/>
          </w:tcPr>
          <w:p w:rsidR="00D54118" w:rsidRPr="00F47017" w:rsidRDefault="00D54118" w:rsidP="00D76F4F">
            <w:pPr>
              <w:pStyle w:val="143"/>
              <w:rPr>
                <w:lang w:val="ru-RU" w:eastAsia="en-US"/>
              </w:rPr>
            </w:pPr>
            <w:r w:rsidRPr="00F47017">
              <w:rPr>
                <w:bCs/>
                <w:lang w:val="ru-RU" w:eastAsia="en-US"/>
              </w:rPr>
              <w:t>Устройство бетонных и железобетонных монолитных конструкции</w:t>
            </w:r>
          </w:p>
          <w:p w:rsidR="00D54118" w:rsidRPr="00F47017" w:rsidRDefault="00D54118" w:rsidP="00D76F4F">
            <w:pPr>
              <w:pStyle w:val="143"/>
              <w:rPr>
                <w:lang w:val="ru-RU" w:eastAsia="en-US"/>
              </w:rPr>
            </w:pPr>
            <w:r w:rsidRPr="00F47017">
              <w:rPr>
                <w:lang w:val="ru-RU" w:eastAsia="en-US"/>
              </w:rPr>
              <w:t>- Опалубочные работы</w:t>
            </w:r>
          </w:p>
          <w:p w:rsidR="00D54118" w:rsidRPr="00F47017" w:rsidRDefault="00D54118" w:rsidP="00D76F4F">
            <w:pPr>
              <w:pStyle w:val="143"/>
              <w:rPr>
                <w:lang w:val="ru-RU" w:eastAsia="en-US"/>
              </w:rPr>
            </w:pPr>
            <w:r w:rsidRPr="00F47017">
              <w:rPr>
                <w:lang w:val="ru-RU" w:eastAsia="en-US"/>
              </w:rPr>
              <w:t>- Арматурные работы</w:t>
            </w:r>
          </w:p>
          <w:p w:rsidR="00D54118" w:rsidRPr="00F47017" w:rsidRDefault="00D54118" w:rsidP="00D76F4F">
            <w:pPr>
              <w:pStyle w:val="143"/>
              <w:rPr>
                <w:lang w:val="ru-RU" w:eastAsia="en-US"/>
              </w:rPr>
            </w:pPr>
            <w:r w:rsidRPr="00F47017">
              <w:rPr>
                <w:lang w:val="ru-RU" w:eastAsia="en-US"/>
              </w:rPr>
              <w:t>- Устройство монолитных бетонных и железобетонных конструкций</w:t>
            </w:r>
          </w:p>
        </w:tc>
      </w:tr>
      <w:tr w:rsidR="00D54118" w:rsidRPr="00F47017" w:rsidTr="00D76F4F">
        <w:trPr>
          <w:trHeight w:hRule="exact" w:val="1108"/>
        </w:trPr>
        <w:tc>
          <w:tcPr>
            <w:tcW w:w="294" w:type="pct"/>
            <w:tcBorders>
              <w:right w:val="single" w:sz="12" w:space="0" w:color="auto"/>
            </w:tcBorders>
            <w:shd w:val="clear" w:color="auto" w:fill="FFFFFF"/>
            <w:vAlign w:val="center"/>
          </w:tcPr>
          <w:p w:rsidR="00D54118" w:rsidRPr="00F47017" w:rsidRDefault="00D54118" w:rsidP="00D76F4F">
            <w:pPr>
              <w:pStyle w:val="143"/>
              <w:rPr>
                <w:lang w:val="ru-RU" w:eastAsia="en-US"/>
              </w:rPr>
            </w:pPr>
            <w:r w:rsidRPr="00F47017">
              <w:rPr>
                <w:lang w:val="ru-RU" w:eastAsia="en-US"/>
              </w:rPr>
              <w:t>5.</w:t>
            </w:r>
          </w:p>
        </w:tc>
        <w:tc>
          <w:tcPr>
            <w:tcW w:w="4706" w:type="pct"/>
            <w:tcBorders>
              <w:left w:val="single" w:sz="12" w:space="0" w:color="auto"/>
            </w:tcBorders>
            <w:shd w:val="clear" w:color="auto" w:fill="FFFFFF"/>
          </w:tcPr>
          <w:p w:rsidR="00D54118" w:rsidRPr="00F47017" w:rsidRDefault="00D54118" w:rsidP="00D76F4F">
            <w:pPr>
              <w:pStyle w:val="143"/>
              <w:rPr>
                <w:lang w:val="ru-RU" w:eastAsia="en-US"/>
              </w:rPr>
            </w:pPr>
            <w:r w:rsidRPr="00F47017">
              <w:rPr>
                <w:bCs/>
                <w:lang w:val="ru-RU" w:eastAsia="en-US"/>
              </w:rPr>
              <w:t>Монтаж сборных бетонных и железобетонных конструкций</w:t>
            </w:r>
          </w:p>
          <w:p w:rsidR="00D54118" w:rsidRPr="00F47017" w:rsidRDefault="00D54118" w:rsidP="00D76F4F">
            <w:pPr>
              <w:pStyle w:val="143"/>
              <w:rPr>
                <w:lang w:val="ru-RU" w:eastAsia="en-US"/>
              </w:rPr>
            </w:pPr>
            <w:r w:rsidRPr="00F47017">
              <w:rPr>
                <w:lang w:val="ru-RU" w:eastAsia="en-US"/>
              </w:rPr>
              <w:t>- Монтаж фундаментов и конструкций подземной части зданий и сооружений</w:t>
            </w:r>
          </w:p>
          <w:p w:rsidR="00D54118" w:rsidRPr="00F47017" w:rsidRDefault="00D54118" w:rsidP="00D76F4F">
            <w:pPr>
              <w:pStyle w:val="143"/>
              <w:rPr>
                <w:lang w:val="ru-RU" w:eastAsia="en-US"/>
              </w:rPr>
            </w:pPr>
            <w:r w:rsidRPr="00F47017">
              <w:rPr>
                <w:lang w:val="ru-RU" w:eastAsia="en-US"/>
              </w:rPr>
              <w:t>- Монтаж элементов конструкций надземной части зданий и сооружений, в том числе к</w:t>
            </w:r>
            <w:r w:rsidRPr="00F47017">
              <w:rPr>
                <w:lang w:val="ru-RU" w:eastAsia="en-US"/>
              </w:rPr>
              <w:t>о</w:t>
            </w:r>
            <w:r w:rsidRPr="00F47017">
              <w:rPr>
                <w:lang w:val="ru-RU" w:eastAsia="en-US"/>
              </w:rPr>
              <w:t>лонн, ригелей, ферм, балок, плит, поясов, панелей стен и перегородок</w:t>
            </w:r>
          </w:p>
          <w:p w:rsidR="00D54118" w:rsidRPr="00F47017" w:rsidRDefault="00D54118" w:rsidP="00D76F4F">
            <w:pPr>
              <w:pStyle w:val="143"/>
              <w:rPr>
                <w:lang w:val="ru-RU" w:eastAsia="en-US"/>
              </w:rPr>
            </w:pPr>
            <w:r w:rsidRPr="00F47017">
              <w:rPr>
                <w:lang w:val="ru-RU" w:eastAsia="en-US"/>
              </w:rPr>
              <w:t>- Монтаж объемных блоков, в том числе вентиляционных блоков, шахт лифтов и мусор</w:t>
            </w:r>
            <w:r w:rsidRPr="00F47017">
              <w:rPr>
                <w:lang w:val="ru-RU" w:eastAsia="en-US"/>
              </w:rPr>
              <w:t>о</w:t>
            </w:r>
            <w:r w:rsidRPr="00F47017">
              <w:rPr>
                <w:lang w:val="ru-RU" w:eastAsia="en-US"/>
              </w:rPr>
              <w:t>проводов, санитарно-технических кабин</w:t>
            </w:r>
          </w:p>
        </w:tc>
      </w:tr>
      <w:tr w:rsidR="00D54118" w:rsidRPr="00F47017" w:rsidTr="00D76F4F">
        <w:trPr>
          <w:trHeight w:hRule="exact" w:val="1701"/>
        </w:trPr>
        <w:tc>
          <w:tcPr>
            <w:tcW w:w="294" w:type="pct"/>
            <w:tcBorders>
              <w:right w:val="single" w:sz="12" w:space="0" w:color="auto"/>
            </w:tcBorders>
            <w:shd w:val="clear" w:color="auto" w:fill="FFFFFF"/>
            <w:vAlign w:val="center"/>
          </w:tcPr>
          <w:p w:rsidR="00D54118" w:rsidRPr="00F47017" w:rsidRDefault="00D54118" w:rsidP="00D76F4F">
            <w:pPr>
              <w:pStyle w:val="143"/>
              <w:rPr>
                <w:lang w:val="ru-RU" w:eastAsia="en-US"/>
              </w:rPr>
            </w:pPr>
            <w:r w:rsidRPr="00F47017">
              <w:rPr>
                <w:lang w:val="ru-RU" w:eastAsia="en-US"/>
              </w:rPr>
              <w:t>6.</w:t>
            </w:r>
          </w:p>
        </w:tc>
        <w:tc>
          <w:tcPr>
            <w:tcW w:w="4706" w:type="pct"/>
            <w:tcBorders>
              <w:left w:val="single" w:sz="12" w:space="0" w:color="auto"/>
            </w:tcBorders>
            <w:shd w:val="clear" w:color="auto" w:fill="FFFFFF"/>
          </w:tcPr>
          <w:p w:rsidR="00D54118" w:rsidRPr="00F47017" w:rsidRDefault="00D54118" w:rsidP="00D76F4F">
            <w:pPr>
              <w:pStyle w:val="143"/>
              <w:rPr>
                <w:lang w:val="ru-RU" w:eastAsia="en-US"/>
              </w:rPr>
            </w:pPr>
            <w:r w:rsidRPr="00F47017">
              <w:rPr>
                <w:bCs/>
                <w:lang w:val="ru-RU" w:eastAsia="en-US"/>
              </w:rPr>
              <w:t>Монтаж металлических конструкций</w:t>
            </w:r>
          </w:p>
          <w:p w:rsidR="00D54118" w:rsidRPr="00F47017" w:rsidRDefault="00D54118" w:rsidP="00D76F4F">
            <w:pPr>
              <w:pStyle w:val="143"/>
              <w:rPr>
                <w:lang w:val="ru-RU" w:eastAsia="en-US"/>
              </w:rPr>
            </w:pPr>
            <w:r w:rsidRPr="00F47017">
              <w:rPr>
                <w:lang w:val="ru-RU" w:eastAsia="en-US"/>
              </w:rPr>
              <w:t>- Монтаж, усиление и демонтаж конструктивных элементов и ограждающих конструкций зданий и сооружений</w:t>
            </w:r>
          </w:p>
          <w:p w:rsidR="00D54118" w:rsidRPr="00F47017" w:rsidRDefault="00D54118" w:rsidP="00D76F4F">
            <w:pPr>
              <w:pStyle w:val="143"/>
              <w:rPr>
                <w:lang w:val="ru-RU" w:eastAsia="en-US"/>
              </w:rPr>
            </w:pPr>
            <w:r w:rsidRPr="00F47017">
              <w:rPr>
                <w:lang w:val="ru-RU" w:eastAsia="en-US"/>
              </w:rPr>
              <w:t>- Монтаж, усиление и демонтаж конструкций транспортных галерей</w:t>
            </w:r>
          </w:p>
          <w:p w:rsidR="00D54118" w:rsidRPr="00F47017" w:rsidRDefault="00D54118" w:rsidP="00D76F4F">
            <w:pPr>
              <w:pStyle w:val="143"/>
              <w:rPr>
                <w:lang w:val="ru-RU" w:eastAsia="en-US"/>
              </w:rPr>
            </w:pPr>
            <w:r w:rsidRPr="00F47017">
              <w:rPr>
                <w:lang w:val="ru-RU" w:eastAsia="en-US"/>
              </w:rPr>
              <w:t>- Монтаж, усиление и демонтаж резервуарных конструкций</w:t>
            </w:r>
          </w:p>
          <w:p w:rsidR="00D54118" w:rsidRPr="00F47017" w:rsidRDefault="00D54118" w:rsidP="00D76F4F">
            <w:pPr>
              <w:pStyle w:val="143"/>
              <w:rPr>
                <w:lang w:val="ru-RU" w:eastAsia="en-US"/>
              </w:rPr>
            </w:pPr>
            <w:r w:rsidRPr="00F47017">
              <w:rPr>
                <w:lang w:val="ru-RU" w:eastAsia="en-US"/>
              </w:rPr>
              <w:t>- Монтаж, усиление и демонтаж мачтовых сооружений, башен, вытяжных труб</w:t>
            </w:r>
          </w:p>
          <w:p w:rsidR="00D54118" w:rsidRPr="00F47017" w:rsidRDefault="00D54118" w:rsidP="00D76F4F">
            <w:pPr>
              <w:pStyle w:val="143"/>
              <w:rPr>
                <w:lang w:val="ru-RU" w:eastAsia="en-US"/>
              </w:rPr>
            </w:pPr>
            <w:r w:rsidRPr="00F47017">
              <w:rPr>
                <w:lang w:val="ru-RU" w:eastAsia="en-US"/>
              </w:rPr>
              <w:t>- Монтаж, усиление и демонтаж технологических конструкций</w:t>
            </w:r>
          </w:p>
        </w:tc>
      </w:tr>
      <w:tr w:rsidR="00D54118" w:rsidRPr="00F47017" w:rsidTr="00D76F4F">
        <w:trPr>
          <w:trHeight w:hRule="exact" w:val="1701"/>
        </w:trPr>
        <w:tc>
          <w:tcPr>
            <w:tcW w:w="294" w:type="pct"/>
            <w:tcBorders>
              <w:right w:val="single" w:sz="12" w:space="0" w:color="auto"/>
            </w:tcBorders>
            <w:shd w:val="clear" w:color="auto" w:fill="FFFFFF"/>
            <w:vAlign w:val="center"/>
          </w:tcPr>
          <w:p w:rsidR="00D54118" w:rsidRPr="00F47017" w:rsidRDefault="00D54118" w:rsidP="00D76F4F">
            <w:pPr>
              <w:pStyle w:val="143"/>
              <w:rPr>
                <w:lang w:val="ru-RU" w:eastAsia="en-US"/>
              </w:rPr>
            </w:pPr>
            <w:r w:rsidRPr="00F47017">
              <w:rPr>
                <w:lang w:val="ru-RU" w:eastAsia="en-US"/>
              </w:rPr>
              <w:t>7.</w:t>
            </w:r>
          </w:p>
        </w:tc>
        <w:tc>
          <w:tcPr>
            <w:tcW w:w="4706" w:type="pct"/>
            <w:tcBorders>
              <w:left w:val="single" w:sz="12" w:space="0" w:color="auto"/>
            </w:tcBorders>
            <w:shd w:val="clear" w:color="auto" w:fill="FFFFFF"/>
          </w:tcPr>
          <w:p w:rsidR="00D54118" w:rsidRPr="00F47017" w:rsidRDefault="00D54118" w:rsidP="00D76F4F">
            <w:pPr>
              <w:pStyle w:val="143"/>
              <w:rPr>
                <w:lang w:val="ru-RU" w:eastAsia="en-US"/>
              </w:rPr>
            </w:pPr>
            <w:r w:rsidRPr="00F47017">
              <w:rPr>
                <w:bCs/>
                <w:lang w:val="ru-RU" w:eastAsia="en-US"/>
              </w:rPr>
              <w:t>Защита строительных конструкций, трубопроводов и оборудования (кроме магистрал</w:t>
            </w:r>
            <w:r w:rsidRPr="00F47017">
              <w:rPr>
                <w:bCs/>
                <w:lang w:val="ru-RU" w:eastAsia="en-US"/>
              </w:rPr>
              <w:t>ь</w:t>
            </w:r>
            <w:r w:rsidRPr="00F47017">
              <w:rPr>
                <w:bCs/>
                <w:lang w:val="ru-RU" w:eastAsia="en-US"/>
              </w:rPr>
              <w:t>ных и промысловых трубопроводов)</w:t>
            </w:r>
          </w:p>
          <w:p w:rsidR="00D54118" w:rsidRPr="00F47017" w:rsidRDefault="00D54118" w:rsidP="00D76F4F">
            <w:pPr>
              <w:pStyle w:val="143"/>
              <w:rPr>
                <w:lang w:val="ru-RU" w:eastAsia="en-US"/>
              </w:rPr>
            </w:pPr>
            <w:r w:rsidRPr="00F47017">
              <w:rPr>
                <w:lang w:val="ru-RU" w:eastAsia="en-US"/>
              </w:rPr>
              <w:t>- Устройство оклеечной изоляции</w:t>
            </w:r>
          </w:p>
          <w:p w:rsidR="00D54118" w:rsidRPr="00F47017" w:rsidRDefault="00D54118" w:rsidP="00D76F4F">
            <w:pPr>
              <w:pStyle w:val="143"/>
              <w:rPr>
                <w:lang w:val="ru-RU" w:eastAsia="en-US"/>
              </w:rPr>
            </w:pPr>
            <w:r w:rsidRPr="00F47017">
              <w:rPr>
                <w:lang w:val="ru-RU" w:eastAsia="en-US"/>
              </w:rPr>
              <w:t>- Устройство металлизационных покрытий</w:t>
            </w:r>
          </w:p>
          <w:p w:rsidR="00D54118" w:rsidRPr="00F47017" w:rsidRDefault="00D54118" w:rsidP="00D76F4F">
            <w:pPr>
              <w:pStyle w:val="143"/>
              <w:rPr>
                <w:lang w:val="ru-RU" w:eastAsia="en-US"/>
              </w:rPr>
            </w:pPr>
            <w:r w:rsidRPr="00F47017">
              <w:rPr>
                <w:lang w:val="ru-RU" w:eastAsia="en-US"/>
              </w:rPr>
              <w:t>- Гидроизоляция строительных конструкций</w:t>
            </w:r>
          </w:p>
          <w:p w:rsidR="00D54118" w:rsidRPr="00F47017" w:rsidRDefault="00D54118" w:rsidP="00D76F4F">
            <w:pPr>
              <w:pStyle w:val="143"/>
              <w:rPr>
                <w:lang w:val="ru-RU" w:eastAsia="en-US"/>
              </w:rPr>
            </w:pPr>
            <w:r w:rsidRPr="00F47017">
              <w:rPr>
                <w:lang w:val="ru-RU" w:eastAsia="en-US"/>
              </w:rPr>
              <w:t>- Работы по теплоизоляции зданий, строительных конструкций и оборудования</w:t>
            </w:r>
          </w:p>
          <w:p w:rsidR="00D54118" w:rsidRPr="00F47017" w:rsidRDefault="00D54118" w:rsidP="00D76F4F">
            <w:pPr>
              <w:pStyle w:val="143"/>
              <w:rPr>
                <w:lang w:val="ru-RU" w:eastAsia="en-US"/>
              </w:rPr>
            </w:pPr>
            <w:r w:rsidRPr="00F47017">
              <w:rPr>
                <w:lang w:val="ru-RU" w:eastAsia="en-US"/>
              </w:rPr>
              <w:t>- Работы по огнезащите строительных конструкций и оборудования</w:t>
            </w:r>
          </w:p>
        </w:tc>
      </w:tr>
      <w:tr w:rsidR="00D54118" w:rsidRPr="00F47017" w:rsidTr="00D76F4F">
        <w:trPr>
          <w:trHeight w:hRule="exact" w:val="1701"/>
        </w:trPr>
        <w:tc>
          <w:tcPr>
            <w:tcW w:w="294" w:type="pct"/>
            <w:tcBorders>
              <w:right w:val="single" w:sz="12" w:space="0" w:color="auto"/>
            </w:tcBorders>
            <w:shd w:val="clear" w:color="auto" w:fill="FFFFFF"/>
            <w:vAlign w:val="center"/>
          </w:tcPr>
          <w:p w:rsidR="00D54118" w:rsidRPr="00F47017" w:rsidRDefault="00D54118" w:rsidP="00D76F4F">
            <w:pPr>
              <w:pStyle w:val="143"/>
              <w:rPr>
                <w:lang w:val="ru-RU" w:eastAsia="en-US"/>
              </w:rPr>
            </w:pPr>
            <w:r w:rsidRPr="00F47017">
              <w:rPr>
                <w:lang w:val="ru-RU" w:eastAsia="en-US"/>
              </w:rPr>
              <w:t>8.</w:t>
            </w:r>
          </w:p>
        </w:tc>
        <w:tc>
          <w:tcPr>
            <w:tcW w:w="4706" w:type="pct"/>
            <w:tcBorders>
              <w:left w:val="single" w:sz="12" w:space="0" w:color="auto"/>
            </w:tcBorders>
            <w:shd w:val="clear" w:color="auto" w:fill="FFFFFF"/>
          </w:tcPr>
          <w:p w:rsidR="00D54118" w:rsidRPr="00F47017" w:rsidRDefault="00D54118" w:rsidP="00D76F4F">
            <w:pPr>
              <w:pStyle w:val="143"/>
              <w:rPr>
                <w:lang w:val="ru-RU" w:eastAsia="en-US"/>
              </w:rPr>
            </w:pPr>
            <w:r w:rsidRPr="00F47017">
              <w:rPr>
                <w:bCs/>
                <w:lang w:val="ru-RU" w:eastAsia="en-US"/>
              </w:rPr>
              <w:t>Устройство наружных сетей водопровода</w:t>
            </w:r>
          </w:p>
          <w:p w:rsidR="00D54118" w:rsidRPr="00F47017" w:rsidRDefault="00D54118" w:rsidP="00D76F4F">
            <w:pPr>
              <w:pStyle w:val="143"/>
              <w:rPr>
                <w:lang w:val="ru-RU" w:eastAsia="en-US"/>
              </w:rPr>
            </w:pPr>
            <w:r w:rsidRPr="00F47017">
              <w:rPr>
                <w:lang w:val="ru-RU" w:eastAsia="en-US"/>
              </w:rPr>
              <w:t>- Укладка трубопроводов водопроводных</w:t>
            </w:r>
          </w:p>
          <w:p w:rsidR="00D54118" w:rsidRPr="00F47017" w:rsidRDefault="00D54118" w:rsidP="00D76F4F">
            <w:pPr>
              <w:pStyle w:val="143"/>
              <w:rPr>
                <w:lang w:val="ru-RU" w:eastAsia="en-US"/>
              </w:rPr>
            </w:pPr>
            <w:r w:rsidRPr="00F47017">
              <w:rPr>
                <w:lang w:val="ru-RU" w:eastAsia="en-US"/>
              </w:rPr>
              <w:t>- Монтаж и демонтаж запорной арматуры и оборудования водопроводных сетей</w:t>
            </w:r>
          </w:p>
          <w:p w:rsidR="00D54118" w:rsidRPr="00F47017" w:rsidRDefault="00D54118" w:rsidP="00D76F4F">
            <w:pPr>
              <w:pStyle w:val="143"/>
              <w:rPr>
                <w:lang w:val="ru-RU" w:eastAsia="en-US"/>
              </w:rPr>
            </w:pPr>
            <w:r w:rsidRPr="00F47017">
              <w:rPr>
                <w:lang w:val="ru-RU" w:eastAsia="en-US"/>
              </w:rPr>
              <w:t>- Устройство водопроводных колодцев, оголовков, гасителей водосборов</w:t>
            </w:r>
          </w:p>
          <w:p w:rsidR="00D54118" w:rsidRPr="00F47017" w:rsidRDefault="00D54118" w:rsidP="00D76F4F">
            <w:pPr>
              <w:pStyle w:val="143"/>
              <w:rPr>
                <w:lang w:val="ru-RU" w:eastAsia="en-US"/>
              </w:rPr>
            </w:pPr>
            <w:r w:rsidRPr="00F47017">
              <w:rPr>
                <w:lang w:val="ru-RU" w:eastAsia="en-US"/>
              </w:rPr>
              <w:t>- Очистка полости и испытание трубопроводов водопровода</w:t>
            </w:r>
          </w:p>
        </w:tc>
      </w:tr>
      <w:tr w:rsidR="00D54118" w:rsidRPr="00F47017" w:rsidTr="00D76F4F">
        <w:trPr>
          <w:trHeight w:hRule="exact" w:val="1701"/>
        </w:trPr>
        <w:tc>
          <w:tcPr>
            <w:tcW w:w="294" w:type="pct"/>
            <w:tcBorders>
              <w:right w:val="single" w:sz="12" w:space="0" w:color="auto"/>
            </w:tcBorders>
            <w:shd w:val="clear" w:color="auto" w:fill="FFFFFF"/>
            <w:vAlign w:val="center"/>
          </w:tcPr>
          <w:p w:rsidR="00D54118" w:rsidRPr="00F47017" w:rsidRDefault="00D54118" w:rsidP="00D76F4F">
            <w:pPr>
              <w:pStyle w:val="143"/>
              <w:rPr>
                <w:lang w:val="ru-RU" w:eastAsia="en-US"/>
              </w:rPr>
            </w:pPr>
            <w:r w:rsidRPr="00F47017">
              <w:rPr>
                <w:lang w:val="ru-RU" w:eastAsia="en-US"/>
              </w:rPr>
              <w:t>9.</w:t>
            </w:r>
          </w:p>
        </w:tc>
        <w:tc>
          <w:tcPr>
            <w:tcW w:w="4706" w:type="pct"/>
            <w:tcBorders>
              <w:left w:val="single" w:sz="12" w:space="0" w:color="auto"/>
            </w:tcBorders>
            <w:shd w:val="clear" w:color="auto" w:fill="FFFFFF"/>
          </w:tcPr>
          <w:p w:rsidR="00D54118" w:rsidRPr="00F47017" w:rsidRDefault="00D54118" w:rsidP="00D76F4F">
            <w:pPr>
              <w:pStyle w:val="143"/>
              <w:rPr>
                <w:lang w:val="ru-RU" w:eastAsia="en-US"/>
              </w:rPr>
            </w:pPr>
            <w:r w:rsidRPr="00F47017">
              <w:rPr>
                <w:bCs/>
                <w:lang w:val="ru-RU" w:eastAsia="en-US"/>
              </w:rPr>
              <w:t>Устройство наружных сетей канализации</w:t>
            </w:r>
          </w:p>
          <w:p w:rsidR="00D54118" w:rsidRPr="00F47017" w:rsidRDefault="00D54118" w:rsidP="00D76F4F">
            <w:pPr>
              <w:pStyle w:val="143"/>
              <w:rPr>
                <w:lang w:val="ru-RU" w:eastAsia="en-US"/>
              </w:rPr>
            </w:pPr>
            <w:r w:rsidRPr="00F47017">
              <w:rPr>
                <w:lang w:val="ru-RU" w:eastAsia="en-US"/>
              </w:rPr>
              <w:t>- Укладка трубопроводов канализационных безнапорных</w:t>
            </w:r>
          </w:p>
          <w:p w:rsidR="00D54118" w:rsidRPr="00F47017" w:rsidRDefault="00D54118" w:rsidP="00D76F4F">
            <w:pPr>
              <w:pStyle w:val="143"/>
              <w:rPr>
                <w:lang w:val="ru-RU" w:eastAsia="en-US"/>
              </w:rPr>
            </w:pPr>
            <w:r w:rsidRPr="00F47017">
              <w:rPr>
                <w:lang w:val="ru-RU" w:eastAsia="en-US"/>
              </w:rPr>
              <w:t>- Укладка трубопроводов канализационных напорных</w:t>
            </w:r>
          </w:p>
          <w:p w:rsidR="00D54118" w:rsidRPr="00F47017" w:rsidRDefault="00D54118" w:rsidP="00D76F4F">
            <w:pPr>
              <w:pStyle w:val="143"/>
              <w:rPr>
                <w:lang w:val="ru-RU" w:eastAsia="en-US"/>
              </w:rPr>
            </w:pPr>
            <w:r w:rsidRPr="00F47017">
              <w:rPr>
                <w:lang w:val="ru-RU" w:eastAsia="en-US"/>
              </w:rPr>
              <w:t>- Монтаж и демонтаж запорной арматуры и оборудования канализационных сетей</w:t>
            </w:r>
          </w:p>
          <w:p w:rsidR="00D54118" w:rsidRPr="00F47017" w:rsidRDefault="00D54118" w:rsidP="00D76F4F">
            <w:pPr>
              <w:pStyle w:val="143"/>
              <w:rPr>
                <w:lang w:val="ru-RU" w:eastAsia="en-US"/>
              </w:rPr>
            </w:pPr>
            <w:r w:rsidRPr="00F47017">
              <w:rPr>
                <w:lang w:val="ru-RU" w:eastAsia="en-US"/>
              </w:rPr>
              <w:t>- Устройство канализационных и водосточных колодцев</w:t>
            </w:r>
          </w:p>
          <w:p w:rsidR="00D54118" w:rsidRPr="00F47017" w:rsidRDefault="00D54118" w:rsidP="00D76F4F">
            <w:pPr>
              <w:pStyle w:val="143"/>
              <w:rPr>
                <w:lang w:val="ru-RU" w:eastAsia="en-US"/>
              </w:rPr>
            </w:pPr>
            <w:r w:rsidRPr="00F47017">
              <w:rPr>
                <w:lang w:val="ru-RU" w:eastAsia="en-US"/>
              </w:rPr>
              <w:t>- Устройство фильтрующего основания под иловые площадки и поля фильтрации</w:t>
            </w:r>
          </w:p>
          <w:p w:rsidR="00D54118" w:rsidRPr="00F47017" w:rsidRDefault="00D54118" w:rsidP="00D76F4F">
            <w:pPr>
              <w:pStyle w:val="143"/>
              <w:rPr>
                <w:lang w:val="ru-RU" w:eastAsia="en-US"/>
              </w:rPr>
            </w:pPr>
            <w:r w:rsidRPr="00F47017">
              <w:rPr>
                <w:lang w:val="ru-RU" w:eastAsia="en-US"/>
              </w:rPr>
              <w:t>- Укладка дренажных труб на иловых площадках</w:t>
            </w:r>
          </w:p>
          <w:p w:rsidR="00D54118" w:rsidRPr="00F47017" w:rsidRDefault="00D54118" w:rsidP="00D76F4F">
            <w:pPr>
              <w:pStyle w:val="143"/>
              <w:rPr>
                <w:lang w:val="ru-RU" w:eastAsia="en-US"/>
              </w:rPr>
            </w:pPr>
            <w:r w:rsidRPr="00F47017">
              <w:rPr>
                <w:lang w:val="ru-RU" w:eastAsia="en-US"/>
              </w:rPr>
              <w:t>- Очистка полости и испытание трубопроводов канализации</w:t>
            </w:r>
          </w:p>
        </w:tc>
      </w:tr>
      <w:tr w:rsidR="00D54118" w:rsidRPr="00F47017" w:rsidTr="00D76F4F">
        <w:trPr>
          <w:trHeight w:hRule="exact" w:val="1701"/>
        </w:trPr>
        <w:tc>
          <w:tcPr>
            <w:tcW w:w="294" w:type="pct"/>
            <w:tcBorders>
              <w:right w:val="single" w:sz="12" w:space="0" w:color="auto"/>
            </w:tcBorders>
            <w:shd w:val="clear" w:color="auto" w:fill="FFFFFF"/>
            <w:vAlign w:val="center"/>
          </w:tcPr>
          <w:p w:rsidR="00D54118" w:rsidRPr="00F47017" w:rsidRDefault="00D54118" w:rsidP="00D76F4F">
            <w:pPr>
              <w:pStyle w:val="143"/>
              <w:rPr>
                <w:lang w:val="ru-RU" w:eastAsia="en-US"/>
              </w:rPr>
            </w:pPr>
            <w:r w:rsidRPr="00F47017">
              <w:rPr>
                <w:lang w:val="ru-RU" w:eastAsia="en-US"/>
              </w:rPr>
              <w:t>10.</w:t>
            </w:r>
          </w:p>
        </w:tc>
        <w:tc>
          <w:tcPr>
            <w:tcW w:w="4706" w:type="pct"/>
            <w:tcBorders>
              <w:left w:val="single" w:sz="12" w:space="0" w:color="auto"/>
            </w:tcBorders>
            <w:shd w:val="clear" w:color="auto" w:fill="FFFFFF"/>
          </w:tcPr>
          <w:p w:rsidR="00D54118" w:rsidRPr="00F47017" w:rsidRDefault="00D54118" w:rsidP="00D76F4F">
            <w:pPr>
              <w:pStyle w:val="143"/>
              <w:rPr>
                <w:lang w:val="ru-RU" w:eastAsia="en-US"/>
              </w:rPr>
            </w:pPr>
            <w:r w:rsidRPr="00F47017">
              <w:rPr>
                <w:bCs/>
                <w:lang w:val="ru-RU" w:eastAsia="en-US"/>
              </w:rPr>
              <w:t>Устройство наружных сетей теплоснабжения</w:t>
            </w:r>
          </w:p>
          <w:p w:rsidR="00D54118" w:rsidRPr="00F47017" w:rsidRDefault="00D54118" w:rsidP="00D76F4F">
            <w:pPr>
              <w:pStyle w:val="143"/>
              <w:rPr>
                <w:lang w:val="ru-RU" w:eastAsia="en-US"/>
              </w:rPr>
            </w:pPr>
            <w:r w:rsidRPr="00F47017">
              <w:rPr>
                <w:lang w:val="ru-RU" w:eastAsia="en-US"/>
              </w:rPr>
              <w:t>- Укладка трубопроводов теплоснабжения с температурой теплоносителя до 115 градусов Цельсия</w:t>
            </w:r>
          </w:p>
          <w:p w:rsidR="00D54118" w:rsidRPr="00F47017" w:rsidRDefault="00D54118" w:rsidP="00D76F4F">
            <w:pPr>
              <w:pStyle w:val="143"/>
              <w:rPr>
                <w:lang w:val="ru-RU" w:eastAsia="en-US"/>
              </w:rPr>
            </w:pPr>
            <w:r w:rsidRPr="00F47017">
              <w:rPr>
                <w:lang w:val="ru-RU" w:eastAsia="en-US"/>
              </w:rPr>
              <w:t>- Укладка трубопроводов теплоснабжения с температурой теплоносителя 115 градусов Цельсия и выше</w:t>
            </w:r>
          </w:p>
          <w:p w:rsidR="00D54118" w:rsidRPr="00F47017" w:rsidRDefault="00D54118" w:rsidP="00D76F4F">
            <w:pPr>
              <w:pStyle w:val="143"/>
              <w:rPr>
                <w:lang w:val="ru-RU" w:eastAsia="en-US"/>
              </w:rPr>
            </w:pPr>
            <w:r w:rsidRPr="00F47017">
              <w:rPr>
                <w:lang w:val="ru-RU" w:eastAsia="en-US"/>
              </w:rPr>
              <w:t>- Монтаж и демонтаж запорной арматуры и оборудования сетей теплоснабжения</w:t>
            </w:r>
          </w:p>
          <w:p w:rsidR="00D54118" w:rsidRPr="00F47017" w:rsidRDefault="00D54118" w:rsidP="00D76F4F">
            <w:pPr>
              <w:pStyle w:val="143"/>
              <w:rPr>
                <w:lang w:val="ru-RU" w:eastAsia="en-US"/>
              </w:rPr>
            </w:pPr>
            <w:r w:rsidRPr="00F47017">
              <w:rPr>
                <w:lang w:val="ru-RU" w:eastAsia="en-US"/>
              </w:rPr>
              <w:t>- Устройство колодцев и камер сетей теплоснабжения</w:t>
            </w:r>
          </w:p>
          <w:p w:rsidR="00D54118" w:rsidRPr="00F47017" w:rsidRDefault="00D54118" w:rsidP="00D76F4F">
            <w:pPr>
              <w:pStyle w:val="143"/>
              <w:rPr>
                <w:lang w:val="ru-RU" w:eastAsia="en-US"/>
              </w:rPr>
            </w:pPr>
            <w:r w:rsidRPr="00F47017">
              <w:rPr>
                <w:lang w:val="ru-RU" w:eastAsia="en-US"/>
              </w:rPr>
              <w:t>- Очистка полости и испытание трубопроводов теплоснабжения</w:t>
            </w:r>
          </w:p>
        </w:tc>
      </w:tr>
      <w:tr w:rsidR="00D54118" w:rsidRPr="00F47017" w:rsidTr="00D76F4F">
        <w:trPr>
          <w:trHeight w:hRule="exact" w:val="1701"/>
        </w:trPr>
        <w:tc>
          <w:tcPr>
            <w:tcW w:w="294" w:type="pct"/>
            <w:tcBorders>
              <w:right w:val="single" w:sz="12" w:space="0" w:color="auto"/>
            </w:tcBorders>
            <w:shd w:val="clear" w:color="auto" w:fill="FFFFFF"/>
            <w:vAlign w:val="center"/>
          </w:tcPr>
          <w:p w:rsidR="00D54118" w:rsidRPr="00F47017" w:rsidRDefault="00D54118" w:rsidP="00D76F4F">
            <w:pPr>
              <w:pStyle w:val="143"/>
              <w:rPr>
                <w:lang w:val="ru-RU" w:eastAsia="en-US"/>
              </w:rPr>
            </w:pPr>
            <w:r w:rsidRPr="00F47017">
              <w:rPr>
                <w:lang w:val="ru-RU" w:eastAsia="en-US"/>
              </w:rPr>
              <w:t>11.</w:t>
            </w:r>
          </w:p>
        </w:tc>
        <w:tc>
          <w:tcPr>
            <w:tcW w:w="4706" w:type="pct"/>
            <w:tcBorders>
              <w:left w:val="single" w:sz="12" w:space="0" w:color="auto"/>
            </w:tcBorders>
            <w:shd w:val="clear" w:color="auto" w:fill="FFFFFF"/>
          </w:tcPr>
          <w:p w:rsidR="00D54118" w:rsidRPr="00F47017" w:rsidRDefault="00D54118" w:rsidP="00D76F4F">
            <w:pPr>
              <w:pStyle w:val="143"/>
              <w:rPr>
                <w:lang w:val="ru-RU" w:eastAsia="en-US"/>
              </w:rPr>
            </w:pPr>
            <w:r w:rsidRPr="00F47017">
              <w:rPr>
                <w:bCs/>
                <w:lang w:val="ru-RU" w:eastAsia="en-US"/>
              </w:rPr>
              <w:t>Устройство наружных электрических сетей</w:t>
            </w:r>
          </w:p>
          <w:p w:rsidR="00D54118" w:rsidRPr="00F47017" w:rsidRDefault="00D54118" w:rsidP="00D76F4F">
            <w:pPr>
              <w:pStyle w:val="143"/>
              <w:rPr>
                <w:lang w:val="ru-RU" w:eastAsia="en-US"/>
              </w:rPr>
            </w:pPr>
            <w:r w:rsidRPr="00F47017">
              <w:rPr>
                <w:lang w:val="ru-RU" w:eastAsia="en-US"/>
              </w:rPr>
              <w:t xml:space="preserve">-  Устройство сетей электроснабжения напряжением до 35 кВ включительно </w:t>
            </w:r>
          </w:p>
          <w:p w:rsidR="00D54118" w:rsidRPr="00F47017" w:rsidRDefault="00D54118" w:rsidP="00D76F4F">
            <w:pPr>
              <w:pStyle w:val="143"/>
              <w:rPr>
                <w:lang w:val="ru-RU" w:eastAsia="en-US"/>
              </w:rPr>
            </w:pPr>
            <w:r w:rsidRPr="00F47017">
              <w:rPr>
                <w:lang w:val="ru-RU" w:eastAsia="en-US"/>
              </w:rPr>
              <w:t>-  Монтаж и демонтаж опор для воздушных линий электропередачи напряжением до 35 кВ</w:t>
            </w:r>
          </w:p>
          <w:p w:rsidR="00D54118" w:rsidRPr="00F47017" w:rsidRDefault="00D54118" w:rsidP="00D76F4F">
            <w:pPr>
              <w:pStyle w:val="143"/>
              <w:rPr>
                <w:lang w:val="ru-RU" w:eastAsia="en-US"/>
              </w:rPr>
            </w:pPr>
            <w:r w:rsidRPr="00F47017">
              <w:rPr>
                <w:lang w:val="ru-RU" w:eastAsia="en-US"/>
              </w:rPr>
              <w:t>- Монтаж и демонтаж проводов и грозозащитных тросов воздушных линий электропер</w:t>
            </w:r>
            <w:r w:rsidRPr="00F47017">
              <w:rPr>
                <w:lang w:val="ru-RU" w:eastAsia="en-US"/>
              </w:rPr>
              <w:t>е</w:t>
            </w:r>
            <w:r w:rsidRPr="00F47017">
              <w:rPr>
                <w:lang w:val="ru-RU" w:eastAsia="en-US"/>
              </w:rPr>
              <w:t>дачи напряжением до 35 кВ включительно</w:t>
            </w:r>
          </w:p>
          <w:p w:rsidR="00D54118" w:rsidRPr="00F47017" w:rsidRDefault="00D54118" w:rsidP="00D76F4F">
            <w:pPr>
              <w:pStyle w:val="143"/>
              <w:rPr>
                <w:lang w:val="ru-RU" w:eastAsia="en-US"/>
              </w:rPr>
            </w:pPr>
            <w:r w:rsidRPr="00F47017">
              <w:rPr>
                <w:lang w:val="ru-RU" w:eastAsia="en-US"/>
              </w:rPr>
              <w:t>- Монтаж и демонтаж трансформаторных подстанций и линейного электрооборудования напряжением до 35 кВ включительно</w:t>
            </w:r>
          </w:p>
          <w:p w:rsidR="00D54118" w:rsidRPr="00F47017" w:rsidRDefault="00D54118" w:rsidP="00D76F4F">
            <w:pPr>
              <w:pStyle w:val="143"/>
              <w:rPr>
                <w:lang w:val="ru-RU" w:eastAsia="en-US"/>
              </w:rPr>
            </w:pPr>
            <w:r w:rsidRPr="00F47017">
              <w:rPr>
                <w:lang w:val="ru-RU" w:eastAsia="en-US"/>
              </w:rPr>
              <w:t>-  Установка распределительных устройств, коммутационной аппаратуры, устройств з</w:t>
            </w:r>
            <w:r w:rsidRPr="00F47017">
              <w:rPr>
                <w:lang w:val="ru-RU" w:eastAsia="en-US"/>
              </w:rPr>
              <w:t>а</w:t>
            </w:r>
            <w:r w:rsidRPr="00F47017">
              <w:rPr>
                <w:lang w:val="ru-RU" w:eastAsia="en-US"/>
              </w:rPr>
              <w:t>щиты</w:t>
            </w:r>
          </w:p>
        </w:tc>
      </w:tr>
      <w:tr w:rsidR="00D54118" w:rsidRPr="00F47017" w:rsidTr="00D76F4F">
        <w:trPr>
          <w:trHeight w:hRule="exact" w:val="1701"/>
        </w:trPr>
        <w:tc>
          <w:tcPr>
            <w:tcW w:w="294" w:type="pct"/>
            <w:tcBorders>
              <w:right w:val="single" w:sz="12" w:space="0" w:color="auto"/>
            </w:tcBorders>
            <w:shd w:val="clear" w:color="auto" w:fill="FFFFFF"/>
            <w:vAlign w:val="center"/>
          </w:tcPr>
          <w:p w:rsidR="00D54118" w:rsidRPr="00F47017" w:rsidRDefault="00D54118" w:rsidP="00D76F4F">
            <w:pPr>
              <w:pStyle w:val="143"/>
              <w:rPr>
                <w:lang w:val="ru-RU" w:eastAsia="en-US"/>
              </w:rPr>
            </w:pPr>
            <w:r w:rsidRPr="00F47017">
              <w:rPr>
                <w:lang w:val="ru-RU" w:eastAsia="en-US"/>
              </w:rPr>
              <w:t>12.</w:t>
            </w:r>
          </w:p>
        </w:tc>
        <w:tc>
          <w:tcPr>
            <w:tcW w:w="4706" w:type="pct"/>
            <w:tcBorders>
              <w:left w:val="single" w:sz="12" w:space="0" w:color="auto"/>
            </w:tcBorders>
            <w:shd w:val="clear" w:color="auto" w:fill="FFFFFF"/>
          </w:tcPr>
          <w:p w:rsidR="00D54118" w:rsidRPr="00F47017" w:rsidRDefault="00D54118" w:rsidP="00D76F4F">
            <w:pPr>
              <w:pStyle w:val="143"/>
              <w:rPr>
                <w:lang w:val="ru-RU" w:eastAsia="en-US"/>
              </w:rPr>
            </w:pPr>
            <w:r w:rsidRPr="00F47017">
              <w:rPr>
                <w:bCs/>
                <w:lang w:val="ru-RU" w:eastAsia="en-US"/>
              </w:rPr>
              <w:t>Монтажные работы</w:t>
            </w:r>
          </w:p>
          <w:p w:rsidR="00D54118" w:rsidRPr="00F47017" w:rsidRDefault="00D54118" w:rsidP="00D76F4F">
            <w:pPr>
              <w:pStyle w:val="143"/>
              <w:rPr>
                <w:lang w:val="ru-RU" w:eastAsia="en-US"/>
              </w:rPr>
            </w:pPr>
            <w:r w:rsidRPr="00F47017">
              <w:rPr>
                <w:lang w:val="ru-RU" w:eastAsia="en-US"/>
              </w:rPr>
              <w:t>- Монтаж подъемно-транспортного оборудования</w:t>
            </w:r>
          </w:p>
          <w:p w:rsidR="00D54118" w:rsidRPr="00F47017" w:rsidRDefault="00D54118" w:rsidP="00D76F4F">
            <w:pPr>
              <w:pStyle w:val="143"/>
              <w:rPr>
                <w:lang w:val="ru-RU" w:eastAsia="en-US"/>
              </w:rPr>
            </w:pPr>
            <w:r w:rsidRPr="00F47017">
              <w:rPr>
                <w:lang w:val="ru-RU" w:eastAsia="en-US"/>
              </w:rPr>
              <w:t>- Монтаж оборудования тепловых электростанций</w:t>
            </w:r>
          </w:p>
          <w:p w:rsidR="00D54118" w:rsidRPr="00F47017" w:rsidRDefault="00D54118" w:rsidP="00D76F4F">
            <w:pPr>
              <w:pStyle w:val="143"/>
              <w:rPr>
                <w:lang w:val="ru-RU" w:eastAsia="en-US"/>
              </w:rPr>
            </w:pPr>
            <w:r w:rsidRPr="00F47017">
              <w:rPr>
                <w:lang w:val="ru-RU" w:eastAsia="en-US"/>
              </w:rPr>
              <w:t>- Монтаж оборудования котельных</w:t>
            </w:r>
          </w:p>
          <w:p w:rsidR="00D54118" w:rsidRPr="00F47017" w:rsidRDefault="00D54118" w:rsidP="00D76F4F">
            <w:pPr>
              <w:pStyle w:val="143"/>
              <w:rPr>
                <w:lang w:val="ru-RU" w:eastAsia="en-US"/>
              </w:rPr>
            </w:pPr>
            <w:r w:rsidRPr="00F47017">
              <w:rPr>
                <w:lang w:val="ru-RU" w:eastAsia="en-US"/>
              </w:rPr>
              <w:t xml:space="preserve">- Монтаж оборудования объектов инфраструктуры железнодорожного транспорта </w:t>
            </w:r>
          </w:p>
          <w:p w:rsidR="00D54118" w:rsidRPr="00F47017" w:rsidRDefault="00D54118" w:rsidP="00D76F4F">
            <w:pPr>
              <w:pStyle w:val="143"/>
              <w:rPr>
                <w:lang w:val="ru-RU" w:eastAsia="en-US"/>
              </w:rPr>
            </w:pPr>
            <w:r w:rsidRPr="00F47017">
              <w:rPr>
                <w:lang w:val="ru-RU" w:eastAsia="en-US"/>
              </w:rPr>
              <w:t>- Монтаж водозаборного оборудования, канализационных и очистных сооружений</w:t>
            </w:r>
          </w:p>
        </w:tc>
      </w:tr>
      <w:tr w:rsidR="00D54118" w:rsidRPr="00F47017" w:rsidTr="00D76F4F">
        <w:trPr>
          <w:trHeight w:hRule="exact" w:val="1701"/>
        </w:trPr>
        <w:tc>
          <w:tcPr>
            <w:tcW w:w="294" w:type="pct"/>
            <w:tcBorders>
              <w:right w:val="single" w:sz="12" w:space="0" w:color="auto"/>
            </w:tcBorders>
            <w:shd w:val="clear" w:color="auto" w:fill="FFFFFF"/>
            <w:vAlign w:val="center"/>
          </w:tcPr>
          <w:p w:rsidR="00D54118" w:rsidRPr="00F47017" w:rsidRDefault="00D54118" w:rsidP="00D76F4F">
            <w:pPr>
              <w:pStyle w:val="143"/>
              <w:rPr>
                <w:lang w:val="ru-RU" w:eastAsia="en-US"/>
              </w:rPr>
            </w:pPr>
            <w:r w:rsidRPr="00F47017">
              <w:rPr>
                <w:lang w:val="ru-RU" w:eastAsia="en-US"/>
              </w:rPr>
              <w:t>13.</w:t>
            </w:r>
          </w:p>
        </w:tc>
        <w:tc>
          <w:tcPr>
            <w:tcW w:w="4706" w:type="pct"/>
            <w:tcBorders>
              <w:left w:val="single" w:sz="12" w:space="0" w:color="auto"/>
            </w:tcBorders>
            <w:shd w:val="clear" w:color="auto" w:fill="FFFFFF"/>
          </w:tcPr>
          <w:p w:rsidR="00D54118" w:rsidRPr="00F47017" w:rsidRDefault="00D54118" w:rsidP="00D76F4F">
            <w:pPr>
              <w:pStyle w:val="143"/>
              <w:rPr>
                <w:lang w:val="ru-RU" w:eastAsia="en-US"/>
              </w:rPr>
            </w:pPr>
            <w:r w:rsidRPr="00F47017">
              <w:rPr>
                <w:bCs/>
                <w:lang w:val="ru-RU" w:eastAsia="en-US"/>
              </w:rPr>
              <w:t>Пусконаладочные работы</w:t>
            </w:r>
          </w:p>
          <w:p w:rsidR="00D54118" w:rsidRPr="00F47017" w:rsidRDefault="00D54118" w:rsidP="00D76F4F">
            <w:pPr>
              <w:pStyle w:val="143"/>
              <w:rPr>
                <w:lang w:val="ru-RU" w:eastAsia="en-US"/>
              </w:rPr>
            </w:pPr>
            <w:r w:rsidRPr="00F47017">
              <w:rPr>
                <w:lang w:val="ru-RU" w:eastAsia="en-US"/>
              </w:rPr>
              <w:t>- Пусконаладочные работы подъемно-транспортного оборудования</w:t>
            </w:r>
          </w:p>
          <w:p w:rsidR="00D54118" w:rsidRPr="00F47017" w:rsidRDefault="00D54118" w:rsidP="00D76F4F">
            <w:pPr>
              <w:pStyle w:val="143"/>
              <w:rPr>
                <w:lang w:val="ru-RU" w:eastAsia="en-US"/>
              </w:rPr>
            </w:pPr>
            <w:r w:rsidRPr="00F47017">
              <w:rPr>
                <w:lang w:val="ru-RU" w:eastAsia="en-US"/>
              </w:rPr>
              <w:t>- Пусконаладочные работы синхронных генераторов и систем возбуждения</w:t>
            </w:r>
          </w:p>
          <w:p w:rsidR="00D54118" w:rsidRPr="00F47017" w:rsidRDefault="00D54118" w:rsidP="00D76F4F">
            <w:pPr>
              <w:pStyle w:val="143"/>
              <w:rPr>
                <w:lang w:val="ru-RU" w:eastAsia="en-US"/>
              </w:rPr>
            </w:pPr>
            <w:r w:rsidRPr="00F47017">
              <w:rPr>
                <w:lang w:val="ru-RU" w:eastAsia="en-US"/>
              </w:rPr>
              <w:t>- Пусконаладочные работы силовых и измерительных трансформаторов</w:t>
            </w:r>
          </w:p>
          <w:p w:rsidR="00D54118" w:rsidRPr="00F47017" w:rsidRDefault="00D54118" w:rsidP="00D76F4F">
            <w:pPr>
              <w:pStyle w:val="143"/>
              <w:rPr>
                <w:lang w:val="ru-RU" w:eastAsia="en-US"/>
              </w:rPr>
            </w:pPr>
            <w:r w:rsidRPr="00F47017">
              <w:rPr>
                <w:lang w:val="ru-RU" w:eastAsia="en-US"/>
              </w:rPr>
              <w:t>- Пусконаладочные работы коммутационных аппаратов</w:t>
            </w:r>
          </w:p>
          <w:p w:rsidR="00D54118" w:rsidRPr="00F47017" w:rsidRDefault="00D54118" w:rsidP="00D76F4F">
            <w:pPr>
              <w:pStyle w:val="143"/>
              <w:rPr>
                <w:lang w:val="ru-RU" w:eastAsia="en-US"/>
              </w:rPr>
            </w:pPr>
            <w:r w:rsidRPr="00F47017">
              <w:rPr>
                <w:lang w:val="ru-RU" w:eastAsia="en-US"/>
              </w:rPr>
              <w:t>- Пусконаладочные работы устройств релейной защиты</w:t>
            </w:r>
          </w:p>
          <w:p w:rsidR="00D54118" w:rsidRPr="00F47017" w:rsidRDefault="00D54118" w:rsidP="00D76F4F">
            <w:pPr>
              <w:pStyle w:val="143"/>
              <w:rPr>
                <w:lang w:val="ru-RU" w:eastAsia="en-US"/>
              </w:rPr>
            </w:pPr>
            <w:r w:rsidRPr="00F47017">
              <w:rPr>
                <w:lang w:val="ru-RU" w:eastAsia="en-US"/>
              </w:rPr>
              <w:t>- Пусконаладочные работы систем напряжения и оперативного тока</w:t>
            </w:r>
          </w:p>
          <w:p w:rsidR="00D54118" w:rsidRPr="00F47017" w:rsidRDefault="00D54118" w:rsidP="00D76F4F">
            <w:pPr>
              <w:pStyle w:val="143"/>
              <w:rPr>
                <w:lang w:val="ru-RU" w:eastAsia="en-US"/>
              </w:rPr>
            </w:pPr>
            <w:r w:rsidRPr="00F47017">
              <w:rPr>
                <w:lang w:val="ru-RU" w:eastAsia="en-US"/>
              </w:rPr>
              <w:t>- Пусконаладочные работы электрических машин и электроприводов</w:t>
            </w:r>
          </w:p>
          <w:p w:rsidR="00D54118" w:rsidRPr="00F47017" w:rsidRDefault="00D54118" w:rsidP="00D76F4F">
            <w:pPr>
              <w:pStyle w:val="143"/>
              <w:rPr>
                <w:lang w:val="ru-RU" w:eastAsia="en-US"/>
              </w:rPr>
            </w:pPr>
            <w:r w:rsidRPr="00F47017">
              <w:rPr>
                <w:lang w:val="ru-RU" w:eastAsia="en-US"/>
              </w:rPr>
              <w:t>- Пусконаладочные работы автоматических станочных линий</w:t>
            </w:r>
          </w:p>
          <w:p w:rsidR="00D54118" w:rsidRPr="00F47017" w:rsidRDefault="00D54118" w:rsidP="00D76F4F">
            <w:pPr>
              <w:pStyle w:val="143"/>
              <w:rPr>
                <w:lang w:val="ru-RU" w:eastAsia="en-US"/>
              </w:rPr>
            </w:pPr>
            <w:r w:rsidRPr="00F47017">
              <w:rPr>
                <w:lang w:val="ru-RU" w:eastAsia="en-US"/>
              </w:rPr>
              <w:t>- Пусконаладочные работы станков металлорежущих многоцелевых с ЧПУ</w:t>
            </w:r>
          </w:p>
          <w:p w:rsidR="00D54118" w:rsidRPr="00F47017" w:rsidRDefault="00D54118" w:rsidP="00D76F4F">
            <w:pPr>
              <w:pStyle w:val="143"/>
              <w:rPr>
                <w:lang w:val="ru-RU" w:eastAsia="en-US"/>
              </w:rPr>
            </w:pPr>
            <w:r w:rsidRPr="00F47017">
              <w:rPr>
                <w:lang w:val="ru-RU" w:eastAsia="en-US"/>
              </w:rPr>
              <w:t>-Пусконаладочные работы оборудования водоочистки и оборудования химводоподгото</w:t>
            </w:r>
            <w:r w:rsidRPr="00F47017">
              <w:rPr>
                <w:lang w:val="ru-RU" w:eastAsia="en-US"/>
              </w:rPr>
              <w:t>в</w:t>
            </w:r>
            <w:r w:rsidRPr="00F47017">
              <w:rPr>
                <w:lang w:val="ru-RU" w:eastAsia="en-US"/>
              </w:rPr>
              <w:t>ки</w:t>
            </w:r>
          </w:p>
          <w:p w:rsidR="00D54118" w:rsidRPr="00F47017" w:rsidRDefault="00D54118" w:rsidP="00D76F4F">
            <w:pPr>
              <w:pStyle w:val="143"/>
              <w:rPr>
                <w:lang w:val="ru-RU" w:eastAsia="en-US"/>
              </w:rPr>
            </w:pPr>
            <w:r w:rsidRPr="00F47017">
              <w:rPr>
                <w:lang w:val="ru-RU" w:eastAsia="en-US"/>
              </w:rPr>
              <w:t>- Пусконаладочные работы технологических установок топливного хозяйства</w:t>
            </w:r>
          </w:p>
          <w:p w:rsidR="00D54118" w:rsidRPr="00F47017" w:rsidRDefault="00D54118" w:rsidP="00D76F4F">
            <w:pPr>
              <w:pStyle w:val="143"/>
              <w:rPr>
                <w:lang w:val="ru-RU" w:eastAsia="en-US"/>
              </w:rPr>
            </w:pPr>
            <w:r w:rsidRPr="00F47017">
              <w:rPr>
                <w:lang w:val="ru-RU" w:eastAsia="en-US"/>
              </w:rPr>
              <w:t>- Пусконаладочные работы сооружений водоснабжения</w:t>
            </w:r>
          </w:p>
          <w:p w:rsidR="00D54118" w:rsidRPr="00F47017" w:rsidRDefault="00D54118" w:rsidP="00D76F4F">
            <w:pPr>
              <w:pStyle w:val="143"/>
              <w:rPr>
                <w:lang w:val="ru-RU" w:eastAsia="en-US"/>
              </w:rPr>
            </w:pPr>
            <w:r w:rsidRPr="00F47017">
              <w:rPr>
                <w:lang w:val="ru-RU" w:eastAsia="en-US"/>
              </w:rPr>
              <w:t>- Пусконаладочные работы сооружений канализации</w:t>
            </w:r>
          </w:p>
        </w:tc>
      </w:tr>
      <w:tr w:rsidR="00D54118" w:rsidRPr="00F47017" w:rsidTr="00D76F4F">
        <w:trPr>
          <w:trHeight w:hRule="exact" w:val="1701"/>
        </w:trPr>
        <w:tc>
          <w:tcPr>
            <w:tcW w:w="294" w:type="pct"/>
            <w:tcBorders>
              <w:right w:val="single" w:sz="12" w:space="0" w:color="auto"/>
            </w:tcBorders>
            <w:shd w:val="clear" w:color="auto" w:fill="FFFFFF"/>
            <w:vAlign w:val="center"/>
          </w:tcPr>
          <w:p w:rsidR="00D54118" w:rsidRPr="00F47017" w:rsidRDefault="00D54118" w:rsidP="00D76F4F">
            <w:pPr>
              <w:pStyle w:val="143"/>
              <w:rPr>
                <w:lang w:val="ru-RU" w:eastAsia="en-US"/>
              </w:rPr>
            </w:pPr>
            <w:r w:rsidRPr="00F47017">
              <w:rPr>
                <w:lang w:val="ru-RU" w:eastAsia="en-US"/>
              </w:rPr>
              <w:t>14.</w:t>
            </w:r>
          </w:p>
        </w:tc>
        <w:tc>
          <w:tcPr>
            <w:tcW w:w="4706" w:type="pct"/>
            <w:tcBorders>
              <w:left w:val="single" w:sz="12" w:space="0" w:color="auto"/>
            </w:tcBorders>
            <w:shd w:val="clear" w:color="auto" w:fill="FFFFFF"/>
          </w:tcPr>
          <w:p w:rsidR="00D54118" w:rsidRPr="00F47017" w:rsidRDefault="00D54118" w:rsidP="00D76F4F">
            <w:pPr>
              <w:pStyle w:val="143"/>
              <w:rPr>
                <w:lang w:val="ru-RU" w:eastAsia="en-US"/>
              </w:rPr>
            </w:pPr>
            <w:r w:rsidRPr="00F47017">
              <w:rPr>
                <w:bCs/>
                <w:lang w:val="ru-RU" w:eastAsia="en-US"/>
              </w:rPr>
              <w:t>Устройство автомобильных дорог и аэродромов</w:t>
            </w:r>
          </w:p>
          <w:p w:rsidR="00D54118" w:rsidRPr="00F47017" w:rsidRDefault="00D54118" w:rsidP="00D76F4F">
            <w:pPr>
              <w:pStyle w:val="143"/>
              <w:rPr>
                <w:lang w:val="ru-RU" w:eastAsia="en-US"/>
              </w:rPr>
            </w:pPr>
            <w:r w:rsidRPr="00F47017">
              <w:rPr>
                <w:lang w:val="ru-RU" w:eastAsia="en-US"/>
              </w:rPr>
              <w:t>- Работы по устройству земляного полотна для автомобильных дорог, перронов аэропо</w:t>
            </w:r>
            <w:r w:rsidRPr="00F47017">
              <w:rPr>
                <w:lang w:val="ru-RU" w:eastAsia="en-US"/>
              </w:rPr>
              <w:t>р</w:t>
            </w:r>
            <w:r w:rsidRPr="00F47017">
              <w:rPr>
                <w:lang w:val="ru-RU" w:eastAsia="en-US"/>
              </w:rPr>
              <w:t>тов, взлетно-посадочных полос, рулежных дорожек</w:t>
            </w:r>
          </w:p>
          <w:p w:rsidR="00D54118" w:rsidRPr="00F47017" w:rsidRDefault="00D54118" w:rsidP="00D76F4F">
            <w:pPr>
              <w:pStyle w:val="143"/>
              <w:rPr>
                <w:lang w:val="ru-RU" w:eastAsia="en-US"/>
              </w:rPr>
            </w:pPr>
            <w:r w:rsidRPr="00F47017">
              <w:rPr>
                <w:lang w:val="ru-RU" w:eastAsia="en-US"/>
              </w:rPr>
              <w:t>- Устройство оснований автомобильных дорог</w:t>
            </w:r>
          </w:p>
          <w:p w:rsidR="00D54118" w:rsidRPr="00F47017" w:rsidRDefault="00D54118" w:rsidP="00D76F4F">
            <w:pPr>
              <w:pStyle w:val="143"/>
              <w:rPr>
                <w:lang w:val="ru-RU" w:eastAsia="en-US"/>
              </w:rPr>
            </w:pPr>
            <w:r w:rsidRPr="00F47017">
              <w:rPr>
                <w:lang w:val="ru-RU" w:eastAsia="en-US"/>
              </w:rPr>
              <w:t>- Устройство покрытий автомобильных дорог, в том числе укрепляемых вяжущими мат</w:t>
            </w:r>
            <w:r w:rsidRPr="00F47017">
              <w:rPr>
                <w:lang w:val="ru-RU" w:eastAsia="en-US"/>
              </w:rPr>
              <w:t>е</w:t>
            </w:r>
            <w:r w:rsidRPr="00F47017">
              <w:rPr>
                <w:lang w:val="ru-RU" w:eastAsia="en-US"/>
              </w:rPr>
              <w:t>риалами</w:t>
            </w:r>
          </w:p>
          <w:p w:rsidR="00D54118" w:rsidRPr="00F47017" w:rsidRDefault="00D54118" w:rsidP="00D76F4F">
            <w:pPr>
              <w:pStyle w:val="143"/>
              <w:rPr>
                <w:lang w:val="ru-RU" w:eastAsia="en-US"/>
              </w:rPr>
            </w:pPr>
            <w:r w:rsidRPr="00F47017">
              <w:rPr>
                <w:lang w:val="ru-RU" w:eastAsia="en-US"/>
              </w:rPr>
              <w:t>- Устройство дренажных, водосборных, водопропускных, водосбросных устройств</w:t>
            </w:r>
          </w:p>
          <w:p w:rsidR="00D54118" w:rsidRPr="00F47017" w:rsidRDefault="00D54118" w:rsidP="00D76F4F">
            <w:pPr>
              <w:pStyle w:val="143"/>
              <w:rPr>
                <w:lang w:val="ru-RU" w:eastAsia="en-US"/>
              </w:rPr>
            </w:pPr>
            <w:r w:rsidRPr="00F47017">
              <w:rPr>
                <w:lang w:val="ru-RU" w:eastAsia="en-US"/>
              </w:rPr>
              <w:t>- Устройство защитных ограждений и элементов обустройства автомобильных дорог</w:t>
            </w:r>
          </w:p>
          <w:p w:rsidR="00D54118" w:rsidRPr="00F47017" w:rsidRDefault="00D54118" w:rsidP="00D76F4F">
            <w:pPr>
              <w:pStyle w:val="143"/>
              <w:rPr>
                <w:lang w:val="ru-RU" w:eastAsia="en-US"/>
              </w:rPr>
            </w:pPr>
            <w:r w:rsidRPr="00F47017">
              <w:rPr>
                <w:lang w:val="ru-RU" w:eastAsia="en-US"/>
              </w:rPr>
              <w:t>- Устройство разметки проезжей части автомобильных дорог</w:t>
            </w:r>
          </w:p>
        </w:tc>
      </w:tr>
      <w:tr w:rsidR="00D54118" w:rsidRPr="00F47017" w:rsidTr="00D76F4F">
        <w:trPr>
          <w:trHeight w:hRule="exact" w:val="1701"/>
        </w:trPr>
        <w:tc>
          <w:tcPr>
            <w:tcW w:w="294" w:type="pct"/>
            <w:tcBorders>
              <w:right w:val="single" w:sz="12" w:space="0" w:color="auto"/>
            </w:tcBorders>
            <w:shd w:val="clear" w:color="auto" w:fill="FFFFFF"/>
            <w:vAlign w:val="center"/>
          </w:tcPr>
          <w:p w:rsidR="00D54118" w:rsidRPr="00F47017" w:rsidRDefault="00D54118" w:rsidP="00D76F4F">
            <w:pPr>
              <w:pStyle w:val="143"/>
              <w:rPr>
                <w:lang w:val="ru-RU" w:eastAsia="en-US"/>
              </w:rPr>
            </w:pPr>
            <w:r w:rsidRPr="00F47017">
              <w:rPr>
                <w:lang w:val="ru-RU" w:eastAsia="en-US"/>
              </w:rPr>
              <w:t>15.</w:t>
            </w:r>
          </w:p>
        </w:tc>
        <w:tc>
          <w:tcPr>
            <w:tcW w:w="4706" w:type="pct"/>
            <w:tcBorders>
              <w:left w:val="single" w:sz="12" w:space="0" w:color="auto"/>
            </w:tcBorders>
            <w:shd w:val="clear" w:color="auto" w:fill="FFFFFF"/>
          </w:tcPr>
          <w:p w:rsidR="00D54118" w:rsidRPr="00F47017" w:rsidRDefault="00D54118" w:rsidP="00D76F4F">
            <w:pPr>
              <w:pStyle w:val="143"/>
              <w:rPr>
                <w:bCs/>
                <w:lang w:val="ru-RU" w:eastAsia="en-US"/>
              </w:rPr>
            </w:pPr>
            <w:r w:rsidRPr="00F47017">
              <w:rPr>
                <w:bCs/>
                <w:lang w:val="ru-RU" w:eastAsia="en-US"/>
              </w:rPr>
              <w:t>Устройство мостов, эстакад и путепроводов</w:t>
            </w:r>
          </w:p>
          <w:p w:rsidR="00D54118" w:rsidRPr="00F47017" w:rsidRDefault="00D54118" w:rsidP="00D76F4F">
            <w:pPr>
              <w:pStyle w:val="143"/>
              <w:rPr>
                <w:lang w:val="ru-RU" w:eastAsia="en-US"/>
              </w:rPr>
            </w:pPr>
            <w:r w:rsidRPr="00F47017">
              <w:rPr>
                <w:lang w:val="ru-RU" w:eastAsia="en-US"/>
              </w:rPr>
              <w:t>- Устройство монолитных железобетонных и бетонных конструкций мостов, эстакад и п</w:t>
            </w:r>
            <w:r w:rsidRPr="00F47017">
              <w:rPr>
                <w:lang w:val="ru-RU" w:eastAsia="en-US"/>
              </w:rPr>
              <w:t>у</w:t>
            </w:r>
            <w:r w:rsidRPr="00F47017">
              <w:rPr>
                <w:lang w:val="ru-RU" w:eastAsia="en-US"/>
              </w:rPr>
              <w:t>тепроводов</w:t>
            </w:r>
          </w:p>
          <w:p w:rsidR="00D54118" w:rsidRPr="00F47017" w:rsidRDefault="00D54118" w:rsidP="00D76F4F">
            <w:pPr>
              <w:pStyle w:val="143"/>
              <w:rPr>
                <w:lang w:val="ru-RU" w:eastAsia="en-US"/>
              </w:rPr>
            </w:pPr>
            <w:r w:rsidRPr="00F47017">
              <w:rPr>
                <w:lang w:val="ru-RU" w:eastAsia="en-US"/>
              </w:rPr>
              <w:t>- Устройство сборных железобетонных конструкций мостов, эстакад и путепроводов</w:t>
            </w:r>
          </w:p>
          <w:p w:rsidR="00D54118" w:rsidRPr="00F47017" w:rsidRDefault="00D54118" w:rsidP="00D76F4F">
            <w:pPr>
              <w:pStyle w:val="143"/>
              <w:rPr>
                <w:lang w:val="ru-RU" w:eastAsia="en-US"/>
              </w:rPr>
            </w:pPr>
            <w:r w:rsidRPr="00F47017">
              <w:rPr>
                <w:lang w:val="ru-RU" w:eastAsia="en-US"/>
              </w:rPr>
              <w:t>- Устройство конструкций пешеходных мостов</w:t>
            </w:r>
          </w:p>
          <w:p w:rsidR="00D54118" w:rsidRPr="00F47017" w:rsidRDefault="00D54118" w:rsidP="00D76F4F">
            <w:pPr>
              <w:pStyle w:val="143"/>
              <w:rPr>
                <w:lang w:val="ru-RU" w:eastAsia="en-US"/>
              </w:rPr>
            </w:pPr>
            <w:r w:rsidRPr="00F47017">
              <w:rPr>
                <w:lang w:val="ru-RU" w:eastAsia="en-US"/>
              </w:rPr>
              <w:t>- Монтаж стальных пролетных строений мостов, эстакад и путепроводов</w:t>
            </w:r>
          </w:p>
          <w:p w:rsidR="00D54118" w:rsidRPr="00F47017" w:rsidRDefault="00D54118" w:rsidP="00D76F4F">
            <w:pPr>
              <w:pStyle w:val="143"/>
              <w:rPr>
                <w:lang w:val="ru-RU" w:eastAsia="en-US"/>
              </w:rPr>
            </w:pPr>
            <w:r w:rsidRPr="00F47017">
              <w:rPr>
                <w:lang w:val="ru-RU" w:eastAsia="en-US"/>
              </w:rPr>
              <w:t>- Устройство деревянных мостов, эстакад и путепроводов</w:t>
            </w:r>
          </w:p>
          <w:p w:rsidR="00D54118" w:rsidRPr="00F47017" w:rsidRDefault="00D54118" w:rsidP="00D76F4F">
            <w:pPr>
              <w:pStyle w:val="143"/>
              <w:rPr>
                <w:lang w:val="ru-RU" w:eastAsia="en-US"/>
              </w:rPr>
            </w:pPr>
            <w:r w:rsidRPr="00F47017">
              <w:rPr>
                <w:lang w:val="ru-RU" w:eastAsia="en-US"/>
              </w:rPr>
              <w:t>- Укладка труб водопропускных на готовых фундаментах (основаниях) и лотков водоо</w:t>
            </w:r>
            <w:r w:rsidRPr="00F47017">
              <w:rPr>
                <w:lang w:val="ru-RU" w:eastAsia="en-US"/>
              </w:rPr>
              <w:t>т</w:t>
            </w:r>
            <w:r w:rsidRPr="00F47017">
              <w:rPr>
                <w:lang w:val="ru-RU" w:eastAsia="en-US"/>
              </w:rPr>
              <w:t>водных</w:t>
            </w:r>
          </w:p>
        </w:tc>
      </w:tr>
      <w:tr w:rsidR="00D54118" w:rsidRPr="00F47017" w:rsidTr="00D76F4F">
        <w:trPr>
          <w:trHeight w:hRule="exact" w:val="1701"/>
        </w:trPr>
        <w:tc>
          <w:tcPr>
            <w:tcW w:w="294" w:type="pct"/>
            <w:tcBorders>
              <w:right w:val="single" w:sz="12" w:space="0" w:color="auto"/>
            </w:tcBorders>
            <w:shd w:val="clear" w:color="auto" w:fill="FFFFFF"/>
            <w:vAlign w:val="center"/>
          </w:tcPr>
          <w:p w:rsidR="00D54118" w:rsidRPr="00F47017" w:rsidRDefault="00D54118" w:rsidP="00D76F4F">
            <w:pPr>
              <w:pStyle w:val="143"/>
              <w:rPr>
                <w:lang w:val="ru-RU" w:eastAsia="en-US"/>
              </w:rPr>
            </w:pPr>
            <w:r w:rsidRPr="00F47017">
              <w:rPr>
                <w:lang w:val="ru-RU" w:eastAsia="en-US"/>
              </w:rPr>
              <w:t>16.</w:t>
            </w:r>
          </w:p>
        </w:tc>
        <w:tc>
          <w:tcPr>
            <w:tcW w:w="4706" w:type="pct"/>
            <w:tcBorders>
              <w:left w:val="single" w:sz="12" w:space="0" w:color="auto"/>
            </w:tcBorders>
            <w:shd w:val="clear" w:color="auto" w:fill="FFFFFF"/>
          </w:tcPr>
          <w:p w:rsidR="00D54118" w:rsidRPr="00F47017" w:rsidRDefault="00D54118" w:rsidP="00D76F4F">
            <w:pPr>
              <w:pStyle w:val="143"/>
              <w:rPr>
                <w:lang w:val="ru-RU" w:eastAsia="en-US"/>
              </w:rPr>
            </w:pPr>
            <w:r w:rsidRPr="00F47017">
              <w:rPr>
                <w:bCs/>
                <w:lang w:val="ru-RU" w:eastAsia="en-US"/>
              </w:rPr>
              <w:t>Работы по осуществлению строительного контроля привлекаемым застройщиком или з</w:t>
            </w:r>
            <w:r w:rsidRPr="00F47017">
              <w:rPr>
                <w:bCs/>
                <w:lang w:val="ru-RU" w:eastAsia="en-US"/>
              </w:rPr>
              <w:t>а</w:t>
            </w:r>
            <w:r w:rsidRPr="00F47017">
              <w:rPr>
                <w:bCs/>
                <w:lang w:val="ru-RU" w:eastAsia="en-US"/>
              </w:rPr>
              <w:t>казчиком на основании договора юридическим лицом или индивидуальным предприн</w:t>
            </w:r>
            <w:r w:rsidRPr="00F47017">
              <w:rPr>
                <w:bCs/>
                <w:lang w:val="ru-RU" w:eastAsia="en-US"/>
              </w:rPr>
              <w:t>и</w:t>
            </w:r>
            <w:r w:rsidRPr="00F47017">
              <w:rPr>
                <w:bCs/>
                <w:lang w:val="ru-RU" w:eastAsia="en-US"/>
              </w:rPr>
              <w:t>мателем</w:t>
            </w:r>
          </w:p>
          <w:p w:rsidR="00D54118" w:rsidRPr="00F47017" w:rsidRDefault="00D54118" w:rsidP="00D76F4F">
            <w:pPr>
              <w:pStyle w:val="143"/>
              <w:rPr>
                <w:lang w:val="ru-RU" w:eastAsia="en-US"/>
              </w:rPr>
            </w:pPr>
            <w:r w:rsidRPr="00F47017">
              <w:rPr>
                <w:lang w:val="ru-RU" w:eastAsia="en-US"/>
              </w:rPr>
              <w:t xml:space="preserve">- Строительный контроль за общестроительными работами (группы видов работ N 1-3, 5-7, 9- 14) </w:t>
            </w:r>
          </w:p>
          <w:p w:rsidR="00D54118" w:rsidRPr="00F47017" w:rsidRDefault="00D54118" w:rsidP="00D76F4F">
            <w:pPr>
              <w:pStyle w:val="143"/>
              <w:rPr>
                <w:lang w:val="ru-RU" w:eastAsia="en-US"/>
              </w:rPr>
            </w:pPr>
            <w:r w:rsidRPr="00F47017">
              <w:rPr>
                <w:lang w:val="ru-RU" w:eastAsia="en-US"/>
              </w:rPr>
              <w:t>-  Строительный контроль за работами в области водоснабжения и канализации (вид работ N 15.1,23.32,24.29, 24.30, группы видов работ N 16, 17)</w:t>
            </w:r>
          </w:p>
          <w:p w:rsidR="00D54118" w:rsidRPr="00F47017" w:rsidRDefault="00D54118" w:rsidP="00D76F4F">
            <w:pPr>
              <w:pStyle w:val="143"/>
              <w:rPr>
                <w:lang w:val="ru-RU" w:eastAsia="en-US"/>
              </w:rPr>
            </w:pPr>
            <w:r w:rsidRPr="00F47017">
              <w:rPr>
                <w:lang w:val="ru-RU" w:eastAsia="en-US"/>
              </w:rPr>
              <w:t>- Строительный контроль за работами в области пожарной безопасности (вид работ N 12.3, 12.12,23.6,24.10-24.12)</w:t>
            </w:r>
          </w:p>
          <w:p w:rsidR="00D54118" w:rsidRPr="00F47017" w:rsidRDefault="00D54118" w:rsidP="00D76F4F">
            <w:pPr>
              <w:pStyle w:val="143"/>
              <w:rPr>
                <w:lang w:val="ru-RU" w:eastAsia="en-US"/>
              </w:rPr>
            </w:pPr>
            <w:r w:rsidRPr="00F47017">
              <w:rPr>
                <w:lang w:val="ru-RU" w:eastAsia="en-US"/>
              </w:rPr>
              <w:t>- Строительный контроль за работами в области электроснабжения (вид работ N 15.5, 15.6, 23.6, 24.3-24.10, группа видов работ N 20)</w:t>
            </w:r>
          </w:p>
          <w:p w:rsidR="00D54118" w:rsidRPr="00F47017" w:rsidRDefault="00D54118" w:rsidP="00D76F4F">
            <w:pPr>
              <w:pStyle w:val="143"/>
              <w:rPr>
                <w:lang w:val="ru-RU" w:eastAsia="en-US"/>
              </w:rPr>
            </w:pPr>
            <w:r w:rsidRPr="00F47017">
              <w:rPr>
                <w:lang w:val="ru-RU" w:eastAsia="en-US"/>
              </w:rPr>
              <w:t>- Строительный контроль при строительстве, реконструкции и капитальном ремонте с</w:t>
            </w:r>
            <w:r w:rsidRPr="00F47017">
              <w:rPr>
                <w:lang w:val="ru-RU" w:eastAsia="en-US"/>
              </w:rPr>
              <w:t>о</w:t>
            </w:r>
            <w:r w:rsidRPr="00F47017">
              <w:rPr>
                <w:lang w:val="ru-RU" w:eastAsia="en-US"/>
              </w:rPr>
              <w:t>оружений связи (виды работN23.33, группа видов работ N 21)</w:t>
            </w:r>
          </w:p>
          <w:p w:rsidR="00D54118" w:rsidRPr="00F47017" w:rsidRDefault="00D54118" w:rsidP="00D76F4F">
            <w:pPr>
              <w:pStyle w:val="143"/>
              <w:rPr>
                <w:lang w:val="ru-RU" w:eastAsia="en-US"/>
              </w:rPr>
            </w:pPr>
            <w:r w:rsidRPr="00F47017">
              <w:rPr>
                <w:lang w:val="ru-RU" w:eastAsia="en-US"/>
              </w:rPr>
              <w:t>-  Строительный контроль при строительстве, реконструкции и капитальном ремонте а</w:t>
            </w:r>
            <w:r w:rsidRPr="00F47017">
              <w:rPr>
                <w:lang w:val="ru-RU" w:eastAsia="en-US"/>
              </w:rPr>
              <w:t>в</w:t>
            </w:r>
            <w:r w:rsidRPr="00F47017">
              <w:rPr>
                <w:lang w:val="ru-RU" w:eastAsia="en-US"/>
              </w:rPr>
              <w:t>томобильных дорог и аэродромов, мостов, эстакад и путепроводов (вид работ N 23.35, группы видов работ N 25, 29)</w:t>
            </w:r>
          </w:p>
        </w:tc>
      </w:tr>
      <w:tr w:rsidR="00D54118" w:rsidRPr="00F47017" w:rsidTr="00D76F4F">
        <w:trPr>
          <w:trHeight w:hRule="exact" w:val="1701"/>
        </w:trPr>
        <w:tc>
          <w:tcPr>
            <w:tcW w:w="294" w:type="pct"/>
            <w:tcBorders>
              <w:bottom w:val="single" w:sz="12" w:space="0" w:color="auto"/>
              <w:right w:val="single" w:sz="12" w:space="0" w:color="auto"/>
            </w:tcBorders>
            <w:shd w:val="clear" w:color="auto" w:fill="FFFFFF"/>
            <w:vAlign w:val="center"/>
          </w:tcPr>
          <w:p w:rsidR="00D54118" w:rsidRPr="00F47017" w:rsidRDefault="00D54118" w:rsidP="00D76F4F">
            <w:pPr>
              <w:pStyle w:val="143"/>
              <w:rPr>
                <w:lang w:val="ru-RU" w:eastAsia="en-US"/>
              </w:rPr>
            </w:pPr>
            <w:r w:rsidRPr="00F47017">
              <w:rPr>
                <w:lang w:val="ru-RU" w:eastAsia="en-US"/>
              </w:rPr>
              <w:t>17.</w:t>
            </w:r>
          </w:p>
        </w:tc>
        <w:tc>
          <w:tcPr>
            <w:tcW w:w="4706" w:type="pct"/>
            <w:tcBorders>
              <w:left w:val="single" w:sz="12" w:space="0" w:color="auto"/>
              <w:bottom w:val="single" w:sz="12" w:space="0" w:color="auto"/>
            </w:tcBorders>
            <w:shd w:val="clear" w:color="auto" w:fill="FFFFFF"/>
          </w:tcPr>
          <w:p w:rsidR="00D54118" w:rsidRPr="00F47017" w:rsidRDefault="00D54118" w:rsidP="00D76F4F">
            <w:pPr>
              <w:pStyle w:val="143"/>
              <w:rPr>
                <w:lang w:val="ru-RU" w:eastAsia="en-US"/>
              </w:rPr>
            </w:pPr>
            <w:r w:rsidRPr="00F47017">
              <w:rPr>
                <w:bCs/>
                <w:lang w:val="ru-RU" w:eastAsia="en-US"/>
              </w:rPr>
              <w:t>Работы по организации строительства, реконструкции и капитального ремонта привл</w:t>
            </w:r>
            <w:r w:rsidRPr="00F47017">
              <w:rPr>
                <w:bCs/>
                <w:lang w:val="ru-RU" w:eastAsia="en-US"/>
              </w:rPr>
              <w:t>е</w:t>
            </w:r>
            <w:r w:rsidRPr="00F47017">
              <w:rPr>
                <w:bCs/>
                <w:lang w:val="ru-RU" w:eastAsia="en-US"/>
              </w:rPr>
              <w:t>каемым застройщиком или заказчиком на основании договора юридическим лицом или индивидуальным предпринимателем (генеральным подрядчиком):</w:t>
            </w:r>
          </w:p>
          <w:p w:rsidR="00D54118" w:rsidRPr="00F47017" w:rsidRDefault="00D54118" w:rsidP="00D76F4F">
            <w:pPr>
              <w:pStyle w:val="143"/>
              <w:rPr>
                <w:lang w:val="ru-RU" w:eastAsia="en-US"/>
              </w:rPr>
            </w:pPr>
            <w:r w:rsidRPr="00F47017">
              <w:rPr>
                <w:lang w:val="ru-RU" w:eastAsia="en-US"/>
              </w:rPr>
              <w:t>- Транспортное строительство(дороги и объекты инфраструктуры автомобильного тран</w:t>
            </w:r>
            <w:r w:rsidRPr="00F47017">
              <w:rPr>
                <w:lang w:val="ru-RU" w:eastAsia="en-US"/>
              </w:rPr>
              <w:t>с</w:t>
            </w:r>
            <w:r w:rsidRPr="00F47017">
              <w:rPr>
                <w:lang w:val="ru-RU" w:eastAsia="en-US"/>
              </w:rPr>
              <w:t>порта)</w:t>
            </w:r>
          </w:p>
          <w:p w:rsidR="00D54118" w:rsidRPr="00F47017" w:rsidRDefault="00D54118" w:rsidP="00D76F4F">
            <w:pPr>
              <w:pStyle w:val="143"/>
              <w:rPr>
                <w:lang w:val="ru-RU" w:eastAsia="en-US"/>
              </w:rPr>
            </w:pPr>
            <w:r w:rsidRPr="00F47017">
              <w:rPr>
                <w:lang w:val="ru-RU" w:eastAsia="en-US"/>
              </w:rPr>
              <w:t>- Жилищно-гражданское строительство</w:t>
            </w:r>
          </w:p>
          <w:p w:rsidR="00D54118" w:rsidRPr="00F47017" w:rsidRDefault="00D54118" w:rsidP="00D76F4F">
            <w:pPr>
              <w:pStyle w:val="143"/>
              <w:rPr>
                <w:lang w:val="ru-RU" w:eastAsia="en-US"/>
              </w:rPr>
            </w:pPr>
            <w:r w:rsidRPr="00F47017">
              <w:rPr>
                <w:lang w:val="ru-RU" w:eastAsia="en-US"/>
              </w:rPr>
              <w:t>- Объекты электроснабжения до 110 кВ включительно</w:t>
            </w:r>
          </w:p>
          <w:p w:rsidR="00D54118" w:rsidRPr="00F47017" w:rsidRDefault="00D54118" w:rsidP="00D76F4F">
            <w:pPr>
              <w:pStyle w:val="143"/>
              <w:rPr>
                <w:lang w:val="ru-RU" w:eastAsia="en-US"/>
              </w:rPr>
            </w:pPr>
            <w:r w:rsidRPr="00F47017">
              <w:rPr>
                <w:lang w:val="ru-RU" w:eastAsia="en-US"/>
              </w:rPr>
              <w:t>- Объекты теплоснабжения</w:t>
            </w:r>
          </w:p>
          <w:p w:rsidR="00D54118" w:rsidRPr="00F47017" w:rsidRDefault="00D54118" w:rsidP="00D76F4F">
            <w:pPr>
              <w:pStyle w:val="143"/>
              <w:rPr>
                <w:lang w:val="ru-RU" w:eastAsia="en-US"/>
              </w:rPr>
            </w:pPr>
            <w:r w:rsidRPr="00F47017">
              <w:rPr>
                <w:lang w:val="ru-RU" w:eastAsia="en-US"/>
              </w:rPr>
              <w:t>- Объекты газоснабжения</w:t>
            </w:r>
          </w:p>
          <w:p w:rsidR="00D54118" w:rsidRPr="00F47017" w:rsidRDefault="00D54118" w:rsidP="00D76F4F">
            <w:pPr>
              <w:pStyle w:val="143"/>
              <w:rPr>
                <w:lang w:val="ru-RU" w:eastAsia="en-US"/>
              </w:rPr>
            </w:pPr>
            <w:r w:rsidRPr="00F47017">
              <w:rPr>
                <w:lang w:val="ru-RU" w:eastAsia="en-US"/>
              </w:rPr>
              <w:t>- Объекты водоснабжения и канализации</w:t>
            </w:r>
          </w:p>
          <w:p w:rsidR="00D54118" w:rsidRPr="00F47017" w:rsidRDefault="00D54118" w:rsidP="00D76F4F">
            <w:pPr>
              <w:pStyle w:val="143"/>
              <w:rPr>
                <w:lang w:val="ru-RU" w:eastAsia="en-US"/>
              </w:rPr>
            </w:pPr>
            <w:r w:rsidRPr="00F47017">
              <w:rPr>
                <w:lang w:val="ru-RU" w:eastAsia="en-US"/>
              </w:rPr>
              <w:t>- Здания и сооружения объектов связи</w:t>
            </w:r>
          </w:p>
        </w:tc>
      </w:tr>
    </w:tbl>
    <w:p w:rsidR="00D54118" w:rsidRDefault="00D54118" w:rsidP="00B44952">
      <w:pPr>
        <w:pStyle w:val="NormalWeb"/>
        <w:spacing w:before="0" w:beforeAutospacing="0" w:after="0" w:afterAutospacing="0" w:line="360" w:lineRule="auto"/>
        <w:ind w:firstLine="709"/>
        <w:rPr>
          <w:rFonts w:ascii="Times New Roman" w:hAnsi="Times New Roman"/>
          <w:sz w:val="28"/>
          <w:szCs w:val="28"/>
          <w:lang w:eastAsia="en-US"/>
        </w:rPr>
      </w:pPr>
    </w:p>
    <w:p w:rsidR="00D54118" w:rsidRPr="00AC6012" w:rsidRDefault="00D54118" w:rsidP="00B44952">
      <w:pPr>
        <w:pStyle w:val="NormalWeb"/>
        <w:spacing w:before="0" w:beforeAutospacing="0" w:after="0" w:afterAutospacing="0" w:line="360" w:lineRule="auto"/>
        <w:ind w:firstLine="709"/>
        <w:rPr>
          <w:rFonts w:ascii="Times New Roman" w:hAnsi="Times New Roman"/>
          <w:sz w:val="28"/>
          <w:szCs w:val="28"/>
          <w:lang w:eastAsia="en-US"/>
        </w:rPr>
      </w:pPr>
      <w:r w:rsidRPr="00AC6012">
        <w:rPr>
          <w:rFonts w:ascii="Times New Roman" w:hAnsi="Times New Roman"/>
          <w:sz w:val="28"/>
          <w:szCs w:val="28"/>
          <w:lang w:eastAsia="en-US"/>
        </w:rPr>
        <w:t>Членство в проектном СРО НП «Региональное объединение проектировщиков» позволяет осуществлять проектирование любой сложности по следующим направлениям:</w:t>
      </w:r>
    </w:p>
    <w:p w:rsidR="00D54118" w:rsidRPr="00AC6012" w:rsidRDefault="00D54118" w:rsidP="00B44952">
      <w:pPr>
        <w:pStyle w:val="NormalWeb"/>
        <w:numPr>
          <w:ilvl w:val="0"/>
          <w:numId w:val="4"/>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Работы по подготовке схемы планировочной организации земельного участка.</w:t>
      </w:r>
    </w:p>
    <w:p w:rsidR="00D54118" w:rsidRPr="00AC6012" w:rsidRDefault="00D54118" w:rsidP="00B44952">
      <w:pPr>
        <w:pStyle w:val="NormalWeb"/>
        <w:numPr>
          <w:ilvl w:val="0"/>
          <w:numId w:val="4"/>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Работы по подготовке генерального плана земельного участка.</w:t>
      </w:r>
    </w:p>
    <w:p w:rsidR="00D54118" w:rsidRPr="00AC6012" w:rsidRDefault="00D54118" w:rsidP="00B44952">
      <w:pPr>
        <w:pStyle w:val="NormalWeb"/>
        <w:numPr>
          <w:ilvl w:val="0"/>
          <w:numId w:val="4"/>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Работы по подготовке схемы планировочной организации трассы линейного объекта.</w:t>
      </w:r>
    </w:p>
    <w:p w:rsidR="00D54118" w:rsidRPr="00AC6012" w:rsidRDefault="00D54118" w:rsidP="00B44952">
      <w:pPr>
        <w:pStyle w:val="NormalWeb"/>
        <w:numPr>
          <w:ilvl w:val="0"/>
          <w:numId w:val="4"/>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 xml:space="preserve">Работы по подготовке схемы планировочной организации полосы отвода линейного сооружения. </w:t>
      </w:r>
    </w:p>
    <w:p w:rsidR="00D54118" w:rsidRPr="00AC6012" w:rsidRDefault="00D54118" w:rsidP="00B44952">
      <w:pPr>
        <w:pStyle w:val="NormalWeb"/>
        <w:numPr>
          <w:ilvl w:val="0"/>
          <w:numId w:val="4"/>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 xml:space="preserve">Работы по подготовке архитектурных решений. </w:t>
      </w:r>
    </w:p>
    <w:p w:rsidR="00D54118" w:rsidRPr="00AC6012" w:rsidRDefault="00D54118" w:rsidP="00B44952">
      <w:pPr>
        <w:pStyle w:val="NormalWeb"/>
        <w:numPr>
          <w:ilvl w:val="0"/>
          <w:numId w:val="4"/>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 xml:space="preserve">Работы по подготовке конструктивных решений. </w:t>
      </w:r>
    </w:p>
    <w:p w:rsidR="00D54118" w:rsidRPr="00AC6012" w:rsidRDefault="00D54118" w:rsidP="00B44952">
      <w:pPr>
        <w:pStyle w:val="NormalWeb"/>
        <w:numPr>
          <w:ilvl w:val="0"/>
          <w:numId w:val="4"/>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 xml:space="preserve">Работы по подготовке сведений о внутреннем инженерном оборудовании, внутренних сетях инженерно - технического обеспечения, о перечне инженерно - технических мероприятий. </w:t>
      </w:r>
    </w:p>
    <w:p w:rsidR="00D54118" w:rsidRPr="00AC6012" w:rsidRDefault="00D54118" w:rsidP="00B44952">
      <w:pPr>
        <w:pStyle w:val="NormalWeb"/>
        <w:numPr>
          <w:ilvl w:val="0"/>
          <w:numId w:val="4"/>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 xml:space="preserve">Работы по подготовке проектов внутренних инженерных систем отопления, вентиляции, кондиционирования, противодымной вентиляции, теплоснабжения и холодоснабжения. </w:t>
      </w:r>
    </w:p>
    <w:p w:rsidR="00D54118" w:rsidRPr="00AC6012" w:rsidRDefault="00D54118" w:rsidP="00B44952">
      <w:pPr>
        <w:pStyle w:val="NormalWeb"/>
        <w:numPr>
          <w:ilvl w:val="0"/>
          <w:numId w:val="4"/>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 xml:space="preserve">Работы по подготовке проектов внутренних инженерных систем водоснабжения и канализации. </w:t>
      </w:r>
    </w:p>
    <w:p w:rsidR="00D54118" w:rsidRPr="00AC6012" w:rsidRDefault="00D54118" w:rsidP="00B44952">
      <w:pPr>
        <w:pStyle w:val="NormalWeb"/>
        <w:numPr>
          <w:ilvl w:val="0"/>
          <w:numId w:val="4"/>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 xml:space="preserve"> Работы по подготовке проектов внутренних инженерных систем электроснабжения. </w:t>
      </w:r>
    </w:p>
    <w:p w:rsidR="00D54118" w:rsidRPr="00AC6012" w:rsidRDefault="00D54118" w:rsidP="00B44952">
      <w:pPr>
        <w:pStyle w:val="NormalWeb"/>
        <w:numPr>
          <w:ilvl w:val="0"/>
          <w:numId w:val="4"/>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 xml:space="preserve"> Работы по подготовке проектов внутренних слаботочных систем. </w:t>
      </w:r>
    </w:p>
    <w:p w:rsidR="00D54118" w:rsidRPr="00AC6012" w:rsidRDefault="00D54118" w:rsidP="00B44952">
      <w:pPr>
        <w:pStyle w:val="NormalWeb"/>
        <w:numPr>
          <w:ilvl w:val="0"/>
          <w:numId w:val="4"/>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 xml:space="preserve"> Работы по подготовке проектов внутренней диспетчеризации, автоматизации и управления инженерными системами. </w:t>
      </w:r>
    </w:p>
    <w:p w:rsidR="00D54118" w:rsidRPr="00AC6012" w:rsidRDefault="00D54118" w:rsidP="00B44952">
      <w:pPr>
        <w:pStyle w:val="NormalWeb"/>
        <w:numPr>
          <w:ilvl w:val="0"/>
          <w:numId w:val="4"/>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 xml:space="preserve"> Работы по подготовке проектов внутренних систем  газоснабжения. </w:t>
      </w:r>
    </w:p>
    <w:p w:rsidR="00D54118" w:rsidRPr="00AC6012" w:rsidRDefault="00D54118" w:rsidP="00B44952">
      <w:pPr>
        <w:pStyle w:val="NormalWeb"/>
        <w:numPr>
          <w:ilvl w:val="0"/>
          <w:numId w:val="4"/>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 xml:space="preserve"> Работы по подготовке сведений о наружных сетях инженерно - технического обеспечения, о перечне инженерно - технических мероприятий. </w:t>
      </w:r>
    </w:p>
    <w:p w:rsidR="00D54118" w:rsidRPr="00AC6012" w:rsidRDefault="00D54118" w:rsidP="00B44952">
      <w:pPr>
        <w:pStyle w:val="NormalWeb"/>
        <w:numPr>
          <w:ilvl w:val="0"/>
          <w:numId w:val="4"/>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 xml:space="preserve"> Работы по подготовке проектов наружных сетей теплоснабжения и их сооружений. </w:t>
      </w:r>
    </w:p>
    <w:p w:rsidR="00D54118" w:rsidRPr="00AC6012" w:rsidRDefault="00D54118" w:rsidP="00B44952">
      <w:pPr>
        <w:pStyle w:val="NormalWeb"/>
        <w:numPr>
          <w:ilvl w:val="0"/>
          <w:numId w:val="4"/>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 xml:space="preserve"> Работы по подготовке проектов наружных сетей водоснабжения и канализации и их сооружений.</w:t>
      </w:r>
    </w:p>
    <w:p w:rsidR="00D54118" w:rsidRPr="00AC6012" w:rsidRDefault="00D54118" w:rsidP="00B44952">
      <w:pPr>
        <w:pStyle w:val="NormalWeb"/>
        <w:numPr>
          <w:ilvl w:val="0"/>
          <w:numId w:val="4"/>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 xml:space="preserve"> Работы по подготовке проектов наружных сетей электроснабжения до 35 кВ включительно и их сооружений. </w:t>
      </w:r>
    </w:p>
    <w:p w:rsidR="00D54118" w:rsidRPr="00AC6012" w:rsidRDefault="00D54118" w:rsidP="00B44952">
      <w:pPr>
        <w:pStyle w:val="NormalWeb"/>
        <w:numPr>
          <w:ilvl w:val="0"/>
          <w:numId w:val="4"/>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 xml:space="preserve"> Работы по подготовке проектов наружных сетей электроснабжения не более 110 кВ включительно и их сооружений. </w:t>
      </w:r>
    </w:p>
    <w:p w:rsidR="00D54118" w:rsidRPr="00AC6012" w:rsidRDefault="00D54118" w:rsidP="00B44952">
      <w:pPr>
        <w:pStyle w:val="NormalWeb"/>
        <w:numPr>
          <w:ilvl w:val="0"/>
          <w:numId w:val="4"/>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 xml:space="preserve"> Работы по подготовке проектов наружных сетей 110 кВ и более и их сооружений.</w:t>
      </w:r>
    </w:p>
    <w:p w:rsidR="00D54118" w:rsidRPr="00AC6012" w:rsidRDefault="00D54118" w:rsidP="00B44952">
      <w:pPr>
        <w:pStyle w:val="NormalWeb"/>
        <w:numPr>
          <w:ilvl w:val="0"/>
          <w:numId w:val="4"/>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 xml:space="preserve"> Работы по подготовке проектов наружных сетей слаботочных систем. </w:t>
      </w:r>
    </w:p>
    <w:p w:rsidR="00D54118" w:rsidRPr="00AC6012" w:rsidRDefault="00D54118" w:rsidP="00B44952">
      <w:pPr>
        <w:pStyle w:val="NormalWeb"/>
        <w:numPr>
          <w:ilvl w:val="0"/>
          <w:numId w:val="4"/>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 xml:space="preserve"> Работы по подготовке проектов наружных сетей газоснабжения и их сооружений.</w:t>
      </w:r>
    </w:p>
    <w:p w:rsidR="00D54118" w:rsidRPr="00AC6012" w:rsidRDefault="00D54118" w:rsidP="00B44952">
      <w:pPr>
        <w:pStyle w:val="NormalWeb"/>
        <w:numPr>
          <w:ilvl w:val="0"/>
          <w:numId w:val="4"/>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 xml:space="preserve"> Работы по подготовке технологических решений жилых зданий и их комплексов.</w:t>
      </w:r>
    </w:p>
    <w:p w:rsidR="00D54118" w:rsidRPr="00AC6012" w:rsidRDefault="00D54118" w:rsidP="00B44952">
      <w:pPr>
        <w:pStyle w:val="NormalWeb"/>
        <w:numPr>
          <w:ilvl w:val="0"/>
          <w:numId w:val="4"/>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 xml:space="preserve"> Работы по подготовке технологических решений общественных зданий и сооружений и их комплексов. </w:t>
      </w:r>
    </w:p>
    <w:p w:rsidR="00D54118" w:rsidRPr="00AC6012" w:rsidRDefault="00D54118" w:rsidP="00B44952">
      <w:pPr>
        <w:pStyle w:val="NormalWeb"/>
        <w:numPr>
          <w:ilvl w:val="0"/>
          <w:numId w:val="4"/>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 xml:space="preserve"> Работы по подготовке технологических решений производственных зданий и сооружений и их комплексов. </w:t>
      </w:r>
    </w:p>
    <w:p w:rsidR="00D54118" w:rsidRPr="00AC6012" w:rsidRDefault="00D54118" w:rsidP="00B44952">
      <w:pPr>
        <w:pStyle w:val="NormalWeb"/>
        <w:numPr>
          <w:ilvl w:val="0"/>
          <w:numId w:val="4"/>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 xml:space="preserve"> Работы по подготовке технологических решений объектов транспортного назначения и их комплексов. </w:t>
      </w:r>
    </w:p>
    <w:p w:rsidR="00D54118" w:rsidRPr="00AC6012" w:rsidRDefault="00D54118" w:rsidP="00B44952">
      <w:pPr>
        <w:pStyle w:val="NormalWeb"/>
        <w:numPr>
          <w:ilvl w:val="0"/>
          <w:numId w:val="4"/>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 xml:space="preserve"> Работы по подготовке технологических решений гидротехнических сооружений и их комплексов. </w:t>
      </w:r>
    </w:p>
    <w:p w:rsidR="00D54118" w:rsidRPr="00AC6012" w:rsidRDefault="00D54118" w:rsidP="00B44952">
      <w:pPr>
        <w:pStyle w:val="NormalWeb"/>
        <w:numPr>
          <w:ilvl w:val="0"/>
          <w:numId w:val="4"/>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 xml:space="preserve"> Работы по подготовке технологических решений объектов сельскохозяйственного назначения и их комплексов. </w:t>
      </w:r>
    </w:p>
    <w:p w:rsidR="00D54118" w:rsidRPr="00AC6012" w:rsidRDefault="00D54118" w:rsidP="00B44952">
      <w:pPr>
        <w:pStyle w:val="NormalWeb"/>
        <w:numPr>
          <w:ilvl w:val="0"/>
          <w:numId w:val="4"/>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 xml:space="preserve"> Работы по подготовке технологических решений объектов специального назначения и их комплексов. </w:t>
      </w:r>
    </w:p>
    <w:p w:rsidR="00D54118" w:rsidRPr="00AC6012" w:rsidRDefault="00D54118" w:rsidP="00B44952">
      <w:pPr>
        <w:pStyle w:val="NormalWeb"/>
        <w:numPr>
          <w:ilvl w:val="0"/>
          <w:numId w:val="4"/>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 xml:space="preserve"> Работы по подготовке технологических решений нефтегазового назначения и их комплексов. </w:t>
      </w:r>
    </w:p>
    <w:p w:rsidR="00D54118" w:rsidRPr="00AC6012" w:rsidRDefault="00D54118" w:rsidP="00B44952">
      <w:pPr>
        <w:pStyle w:val="NormalWeb"/>
        <w:numPr>
          <w:ilvl w:val="0"/>
          <w:numId w:val="4"/>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 xml:space="preserve"> Работы по подготовке технологических решений объектов сбора, обработки, хранения, переработки и утилизации отходов и их комплексов. </w:t>
      </w:r>
    </w:p>
    <w:p w:rsidR="00D54118" w:rsidRPr="00AC6012" w:rsidRDefault="00D54118" w:rsidP="00B44952">
      <w:pPr>
        <w:pStyle w:val="NormalWeb"/>
        <w:numPr>
          <w:ilvl w:val="0"/>
          <w:numId w:val="4"/>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 xml:space="preserve"> Работы по подготовке технологических решений объектов военной инфраструктуры и их комплексов. </w:t>
      </w:r>
    </w:p>
    <w:p w:rsidR="00D54118" w:rsidRPr="00AC6012" w:rsidRDefault="00D54118" w:rsidP="00B44952">
      <w:pPr>
        <w:pStyle w:val="NormalWeb"/>
        <w:numPr>
          <w:ilvl w:val="0"/>
          <w:numId w:val="4"/>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 xml:space="preserve"> Работы по подготовке технологических решений объектов очистных сооружений и их комплексов. </w:t>
      </w:r>
    </w:p>
    <w:p w:rsidR="00D54118" w:rsidRPr="00AC6012" w:rsidRDefault="00D54118" w:rsidP="00B44952">
      <w:pPr>
        <w:pStyle w:val="NormalWeb"/>
        <w:numPr>
          <w:ilvl w:val="0"/>
          <w:numId w:val="4"/>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 xml:space="preserve"> Работы по разработке специальных разделов проектной документации.</w:t>
      </w:r>
    </w:p>
    <w:p w:rsidR="00D54118" w:rsidRPr="00AC6012" w:rsidRDefault="00D54118" w:rsidP="00B44952">
      <w:pPr>
        <w:pStyle w:val="NormalWeb"/>
        <w:numPr>
          <w:ilvl w:val="0"/>
          <w:numId w:val="4"/>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 xml:space="preserve"> Инженерно-технические мероприятия по гражданской обороне.</w:t>
      </w:r>
    </w:p>
    <w:p w:rsidR="00D54118" w:rsidRPr="00AC6012" w:rsidRDefault="00D54118" w:rsidP="00B44952">
      <w:pPr>
        <w:pStyle w:val="NormalWeb"/>
        <w:numPr>
          <w:ilvl w:val="0"/>
          <w:numId w:val="4"/>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 xml:space="preserve"> Инженерно-технические мероприятия по предупреждению чрезвычайных ситуаций природного и техногенного характера. </w:t>
      </w:r>
    </w:p>
    <w:p w:rsidR="00D54118" w:rsidRPr="00AC6012" w:rsidRDefault="00D54118" w:rsidP="00B44952">
      <w:pPr>
        <w:pStyle w:val="NormalWeb"/>
        <w:numPr>
          <w:ilvl w:val="0"/>
          <w:numId w:val="4"/>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 xml:space="preserve"> Разработка декларации по промышленной безопасности опасных производственных объектов. </w:t>
      </w:r>
    </w:p>
    <w:p w:rsidR="00D54118" w:rsidRPr="00AC6012" w:rsidRDefault="00D54118" w:rsidP="00B44952">
      <w:pPr>
        <w:pStyle w:val="NormalWeb"/>
        <w:numPr>
          <w:ilvl w:val="0"/>
          <w:numId w:val="4"/>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 xml:space="preserve"> Разработка декларации безопасности гидротехнических сооружений. </w:t>
      </w:r>
    </w:p>
    <w:p w:rsidR="00D54118" w:rsidRPr="00AC6012" w:rsidRDefault="00D54118" w:rsidP="00B44952">
      <w:pPr>
        <w:pStyle w:val="NormalWeb"/>
        <w:numPr>
          <w:ilvl w:val="0"/>
          <w:numId w:val="4"/>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 xml:space="preserve"> Работы по подготовке проектов организации строительства, сносу и демонтажу зданий и сооружений, продлению срока эксплуатации и консервации. </w:t>
      </w:r>
    </w:p>
    <w:p w:rsidR="00D54118" w:rsidRPr="00AC6012" w:rsidRDefault="00D54118" w:rsidP="00B44952">
      <w:pPr>
        <w:pStyle w:val="NormalWeb"/>
        <w:numPr>
          <w:ilvl w:val="0"/>
          <w:numId w:val="4"/>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 xml:space="preserve"> Работы по подготовке проектов мероприятий по охране окружающей среды.</w:t>
      </w:r>
    </w:p>
    <w:p w:rsidR="00D54118" w:rsidRPr="00AC6012" w:rsidRDefault="00D54118" w:rsidP="00B44952">
      <w:pPr>
        <w:pStyle w:val="NormalWeb"/>
        <w:numPr>
          <w:ilvl w:val="0"/>
          <w:numId w:val="4"/>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 xml:space="preserve"> Работы по подготовке проектов мероприятий по обеспечению пожарной безопасности. </w:t>
      </w:r>
    </w:p>
    <w:p w:rsidR="00D54118" w:rsidRPr="00AC6012" w:rsidRDefault="00D54118" w:rsidP="00B44952">
      <w:pPr>
        <w:pStyle w:val="NormalWeb"/>
        <w:numPr>
          <w:ilvl w:val="0"/>
          <w:numId w:val="4"/>
        </w:numPr>
        <w:spacing w:before="0" w:beforeAutospacing="0" w:after="0" w:afterAutospacing="0" w:line="360" w:lineRule="auto"/>
        <w:rPr>
          <w:rFonts w:ascii="Times New Roman" w:hAnsi="Times New Roman"/>
          <w:sz w:val="28"/>
          <w:szCs w:val="28"/>
          <w:lang w:eastAsia="en-US"/>
        </w:rPr>
      </w:pPr>
      <w:r w:rsidRPr="00AC6012">
        <w:rPr>
          <w:rFonts w:ascii="Times New Roman" w:hAnsi="Times New Roman"/>
          <w:sz w:val="28"/>
          <w:szCs w:val="28"/>
          <w:lang w:eastAsia="en-US"/>
        </w:rPr>
        <w:t xml:space="preserve"> Работы по обследованию строительных конструкций зданий и сооружений.</w:t>
      </w:r>
    </w:p>
    <w:p w:rsidR="00D54118" w:rsidRPr="00AC6012" w:rsidRDefault="00D54118" w:rsidP="00B44952">
      <w:pPr>
        <w:pStyle w:val="NormalWeb"/>
        <w:spacing w:before="0" w:beforeAutospacing="0" w:after="0" w:afterAutospacing="0" w:line="360" w:lineRule="auto"/>
        <w:ind w:firstLine="709"/>
        <w:rPr>
          <w:rFonts w:ascii="Times New Roman" w:hAnsi="Times New Roman"/>
          <w:sz w:val="28"/>
          <w:szCs w:val="28"/>
          <w:lang w:eastAsia="en-US"/>
        </w:rPr>
      </w:pPr>
      <w:r w:rsidRPr="00AC6012">
        <w:rPr>
          <w:rFonts w:ascii="Times New Roman" w:hAnsi="Times New Roman"/>
          <w:sz w:val="28"/>
          <w:szCs w:val="28"/>
          <w:lang w:eastAsia="en-US"/>
        </w:rPr>
        <w:t>По состоянию на 01.01.2014 г. штат компании насчитывает более 35 работников. Все руководители и специалисты имеют высшее профессиональное образование. Организационная структура имеет признаки функционально-матричного разделения обязанностей с дифференциацией по видам работ и оказываемых услуг. Компания тесно сотрудничает с учеными Тихоокеанского Государственного университета, часто привлекая их для решения конкретных задач.</w:t>
      </w:r>
    </w:p>
    <w:p w:rsidR="00D54118" w:rsidRPr="00AC6012" w:rsidRDefault="00D54118" w:rsidP="00B44952">
      <w:pPr>
        <w:pStyle w:val="NormalWeb"/>
        <w:spacing w:before="0" w:beforeAutospacing="0" w:after="0" w:afterAutospacing="0" w:line="360" w:lineRule="auto"/>
        <w:ind w:firstLine="709"/>
        <w:rPr>
          <w:rFonts w:ascii="Times New Roman" w:hAnsi="Times New Roman"/>
          <w:sz w:val="28"/>
          <w:szCs w:val="28"/>
          <w:lang w:eastAsia="en-US"/>
        </w:rPr>
      </w:pPr>
      <w:r w:rsidRPr="00AC6012">
        <w:rPr>
          <w:rFonts w:ascii="Times New Roman" w:hAnsi="Times New Roman"/>
          <w:sz w:val="28"/>
          <w:szCs w:val="28"/>
          <w:lang w:eastAsia="en-US"/>
        </w:rPr>
        <w:t>Материальная база ООО «ИВЦ «Энергоактив» включает в себя современное диагностическое оборудование для решения всех задач, поставленных заказчиком. На базе стационарной лаборатории постоянно проводятся испытания нового энергосберегающего оборудования, создаются рабочие стенды для анализа эффективности предлагаемых технических решений в рамках разработки проектно-сметной документации.</w:t>
      </w:r>
    </w:p>
    <w:p w:rsidR="00D54118" w:rsidRPr="00AC6012" w:rsidRDefault="00D54118" w:rsidP="00B44952">
      <w:pPr>
        <w:pStyle w:val="NormalWeb"/>
        <w:spacing w:before="0" w:beforeAutospacing="0" w:after="0" w:afterAutospacing="0" w:line="360" w:lineRule="auto"/>
        <w:ind w:firstLine="709"/>
        <w:rPr>
          <w:rFonts w:ascii="Times New Roman" w:hAnsi="Times New Roman"/>
          <w:sz w:val="28"/>
          <w:szCs w:val="28"/>
          <w:lang w:eastAsia="en-US"/>
        </w:rPr>
      </w:pPr>
      <w:r w:rsidRPr="00AC6012">
        <w:rPr>
          <w:rFonts w:ascii="Times New Roman" w:hAnsi="Times New Roman"/>
          <w:sz w:val="28"/>
          <w:szCs w:val="28"/>
          <w:lang w:eastAsia="en-US"/>
        </w:rPr>
        <w:t>Нематериальные активы организации включают права на использование множества специализированных программных продуктов (ZuluThermo, ZuluHydro, РАНЭН, Альт-Инвест, Гранд-Смета и пр.). Все специалисты, применяющие в своей работе те или иные программные продукты, обучены их использованию в организациях-разработчиках.</w:t>
      </w:r>
    </w:p>
    <w:p w:rsidR="00D54118" w:rsidRDefault="00D54118">
      <w:pPr>
        <w:spacing w:after="200" w:line="276" w:lineRule="auto"/>
        <w:ind w:firstLine="0"/>
        <w:jc w:val="left"/>
        <w:rPr>
          <w:szCs w:val="28"/>
          <w:lang w:eastAsia="en-US"/>
        </w:rPr>
      </w:pPr>
      <w:r>
        <w:rPr>
          <w:szCs w:val="28"/>
          <w:lang w:eastAsia="en-US"/>
        </w:rPr>
        <w:br w:type="page"/>
      </w:r>
    </w:p>
    <w:p w:rsidR="00D54118" w:rsidRPr="00AC6012" w:rsidRDefault="00D54118" w:rsidP="00B44952">
      <w:pPr>
        <w:pStyle w:val="NormalWeb"/>
        <w:spacing w:before="0" w:beforeAutospacing="0" w:after="0" w:afterAutospacing="0" w:line="360" w:lineRule="auto"/>
        <w:ind w:firstLine="709"/>
        <w:rPr>
          <w:rFonts w:ascii="Times New Roman" w:hAnsi="Times New Roman"/>
          <w:sz w:val="28"/>
          <w:szCs w:val="28"/>
          <w:lang w:eastAsia="en-US"/>
        </w:rPr>
      </w:pPr>
      <w:r w:rsidRPr="00AC6012">
        <w:rPr>
          <w:rFonts w:ascii="Times New Roman" w:hAnsi="Times New Roman"/>
          <w:sz w:val="28"/>
          <w:szCs w:val="28"/>
          <w:lang w:eastAsia="en-US"/>
        </w:rPr>
        <w:t>Контактная информация:</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tblPr>
      <w:tblGrid>
        <w:gridCol w:w="2802"/>
        <w:gridCol w:w="6945"/>
      </w:tblGrid>
      <w:tr w:rsidR="00D54118" w:rsidRPr="00F47017" w:rsidTr="00F47017">
        <w:tc>
          <w:tcPr>
            <w:tcW w:w="2802" w:type="dxa"/>
            <w:tcBorders>
              <w:top w:val="single" w:sz="12" w:space="0" w:color="auto"/>
              <w:bottom w:val="single" w:sz="12" w:space="0" w:color="auto"/>
              <w:right w:val="single" w:sz="12" w:space="0" w:color="auto"/>
            </w:tcBorders>
            <w:vAlign w:val="center"/>
          </w:tcPr>
          <w:p w:rsidR="00D54118" w:rsidRPr="00F47017" w:rsidRDefault="00D54118" w:rsidP="00D76F4F">
            <w:pPr>
              <w:pStyle w:val="143"/>
              <w:rPr>
                <w:sz w:val="28"/>
                <w:lang w:val="ru-RU" w:eastAsia="en-US"/>
              </w:rPr>
            </w:pPr>
            <w:r w:rsidRPr="00F47017">
              <w:rPr>
                <w:sz w:val="28"/>
                <w:lang w:val="ru-RU" w:eastAsia="en-US"/>
              </w:rPr>
              <w:t>Адрес местонахо</w:t>
            </w:r>
            <w:r w:rsidRPr="00F47017">
              <w:rPr>
                <w:sz w:val="28"/>
                <w:lang w:val="ru-RU" w:eastAsia="en-US"/>
              </w:rPr>
              <w:t>ж</w:t>
            </w:r>
            <w:r w:rsidRPr="00F47017">
              <w:rPr>
                <w:sz w:val="28"/>
                <w:lang w:val="ru-RU" w:eastAsia="en-US"/>
              </w:rPr>
              <w:t xml:space="preserve">дения </w:t>
            </w:r>
          </w:p>
        </w:tc>
        <w:tc>
          <w:tcPr>
            <w:tcW w:w="6945" w:type="dxa"/>
            <w:tcBorders>
              <w:top w:val="single" w:sz="12" w:space="0" w:color="auto"/>
              <w:left w:val="single" w:sz="12" w:space="0" w:color="auto"/>
              <w:bottom w:val="single" w:sz="12" w:space="0" w:color="auto"/>
            </w:tcBorders>
            <w:vAlign w:val="center"/>
          </w:tcPr>
          <w:p w:rsidR="00D54118" w:rsidRPr="00F47017" w:rsidRDefault="00D54118" w:rsidP="00D76F4F">
            <w:pPr>
              <w:pStyle w:val="143"/>
              <w:rPr>
                <w:sz w:val="28"/>
                <w:lang w:val="ru-RU" w:eastAsia="en-US"/>
              </w:rPr>
            </w:pPr>
            <w:r w:rsidRPr="00F47017">
              <w:rPr>
                <w:sz w:val="28"/>
                <w:lang w:val="ru-RU" w:eastAsia="en-US"/>
              </w:rPr>
              <w:t>680054, г. Хабаровск, ул. Трёхгорная,8, оф.7</w:t>
            </w:r>
          </w:p>
        </w:tc>
      </w:tr>
      <w:tr w:rsidR="00D54118" w:rsidRPr="00F47017" w:rsidTr="00F47017">
        <w:tc>
          <w:tcPr>
            <w:tcW w:w="2802" w:type="dxa"/>
            <w:tcBorders>
              <w:top w:val="single" w:sz="12" w:space="0" w:color="auto"/>
              <w:right w:val="single" w:sz="12" w:space="0" w:color="auto"/>
            </w:tcBorders>
            <w:vAlign w:val="center"/>
          </w:tcPr>
          <w:p w:rsidR="00D54118" w:rsidRPr="00F47017" w:rsidRDefault="00D54118" w:rsidP="00D76F4F">
            <w:pPr>
              <w:pStyle w:val="143"/>
              <w:rPr>
                <w:sz w:val="28"/>
                <w:lang w:val="ru-RU" w:eastAsia="en-US"/>
              </w:rPr>
            </w:pPr>
            <w:r w:rsidRPr="00F47017">
              <w:rPr>
                <w:sz w:val="28"/>
                <w:lang w:val="ru-RU" w:eastAsia="en-US"/>
              </w:rPr>
              <w:t>Почтовый адрес</w:t>
            </w:r>
          </w:p>
        </w:tc>
        <w:tc>
          <w:tcPr>
            <w:tcW w:w="6945" w:type="dxa"/>
            <w:tcBorders>
              <w:top w:val="single" w:sz="12" w:space="0" w:color="auto"/>
              <w:left w:val="single" w:sz="12" w:space="0" w:color="auto"/>
            </w:tcBorders>
            <w:vAlign w:val="center"/>
          </w:tcPr>
          <w:p w:rsidR="00D54118" w:rsidRPr="00F47017" w:rsidRDefault="00D54118" w:rsidP="00D76F4F">
            <w:pPr>
              <w:pStyle w:val="143"/>
              <w:rPr>
                <w:sz w:val="28"/>
                <w:lang w:val="ru-RU" w:eastAsia="en-US"/>
              </w:rPr>
            </w:pPr>
            <w:r w:rsidRPr="00F47017">
              <w:rPr>
                <w:sz w:val="28"/>
                <w:lang w:val="ru-RU" w:eastAsia="en-US"/>
              </w:rPr>
              <w:t>680054, г. Хабаровск, ул. проф. Даниловского, 20, оф. 1</w:t>
            </w:r>
          </w:p>
        </w:tc>
      </w:tr>
      <w:tr w:rsidR="00D54118" w:rsidRPr="00F47017" w:rsidTr="00F47017">
        <w:tc>
          <w:tcPr>
            <w:tcW w:w="2802" w:type="dxa"/>
            <w:tcBorders>
              <w:right w:val="single" w:sz="12" w:space="0" w:color="auto"/>
            </w:tcBorders>
            <w:vAlign w:val="center"/>
          </w:tcPr>
          <w:p w:rsidR="00D54118" w:rsidRPr="00F47017" w:rsidRDefault="00D54118" w:rsidP="00D76F4F">
            <w:pPr>
              <w:pStyle w:val="143"/>
              <w:rPr>
                <w:sz w:val="28"/>
                <w:lang w:val="ru-RU" w:eastAsia="en-US"/>
              </w:rPr>
            </w:pPr>
            <w:r w:rsidRPr="00F47017">
              <w:rPr>
                <w:sz w:val="28"/>
                <w:lang w:val="ru-RU" w:eastAsia="en-US"/>
              </w:rPr>
              <w:t>Адрес лаборатории</w:t>
            </w:r>
          </w:p>
        </w:tc>
        <w:tc>
          <w:tcPr>
            <w:tcW w:w="6945" w:type="dxa"/>
            <w:tcBorders>
              <w:left w:val="single" w:sz="12" w:space="0" w:color="auto"/>
            </w:tcBorders>
            <w:vAlign w:val="center"/>
          </w:tcPr>
          <w:p w:rsidR="00D54118" w:rsidRPr="00F47017" w:rsidRDefault="00D54118" w:rsidP="00D76F4F">
            <w:pPr>
              <w:pStyle w:val="143"/>
              <w:rPr>
                <w:sz w:val="28"/>
                <w:lang w:val="ru-RU" w:eastAsia="en-US"/>
              </w:rPr>
            </w:pPr>
            <w:r w:rsidRPr="00F47017">
              <w:rPr>
                <w:sz w:val="28"/>
                <w:lang w:val="ru-RU" w:eastAsia="en-US"/>
              </w:rPr>
              <w:t>680033, г. Хабаровск, ул. Тихоокеанская, д. 204, кор. 6</w:t>
            </w:r>
          </w:p>
        </w:tc>
      </w:tr>
      <w:tr w:rsidR="00D54118" w:rsidRPr="00F47017" w:rsidTr="00F47017">
        <w:tc>
          <w:tcPr>
            <w:tcW w:w="2802" w:type="dxa"/>
            <w:tcBorders>
              <w:right w:val="single" w:sz="12" w:space="0" w:color="auto"/>
            </w:tcBorders>
            <w:vAlign w:val="center"/>
          </w:tcPr>
          <w:p w:rsidR="00D54118" w:rsidRPr="00F47017" w:rsidRDefault="00D54118" w:rsidP="00D76F4F">
            <w:pPr>
              <w:pStyle w:val="143"/>
              <w:rPr>
                <w:sz w:val="28"/>
                <w:lang w:val="ru-RU" w:eastAsia="en-US"/>
              </w:rPr>
            </w:pPr>
            <w:r w:rsidRPr="00F47017">
              <w:rPr>
                <w:sz w:val="28"/>
                <w:lang w:val="ru-RU" w:eastAsia="en-US"/>
              </w:rPr>
              <w:t>Телефон</w:t>
            </w:r>
          </w:p>
        </w:tc>
        <w:tc>
          <w:tcPr>
            <w:tcW w:w="6945" w:type="dxa"/>
            <w:tcBorders>
              <w:left w:val="single" w:sz="12" w:space="0" w:color="auto"/>
            </w:tcBorders>
            <w:vAlign w:val="center"/>
          </w:tcPr>
          <w:p w:rsidR="00D54118" w:rsidRPr="00F47017" w:rsidRDefault="00D54118" w:rsidP="00D76F4F">
            <w:pPr>
              <w:pStyle w:val="143"/>
              <w:rPr>
                <w:sz w:val="28"/>
                <w:lang w:val="ru-RU" w:eastAsia="en-US"/>
              </w:rPr>
            </w:pPr>
            <w:r w:rsidRPr="00F47017">
              <w:rPr>
                <w:sz w:val="28"/>
                <w:lang w:val="ru-RU" w:eastAsia="en-US"/>
              </w:rPr>
              <w:t>(4212) 734-111, 734-112</w:t>
            </w:r>
          </w:p>
        </w:tc>
      </w:tr>
      <w:tr w:rsidR="00D54118" w:rsidRPr="00F47017" w:rsidTr="00F47017">
        <w:tc>
          <w:tcPr>
            <w:tcW w:w="2802" w:type="dxa"/>
            <w:tcBorders>
              <w:right w:val="single" w:sz="12" w:space="0" w:color="auto"/>
            </w:tcBorders>
            <w:vAlign w:val="center"/>
          </w:tcPr>
          <w:p w:rsidR="00D54118" w:rsidRPr="00F47017" w:rsidRDefault="00D54118" w:rsidP="00D76F4F">
            <w:pPr>
              <w:pStyle w:val="143"/>
              <w:rPr>
                <w:sz w:val="28"/>
                <w:lang w:val="ru-RU" w:eastAsia="en-US"/>
              </w:rPr>
            </w:pPr>
            <w:r w:rsidRPr="00F47017">
              <w:rPr>
                <w:sz w:val="28"/>
                <w:lang w:val="ru-RU" w:eastAsia="en-US"/>
              </w:rPr>
              <w:t>Факс</w:t>
            </w:r>
          </w:p>
        </w:tc>
        <w:tc>
          <w:tcPr>
            <w:tcW w:w="6945" w:type="dxa"/>
            <w:tcBorders>
              <w:left w:val="single" w:sz="12" w:space="0" w:color="auto"/>
            </w:tcBorders>
            <w:vAlign w:val="center"/>
          </w:tcPr>
          <w:p w:rsidR="00D54118" w:rsidRPr="00F47017" w:rsidRDefault="00D54118" w:rsidP="00D76F4F">
            <w:pPr>
              <w:pStyle w:val="143"/>
              <w:rPr>
                <w:sz w:val="28"/>
                <w:lang w:val="ru-RU" w:eastAsia="en-US"/>
              </w:rPr>
            </w:pPr>
            <w:r w:rsidRPr="00F47017">
              <w:rPr>
                <w:sz w:val="28"/>
                <w:lang w:val="ru-RU" w:eastAsia="en-US"/>
              </w:rPr>
              <w:t>(4212) 734-111</w:t>
            </w:r>
          </w:p>
        </w:tc>
      </w:tr>
      <w:tr w:rsidR="00D54118" w:rsidRPr="00F47017" w:rsidTr="00F47017">
        <w:tc>
          <w:tcPr>
            <w:tcW w:w="2802" w:type="dxa"/>
            <w:tcBorders>
              <w:right w:val="single" w:sz="12" w:space="0" w:color="auto"/>
            </w:tcBorders>
            <w:vAlign w:val="center"/>
          </w:tcPr>
          <w:p w:rsidR="00D54118" w:rsidRPr="00F47017" w:rsidRDefault="00D54118" w:rsidP="00D76F4F">
            <w:pPr>
              <w:pStyle w:val="143"/>
              <w:rPr>
                <w:sz w:val="28"/>
                <w:lang w:val="ru-RU" w:eastAsia="en-US"/>
              </w:rPr>
            </w:pPr>
            <w:r w:rsidRPr="00F47017">
              <w:rPr>
                <w:sz w:val="28"/>
                <w:lang w:val="ru-RU" w:eastAsia="en-US"/>
              </w:rPr>
              <w:t>E-mail</w:t>
            </w:r>
          </w:p>
        </w:tc>
        <w:tc>
          <w:tcPr>
            <w:tcW w:w="6945" w:type="dxa"/>
            <w:tcBorders>
              <w:left w:val="single" w:sz="12" w:space="0" w:color="auto"/>
            </w:tcBorders>
            <w:vAlign w:val="center"/>
          </w:tcPr>
          <w:p w:rsidR="00D54118" w:rsidRPr="00F47017" w:rsidRDefault="00D54118" w:rsidP="00D76F4F">
            <w:pPr>
              <w:pStyle w:val="143"/>
              <w:rPr>
                <w:sz w:val="28"/>
                <w:lang w:val="ru-RU" w:eastAsia="en-US"/>
              </w:rPr>
            </w:pPr>
            <w:r w:rsidRPr="00F47017">
              <w:rPr>
                <w:sz w:val="28"/>
                <w:lang w:val="ru-RU" w:eastAsia="en-US"/>
              </w:rPr>
              <w:t>ivc.energo@mail.ru, ivc.energoactive@gmail.com</w:t>
            </w:r>
          </w:p>
        </w:tc>
      </w:tr>
      <w:tr w:rsidR="00D54118" w:rsidRPr="00F47017" w:rsidTr="00F47017">
        <w:tc>
          <w:tcPr>
            <w:tcW w:w="2802" w:type="dxa"/>
            <w:tcBorders>
              <w:bottom w:val="single" w:sz="12" w:space="0" w:color="auto"/>
              <w:right w:val="single" w:sz="12" w:space="0" w:color="auto"/>
            </w:tcBorders>
            <w:vAlign w:val="center"/>
          </w:tcPr>
          <w:p w:rsidR="00D54118" w:rsidRPr="00F47017" w:rsidRDefault="00D54118" w:rsidP="00D76F4F">
            <w:pPr>
              <w:pStyle w:val="143"/>
              <w:rPr>
                <w:sz w:val="28"/>
                <w:lang w:val="ru-RU" w:eastAsia="en-US"/>
              </w:rPr>
            </w:pPr>
            <w:r w:rsidRPr="00F47017">
              <w:rPr>
                <w:sz w:val="28"/>
                <w:lang w:val="ru-RU" w:eastAsia="en-US"/>
              </w:rPr>
              <w:t>Web-сайт</w:t>
            </w:r>
          </w:p>
        </w:tc>
        <w:tc>
          <w:tcPr>
            <w:tcW w:w="6945" w:type="dxa"/>
            <w:tcBorders>
              <w:left w:val="single" w:sz="12" w:space="0" w:color="auto"/>
              <w:bottom w:val="single" w:sz="12" w:space="0" w:color="auto"/>
            </w:tcBorders>
            <w:vAlign w:val="center"/>
          </w:tcPr>
          <w:p w:rsidR="00D54118" w:rsidRPr="00F47017" w:rsidRDefault="00D54118" w:rsidP="00D76F4F">
            <w:pPr>
              <w:pStyle w:val="143"/>
              <w:rPr>
                <w:sz w:val="28"/>
                <w:lang w:val="ru-RU" w:eastAsia="en-US"/>
              </w:rPr>
            </w:pPr>
            <w:r w:rsidRPr="00F47017">
              <w:rPr>
                <w:sz w:val="28"/>
                <w:lang w:val="ru-RU" w:eastAsia="en-US"/>
              </w:rPr>
              <w:t>www.ivc-energo.ru</w:t>
            </w:r>
          </w:p>
        </w:tc>
      </w:tr>
    </w:tbl>
    <w:p w:rsidR="00D54118" w:rsidRPr="00AC6012" w:rsidRDefault="00D54118" w:rsidP="00B44952">
      <w:pPr>
        <w:autoSpaceDE w:val="0"/>
        <w:autoSpaceDN w:val="0"/>
        <w:adjustRightInd w:val="0"/>
        <w:ind w:firstLine="567"/>
        <w:rPr>
          <w:bCs/>
          <w:szCs w:val="28"/>
        </w:rPr>
      </w:pPr>
    </w:p>
    <w:p w:rsidR="00D54118" w:rsidRPr="00AC6012" w:rsidRDefault="00D54118" w:rsidP="00B44952">
      <w:pPr>
        <w:autoSpaceDE w:val="0"/>
        <w:autoSpaceDN w:val="0"/>
        <w:adjustRightInd w:val="0"/>
        <w:ind w:firstLine="567"/>
        <w:rPr>
          <w:bCs/>
          <w:szCs w:val="28"/>
        </w:rPr>
      </w:pPr>
      <w:r w:rsidRPr="00AC6012">
        <w:rPr>
          <w:bCs/>
          <w:szCs w:val="28"/>
        </w:rPr>
        <w:t>Ответственные за проект:</w:t>
      </w:r>
    </w:p>
    <w:p w:rsidR="00D54118" w:rsidRPr="00AC6012" w:rsidRDefault="00D54118" w:rsidP="00B44952">
      <w:pPr>
        <w:autoSpaceDE w:val="0"/>
        <w:autoSpaceDN w:val="0"/>
        <w:adjustRightInd w:val="0"/>
        <w:ind w:firstLine="567"/>
        <w:rPr>
          <w:bCs/>
          <w:szCs w:val="28"/>
        </w:rPr>
      </w:pPr>
      <w:r w:rsidRPr="00AC6012">
        <w:rPr>
          <w:bCs/>
          <w:szCs w:val="28"/>
        </w:rPr>
        <w:t>Руководитель проекта: Лопашук Сергей Викторович – генеральный дире</w:t>
      </w:r>
      <w:r w:rsidRPr="00AC6012">
        <w:rPr>
          <w:bCs/>
          <w:szCs w:val="28"/>
        </w:rPr>
        <w:t>к</w:t>
      </w:r>
      <w:r w:rsidRPr="00AC6012">
        <w:rPr>
          <w:bCs/>
          <w:szCs w:val="28"/>
        </w:rPr>
        <w:t>тор.</w:t>
      </w:r>
    </w:p>
    <w:p w:rsidR="00D54118" w:rsidRPr="00AC6012" w:rsidRDefault="00D54118" w:rsidP="00B44952">
      <w:pPr>
        <w:autoSpaceDE w:val="0"/>
        <w:autoSpaceDN w:val="0"/>
        <w:adjustRightInd w:val="0"/>
        <w:ind w:firstLine="567"/>
        <w:rPr>
          <w:szCs w:val="28"/>
        </w:rPr>
      </w:pPr>
      <w:r w:rsidRPr="00AC6012">
        <w:rPr>
          <w:bCs/>
          <w:szCs w:val="28"/>
        </w:rPr>
        <w:t xml:space="preserve">Исполнитель: </w:t>
      </w:r>
      <w:r>
        <w:rPr>
          <w:bCs/>
          <w:szCs w:val="28"/>
        </w:rPr>
        <w:t>Исаев Артем Валерьевич</w:t>
      </w:r>
      <w:r w:rsidRPr="00AC6012">
        <w:rPr>
          <w:bCs/>
          <w:szCs w:val="28"/>
        </w:rPr>
        <w:t xml:space="preserve"> – инженер-проектировщик отдела в</w:t>
      </w:r>
      <w:r w:rsidRPr="00AC6012">
        <w:rPr>
          <w:bCs/>
          <w:szCs w:val="28"/>
        </w:rPr>
        <w:t>о</w:t>
      </w:r>
      <w:r w:rsidRPr="00AC6012">
        <w:rPr>
          <w:bCs/>
          <w:szCs w:val="28"/>
        </w:rPr>
        <w:t>доснабжения и водоотведения.</w:t>
      </w:r>
    </w:p>
    <w:p w:rsidR="00D54118" w:rsidRPr="00775C9B" w:rsidRDefault="00D54118" w:rsidP="00B44952">
      <w:pPr>
        <w:jc w:val="right"/>
        <w:rPr>
          <w:color w:val="FF0000"/>
          <w:szCs w:val="28"/>
        </w:rPr>
      </w:pPr>
      <w:r w:rsidRPr="00775C9B">
        <w:rPr>
          <w:color w:val="FF0000"/>
          <w:szCs w:val="28"/>
        </w:rPr>
        <w:br w:type="page"/>
      </w:r>
    </w:p>
    <w:p w:rsidR="00D54118" w:rsidRPr="00AC6012" w:rsidRDefault="00D54118" w:rsidP="00B44952">
      <w:pPr>
        <w:pStyle w:val="Heading2"/>
        <w:jc w:val="left"/>
      </w:pPr>
      <w:r w:rsidRPr="00AC6012">
        <w:t>Общие сведения об объекте схемы водоснабжения и водоотведения</w:t>
      </w:r>
    </w:p>
    <w:p w:rsidR="00D54118" w:rsidRPr="00A41444" w:rsidRDefault="00D54118" w:rsidP="006152C3">
      <w:pPr>
        <w:pStyle w:val="NormalWeb"/>
        <w:spacing w:before="0" w:beforeAutospacing="0" w:after="0" w:afterAutospacing="0" w:line="360" w:lineRule="auto"/>
        <w:ind w:firstLine="709"/>
        <w:rPr>
          <w:rFonts w:ascii="Times New Roman" w:hAnsi="Times New Roman"/>
          <w:bCs/>
          <w:sz w:val="28"/>
          <w:szCs w:val="28"/>
          <w:lang w:val="ru-RU"/>
        </w:rPr>
      </w:pPr>
      <w:r w:rsidRPr="00A41444">
        <w:rPr>
          <w:rFonts w:ascii="Times New Roman" w:hAnsi="Times New Roman"/>
          <w:bCs/>
          <w:sz w:val="28"/>
          <w:szCs w:val="28"/>
          <w:lang w:val="ru-RU"/>
        </w:rPr>
        <w:t>Вяземский муниципальный район находится на юге края. На севере и востоке граничит с районом имени Лазо, на юге — с Бикинским районом, на западе, по реке Уссури, — с Китайской Народной Республикой. Общая площадь района — 4 318 км</w:t>
      </w:r>
      <w:r w:rsidRPr="00A41444">
        <w:rPr>
          <w:rFonts w:ascii="Times New Roman" w:hAnsi="Times New Roman"/>
          <w:bCs/>
          <w:sz w:val="28"/>
          <w:szCs w:val="28"/>
          <w:vertAlign w:val="superscript"/>
          <w:lang w:val="ru-RU"/>
        </w:rPr>
        <w:t>2</w:t>
      </w:r>
      <w:r w:rsidRPr="00A41444">
        <w:rPr>
          <w:rFonts w:ascii="Times New Roman" w:hAnsi="Times New Roman"/>
          <w:bCs/>
          <w:sz w:val="28"/>
          <w:szCs w:val="28"/>
          <w:lang w:val="ru-RU"/>
        </w:rPr>
        <w:t>.</w:t>
      </w:r>
    </w:p>
    <w:p w:rsidR="00D54118" w:rsidRPr="00A41444" w:rsidRDefault="00D54118" w:rsidP="006152C3">
      <w:pPr>
        <w:pStyle w:val="NormalWeb"/>
        <w:spacing w:before="0" w:beforeAutospacing="0" w:after="0" w:afterAutospacing="0" w:line="360" w:lineRule="auto"/>
        <w:ind w:firstLine="709"/>
        <w:rPr>
          <w:rFonts w:ascii="Times New Roman" w:hAnsi="Times New Roman"/>
          <w:bCs/>
          <w:sz w:val="28"/>
          <w:szCs w:val="28"/>
          <w:lang w:val="ru-RU"/>
        </w:rPr>
      </w:pPr>
      <w:r w:rsidRPr="00A41444">
        <w:rPr>
          <w:rFonts w:ascii="Times New Roman" w:hAnsi="Times New Roman"/>
          <w:bCs/>
          <w:sz w:val="28"/>
          <w:szCs w:val="28"/>
          <w:lang w:val="ru-RU"/>
        </w:rPr>
        <w:t>Административным центром Вяземского района является городское поселение г. Вяземский.</w:t>
      </w:r>
    </w:p>
    <w:p w:rsidR="00D54118" w:rsidRPr="00A41444" w:rsidRDefault="00D54118" w:rsidP="006152C3">
      <w:pPr>
        <w:pStyle w:val="NormalWeb"/>
        <w:spacing w:before="0" w:beforeAutospacing="0" w:after="0" w:afterAutospacing="0" w:line="360" w:lineRule="auto"/>
        <w:ind w:firstLine="709"/>
        <w:rPr>
          <w:rFonts w:ascii="Times New Roman" w:hAnsi="Times New Roman"/>
          <w:bCs/>
          <w:sz w:val="28"/>
          <w:szCs w:val="28"/>
          <w:lang w:val="ru-RU"/>
        </w:rPr>
      </w:pPr>
      <w:r w:rsidRPr="00A41444">
        <w:rPr>
          <w:rFonts w:ascii="Times New Roman" w:hAnsi="Times New Roman"/>
          <w:bCs/>
          <w:sz w:val="28"/>
          <w:szCs w:val="28"/>
          <w:lang w:val="ru-RU"/>
        </w:rPr>
        <w:t>Муниципальное образование г. Вяземский представляет собой компактное пятно застройки, разделенное на южную и северную часть железнодорожной магистралью Москва – Владивосток.</w:t>
      </w:r>
    </w:p>
    <w:p w:rsidR="00D54118" w:rsidRPr="00A41444" w:rsidRDefault="00D54118" w:rsidP="006152C3">
      <w:pPr>
        <w:pStyle w:val="NormalWeb"/>
        <w:spacing w:before="0" w:beforeAutospacing="0" w:after="0" w:afterAutospacing="0" w:line="360" w:lineRule="auto"/>
        <w:ind w:firstLine="709"/>
        <w:rPr>
          <w:rFonts w:ascii="Times New Roman" w:hAnsi="Times New Roman"/>
          <w:bCs/>
          <w:sz w:val="28"/>
          <w:szCs w:val="28"/>
          <w:lang w:val="ru-RU"/>
        </w:rPr>
      </w:pPr>
      <w:r w:rsidRPr="00A41444">
        <w:rPr>
          <w:rFonts w:ascii="Times New Roman" w:hAnsi="Times New Roman"/>
          <w:bCs/>
          <w:sz w:val="28"/>
          <w:szCs w:val="28"/>
          <w:lang w:val="ru-RU"/>
        </w:rPr>
        <w:t xml:space="preserve">Климат имеет муссонный характер с теплым влажным летом и значительными  осадками. Зима холодная, суха, солнечная с незначительным  снежным покровом, наиболее холодный месяц в году - январь со средней температурой воздуха минус 22,3°С, наиболее теплый - июль (плюс 20,6°С). </w:t>
      </w:r>
    </w:p>
    <w:p w:rsidR="00D54118" w:rsidRPr="00A41444" w:rsidRDefault="00D54118" w:rsidP="006152C3">
      <w:pPr>
        <w:pStyle w:val="NormalWeb"/>
        <w:spacing w:before="0" w:beforeAutospacing="0" w:after="0" w:afterAutospacing="0" w:line="360" w:lineRule="auto"/>
        <w:ind w:firstLine="709"/>
        <w:rPr>
          <w:rFonts w:ascii="Times New Roman" w:hAnsi="Times New Roman"/>
          <w:bCs/>
          <w:sz w:val="28"/>
          <w:szCs w:val="28"/>
          <w:lang w:val="ru-RU"/>
        </w:rPr>
      </w:pPr>
      <w:r w:rsidRPr="00A41444">
        <w:rPr>
          <w:rFonts w:ascii="Times New Roman" w:hAnsi="Times New Roman"/>
          <w:bCs/>
          <w:sz w:val="28"/>
          <w:szCs w:val="28"/>
          <w:lang w:val="ru-RU"/>
        </w:rPr>
        <w:t xml:space="preserve">Абсолютный  минимум составляет минус 48°С, максимум - плюс 40°С. Глубина промерзания  грунта от 91 до 250см в различных местах.расчетная  температура для проектирования минус 32°С.Город Вяземский относится к климатическому подрайону </w:t>
      </w:r>
      <w:r w:rsidRPr="006152C3">
        <w:rPr>
          <w:rFonts w:ascii="Times New Roman" w:hAnsi="Times New Roman"/>
          <w:bCs/>
          <w:sz w:val="28"/>
          <w:szCs w:val="28"/>
        </w:rPr>
        <w:t>I</w:t>
      </w:r>
      <w:r w:rsidRPr="00A41444">
        <w:rPr>
          <w:rFonts w:ascii="Times New Roman" w:hAnsi="Times New Roman"/>
          <w:bCs/>
          <w:sz w:val="28"/>
          <w:szCs w:val="28"/>
          <w:lang w:val="ru-RU"/>
        </w:rPr>
        <w:t>В.</w:t>
      </w:r>
    </w:p>
    <w:p w:rsidR="00D54118" w:rsidRPr="00A41444" w:rsidRDefault="00D54118" w:rsidP="006152C3">
      <w:pPr>
        <w:pStyle w:val="NormalWeb"/>
        <w:spacing w:before="0" w:beforeAutospacing="0" w:after="0" w:afterAutospacing="0" w:line="360" w:lineRule="auto"/>
        <w:ind w:firstLine="709"/>
        <w:rPr>
          <w:rFonts w:ascii="Times New Roman" w:hAnsi="Times New Roman"/>
          <w:bCs/>
          <w:sz w:val="28"/>
          <w:szCs w:val="28"/>
          <w:lang w:val="ru-RU"/>
        </w:rPr>
      </w:pPr>
      <w:r w:rsidRPr="00A41444">
        <w:rPr>
          <w:rFonts w:ascii="Times New Roman" w:hAnsi="Times New Roman"/>
          <w:bCs/>
          <w:sz w:val="28"/>
          <w:szCs w:val="28"/>
          <w:lang w:val="ru-RU"/>
        </w:rPr>
        <w:t>Осадков в среднем за год выпадают 595 мм. Ветровой режим отмечается резко выраженным преобладанием ветров юго – западного  направления. Максимальная средняя скорость ветра по румбам не превышает 3,9м/с.</w:t>
      </w:r>
    </w:p>
    <w:p w:rsidR="00D54118" w:rsidRPr="00A41444" w:rsidRDefault="00D54118" w:rsidP="006152C3">
      <w:pPr>
        <w:pStyle w:val="NormalWeb"/>
        <w:spacing w:before="0" w:beforeAutospacing="0" w:after="0" w:afterAutospacing="0" w:line="360" w:lineRule="auto"/>
        <w:ind w:firstLine="709"/>
        <w:rPr>
          <w:rFonts w:ascii="Times New Roman" w:hAnsi="Times New Roman"/>
          <w:bCs/>
          <w:sz w:val="28"/>
          <w:szCs w:val="28"/>
          <w:lang w:val="ru-RU"/>
        </w:rPr>
      </w:pPr>
      <w:r w:rsidRPr="00A41444">
        <w:rPr>
          <w:rFonts w:ascii="Times New Roman" w:hAnsi="Times New Roman"/>
          <w:bCs/>
          <w:sz w:val="28"/>
          <w:szCs w:val="28"/>
          <w:lang w:val="ru-RU"/>
        </w:rPr>
        <w:t>Численность населения г. Вяземский согласно данным Росстата на 01.01.2013г. составляет 14166 чел.</w:t>
      </w:r>
    </w:p>
    <w:p w:rsidR="00D54118" w:rsidRPr="00A41444" w:rsidRDefault="00D54118" w:rsidP="006152C3">
      <w:pPr>
        <w:pStyle w:val="NormalWeb"/>
        <w:spacing w:before="0" w:beforeAutospacing="0" w:after="0" w:afterAutospacing="0" w:line="360" w:lineRule="auto"/>
        <w:ind w:firstLine="709"/>
        <w:rPr>
          <w:rFonts w:ascii="Times New Roman" w:hAnsi="Times New Roman"/>
          <w:bCs/>
          <w:sz w:val="28"/>
          <w:szCs w:val="28"/>
          <w:lang w:val="ru-RU"/>
        </w:rPr>
      </w:pPr>
      <w:r w:rsidRPr="00A41444">
        <w:rPr>
          <w:rFonts w:ascii="Times New Roman" w:hAnsi="Times New Roman"/>
          <w:bCs/>
          <w:sz w:val="28"/>
          <w:szCs w:val="28"/>
          <w:lang w:val="ru-RU"/>
        </w:rPr>
        <w:t>Более половины жилого фонда находится в каменных, главным образом, 3-5 этажных зданиях.</w:t>
      </w:r>
    </w:p>
    <w:p w:rsidR="00D54118" w:rsidRPr="00A41444" w:rsidRDefault="00D54118" w:rsidP="006152C3">
      <w:pPr>
        <w:pStyle w:val="NormalWeb"/>
        <w:spacing w:before="0" w:beforeAutospacing="0" w:after="0" w:afterAutospacing="0" w:line="360" w:lineRule="auto"/>
        <w:ind w:firstLine="709"/>
        <w:rPr>
          <w:rFonts w:ascii="Times New Roman" w:hAnsi="Times New Roman"/>
          <w:bCs/>
          <w:sz w:val="28"/>
          <w:szCs w:val="28"/>
          <w:lang w:val="ru-RU"/>
        </w:rPr>
      </w:pPr>
      <w:r w:rsidRPr="00A41444">
        <w:rPr>
          <w:rFonts w:ascii="Times New Roman" w:hAnsi="Times New Roman"/>
          <w:bCs/>
          <w:sz w:val="28"/>
          <w:szCs w:val="28"/>
          <w:lang w:val="ru-RU"/>
        </w:rPr>
        <w:t>Одноэтажная застройка представлена преимущественно домами из обще-ственного фонда как каменными, так и деревянными, а также личными, главным образом, деревянными усадебными домами.</w:t>
      </w:r>
    </w:p>
    <w:p w:rsidR="00D54118" w:rsidRPr="00A41444" w:rsidRDefault="00D54118" w:rsidP="006152C3">
      <w:pPr>
        <w:pStyle w:val="NormalWeb"/>
        <w:spacing w:before="0" w:beforeAutospacing="0" w:after="0" w:afterAutospacing="0" w:line="360" w:lineRule="auto"/>
        <w:ind w:firstLine="709"/>
        <w:rPr>
          <w:rFonts w:ascii="Times New Roman" w:hAnsi="Times New Roman"/>
          <w:bCs/>
          <w:sz w:val="28"/>
          <w:szCs w:val="28"/>
          <w:lang w:val="ru-RU"/>
        </w:rPr>
      </w:pPr>
      <w:r w:rsidRPr="00A41444">
        <w:rPr>
          <w:rFonts w:ascii="Times New Roman" w:hAnsi="Times New Roman"/>
          <w:bCs/>
          <w:sz w:val="28"/>
          <w:szCs w:val="28"/>
          <w:lang w:val="ru-RU"/>
        </w:rPr>
        <w:t>Степень благоустройства жилого фонда различная. Благоустройство касается в основном капитальной 2-5 этажной застройки.</w:t>
      </w:r>
    </w:p>
    <w:p w:rsidR="00D54118" w:rsidRPr="00A41444" w:rsidRDefault="00D54118" w:rsidP="006152C3">
      <w:pPr>
        <w:pStyle w:val="NormalWeb"/>
        <w:spacing w:before="0" w:beforeAutospacing="0" w:after="0" w:afterAutospacing="0" w:line="360" w:lineRule="auto"/>
        <w:ind w:firstLine="709"/>
        <w:rPr>
          <w:rFonts w:ascii="Times New Roman" w:hAnsi="Times New Roman"/>
          <w:bCs/>
          <w:sz w:val="28"/>
          <w:szCs w:val="28"/>
          <w:lang w:val="ru-RU"/>
        </w:rPr>
      </w:pPr>
      <w:r w:rsidRPr="00A41444">
        <w:rPr>
          <w:rFonts w:ascii="Times New Roman" w:hAnsi="Times New Roman"/>
          <w:bCs/>
          <w:sz w:val="28"/>
          <w:szCs w:val="28"/>
          <w:lang w:val="ru-RU"/>
        </w:rPr>
        <w:t>Источником водоснабжения г. Вяземский служат подземные источники. В посёлке имеется несколько локальных систем водоснабжения. В качестве водозаборных сооружений используются скважины, расположенные на территории города.</w:t>
      </w:r>
    </w:p>
    <w:p w:rsidR="00D54118" w:rsidRPr="00A41444" w:rsidRDefault="00D54118" w:rsidP="006152C3">
      <w:pPr>
        <w:pStyle w:val="NormalWeb"/>
        <w:spacing w:before="0" w:beforeAutospacing="0" w:after="0" w:afterAutospacing="0" w:line="360" w:lineRule="auto"/>
        <w:ind w:firstLine="709"/>
        <w:rPr>
          <w:rFonts w:ascii="Times New Roman" w:hAnsi="Times New Roman"/>
          <w:bCs/>
          <w:sz w:val="28"/>
          <w:szCs w:val="28"/>
          <w:lang w:val="ru-RU"/>
        </w:rPr>
      </w:pPr>
      <w:r w:rsidRPr="00A41444">
        <w:rPr>
          <w:rFonts w:ascii="Times New Roman" w:hAnsi="Times New Roman"/>
          <w:bCs/>
          <w:sz w:val="28"/>
          <w:szCs w:val="28"/>
          <w:lang w:val="ru-RU"/>
        </w:rPr>
        <w:t>В г. Вяземский централизованной системой канализации охвачена капитальная жилая и общественная застройка.</w:t>
      </w:r>
    </w:p>
    <w:p w:rsidR="00D54118" w:rsidRPr="00A41444" w:rsidRDefault="00D54118" w:rsidP="006152C3">
      <w:pPr>
        <w:pStyle w:val="NormalWeb"/>
        <w:spacing w:before="0" w:beforeAutospacing="0" w:after="0" w:afterAutospacing="0" w:line="360" w:lineRule="auto"/>
        <w:ind w:firstLine="709"/>
        <w:rPr>
          <w:rFonts w:ascii="Times New Roman" w:hAnsi="Times New Roman"/>
          <w:bCs/>
          <w:sz w:val="28"/>
          <w:szCs w:val="28"/>
          <w:lang w:val="ru-RU"/>
        </w:rPr>
      </w:pPr>
      <w:r w:rsidRPr="00A41444">
        <w:rPr>
          <w:rFonts w:ascii="Times New Roman" w:hAnsi="Times New Roman"/>
          <w:bCs/>
          <w:sz w:val="28"/>
          <w:szCs w:val="28"/>
          <w:lang w:val="ru-RU"/>
        </w:rPr>
        <w:t>Схема водоснабжения и водоотведения г. Вяземский разработана в целях определения долгосрочной перспективы развития системы водоснабжения и водоотведения округа, обеспечения надежного водоснабжения и водоотведения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водоотведения и внедрения энергосберегающих технологий.</w:t>
      </w:r>
    </w:p>
    <w:p w:rsidR="00D54118" w:rsidRPr="00A41444" w:rsidRDefault="00D54118" w:rsidP="006152C3">
      <w:pPr>
        <w:pStyle w:val="NormalWeb"/>
        <w:spacing w:before="0" w:beforeAutospacing="0" w:after="0" w:afterAutospacing="0" w:line="360" w:lineRule="auto"/>
        <w:ind w:firstLine="709"/>
        <w:rPr>
          <w:rFonts w:ascii="Times New Roman" w:hAnsi="Times New Roman"/>
          <w:bCs/>
          <w:sz w:val="28"/>
          <w:szCs w:val="28"/>
          <w:lang w:val="ru-RU"/>
        </w:rPr>
      </w:pPr>
      <w:r w:rsidRPr="00A41444">
        <w:rPr>
          <w:rFonts w:ascii="Times New Roman" w:hAnsi="Times New Roman"/>
          <w:bCs/>
          <w:sz w:val="28"/>
          <w:szCs w:val="28"/>
          <w:lang w:val="ru-RU"/>
        </w:rPr>
        <w:t>Схема водоснабжения и водоотведения состоит из Глав: «Схема водоснабжения городского поселения город Вяземский» и «Схема водоотведения городского поселения город Вяземский» и разработана с учетом требований Водного кодекса Российской Федерации (Собрание законодательства Российской Федерации, 2006, №23, ст. 2381; №50, ст. 5279; 2007, №26, ст. 3075; 2008, №29, ст. 3418; №30, ст. 3616; 2009, №30, ст. 3735; №52, ст. 6441;2011, №1, ст. 32), Федерального закона от 07.12.2011 № 416-ФЗ «О водоснабжении и водоотведении» (ст. 37-41), положений СНиП 2.04.02-84* «Водоснабжение. Наружные сети и сооружения» (Официальное издание, М.: ФГУП ЦПП, 2004.Дата редакции: 01.01.2004), территориальных строительных нормативов, Постановления правительства РФ от 5 сентября 2013 г. №782 «О схемах водоснабжения и водоотведения».</w:t>
      </w:r>
    </w:p>
    <w:p w:rsidR="00D54118" w:rsidRPr="0038234A" w:rsidRDefault="00D54118" w:rsidP="006152C3">
      <w:pPr>
        <w:pStyle w:val="NormalWeb"/>
        <w:spacing w:before="0" w:beforeAutospacing="0" w:after="0" w:afterAutospacing="0" w:line="360" w:lineRule="auto"/>
        <w:ind w:firstLine="709"/>
        <w:rPr>
          <w:rFonts w:ascii="Times New Roman" w:hAnsi="Times New Roman"/>
          <w:sz w:val="28"/>
          <w:szCs w:val="28"/>
          <w:lang w:eastAsia="en-US"/>
        </w:rPr>
      </w:pPr>
      <w:r w:rsidRPr="00A41444">
        <w:rPr>
          <w:rFonts w:ascii="Times New Roman" w:hAnsi="Times New Roman"/>
          <w:bCs/>
          <w:sz w:val="28"/>
          <w:szCs w:val="28"/>
          <w:lang w:val="ru-RU"/>
        </w:rPr>
        <w:t>Схема водоснабжения и водоотведения предусматривает обеспечение услугами водоснабжения и водоотведения земельных участков, отведенных под перспективное строительство жилья, повышение качества предоставления коммунальных услуг, стабилизацию и снижение удельных затрат в структуре тарифов и ставок оплаты для населения, создание условий, необходимых для привлечения организаций различных организационно-правовых форм к управлению объектами коммунальной инфраструктуры, а также инвестиционных средств внебюджетных источников для модернизации объектов водопроводно-канализационного хозяйства (ВКХ), улучшения экологической обстановки.</w:t>
      </w:r>
    </w:p>
    <w:p w:rsidR="00D54118" w:rsidRPr="0038234A" w:rsidRDefault="00D54118" w:rsidP="000C3DB0">
      <w:pPr>
        <w:pStyle w:val="S"/>
      </w:pPr>
      <w:r w:rsidRPr="0038234A">
        <w:br w:type="page"/>
      </w:r>
    </w:p>
    <w:p w:rsidR="00D54118" w:rsidRPr="00784098" w:rsidRDefault="00D54118" w:rsidP="006152C3">
      <w:pPr>
        <w:pStyle w:val="Heading1"/>
      </w:pPr>
      <w:r w:rsidRPr="007E03DC">
        <w:t>ГЛАВАI</w:t>
      </w:r>
      <w:r w:rsidRPr="00FE28D7">
        <w:t xml:space="preserve">СХЕМА ВОДОСНАБЖЕНИЯ </w:t>
      </w:r>
      <w:r>
        <w:t xml:space="preserve">ГОРОДСКОГО ПОСЕЛЕНИЯ «ГОРОДВЯЗЕМСКИЙ»ВЯЗЕМСКОГО МУНИЦИПАЛЬНОГО </w:t>
      </w:r>
      <w:r w:rsidRPr="00FE28D7">
        <w:t xml:space="preserve">РАЙОНА </w:t>
      </w:r>
      <w:r>
        <w:t>ХАБАРОВСКОГО КРАЯ</w:t>
      </w:r>
    </w:p>
    <w:p w:rsidR="00D54118" w:rsidRPr="007E03DC" w:rsidRDefault="00D54118" w:rsidP="00A650D1">
      <w:pPr>
        <w:pStyle w:val="Heading1"/>
      </w:pPr>
      <w:r w:rsidRPr="007E03DC">
        <w:t>РАЗДЕЛ 1</w:t>
      </w:r>
      <w:r w:rsidRPr="007E03DC">
        <w:tab/>
        <w:t>ТЕХНИКО-ЭКОНОМИЧЕСКОЕСОСТОЯНИЕЦЕНТРАЛИЗОВАННЫХ СИСТЕМ В</w:t>
      </w:r>
      <w:r w:rsidRPr="007E03DC">
        <w:t>О</w:t>
      </w:r>
      <w:r w:rsidRPr="007E03DC">
        <w:t>ДОСНАБЖЕНИЯ ПОСЕЛЕНИЯ</w:t>
      </w:r>
    </w:p>
    <w:p w:rsidR="00D54118" w:rsidRPr="007E03DC" w:rsidRDefault="00D54118" w:rsidP="00B44952"/>
    <w:p w:rsidR="00D54118" w:rsidRPr="00EC2FF2" w:rsidRDefault="00D54118" w:rsidP="0048794E">
      <w:pPr>
        <w:pStyle w:val="Heading2"/>
      </w:pPr>
      <w:r w:rsidRPr="007E03DC">
        <w:t xml:space="preserve">1.1 Описание системы и структуры водоснабжения поселения и деление </w:t>
      </w:r>
      <w:r w:rsidRPr="00EC2FF2">
        <w:t>территории на эксплуатационные зоны</w:t>
      </w:r>
    </w:p>
    <w:p w:rsidR="00D54118" w:rsidRPr="0038234A" w:rsidRDefault="00D54118" w:rsidP="000C3DB0">
      <w:pPr>
        <w:pStyle w:val="S"/>
      </w:pPr>
      <w:r w:rsidRPr="0038234A">
        <w:t>Системы водоснабжения г. Вяземский обеспечивают получение воды из пр</w:t>
      </w:r>
      <w:r w:rsidRPr="0038234A">
        <w:t>и</w:t>
      </w:r>
      <w:r w:rsidRPr="0038234A">
        <w:t>родных подземных источников и ее подачу к местам потребления. Основным п</w:t>
      </w:r>
      <w:r w:rsidRPr="0038234A">
        <w:t>о</w:t>
      </w:r>
      <w:r w:rsidRPr="0038234A">
        <w:t>требителем является население.</w:t>
      </w:r>
    </w:p>
    <w:p w:rsidR="00D54118" w:rsidRPr="0038234A" w:rsidRDefault="00D54118" w:rsidP="000C3DB0">
      <w:pPr>
        <w:pStyle w:val="S"/>
      </w:pPr>
      <w:r w:rsidRPr="0038234A">
        <w:t>В г. Вяземский вода для нужд хозяйственно-питьевого водоснабжения заб</w:t>
      </w:r>
      <w:r w:rsidRPr="0038234A">
        <w:t>и</w:t>
      </w:r>
      <w:r w:rsidRPr="0038234A">
        <w:t>рается из водозаборных скважин.</w:t>
      </w:r>
    </w:p>
    <w:p w:rsidR="00D54118" w:rsidRPr="0038234A" w:rsidRDefault="00D54118" w:rsidP="000C3DB0">
      <w:pPr>
        <w:pStyle w:val="S"/>
      </w:pPr>
      <w:r w:rsidRPr="0038234A">
        <w:t>Система водоснабжения г. Вяземский – объединенная хозяйственно-питьевая и противопожарная низкого давления. Система подачи воды – централизованная насосная.</w:t>
      </w:r>
    </w:p>
    <w:p w:rsidR="00D54118" w:rsidRPr="0038234A" w:rsidRDefault="00D54118" w:rsidP="000C3DB0">
      <w:pPr>
        <w:pStyle w:val="S"/>
      </w:pPr>
      <w:r w:rsidRPr="0038234A">
        <w:t>Фактически в г. Вяземский существуют четыре сети водоснабжения:</w:t>
      </w:r>
    </w:p>
    <w:p w:rsidR="00D54118" w:rsidRPr="0038234A" w:rsidRDefault="00D54118" w:rsidP="000C3DB0">
      <w:pPr>
        <w:pStyle w:val="S"/>
      </w:pPr>
      <w:r w:rsidRPr="0038234A">
        <w:t>1. наружный водопровод центральной части г. Вяземский (ООО «Вяземский Водоканал»);</w:t>
      </w:r>
    </w:p>
    <w:p w:rsidR="00D54118" w:rsidRPr="0038234A" w:rsidRDefault="00D54118" w:rsidP="000C3DB0">
      <w:pPr>
        <w:pStyle w:val="S"/>
      </w:pPr>
      <w:r w:rsidRPr="0038234A">
        <w:t>2. наружный водопровод северной части г. Вяземский (сети ОАО РЖД Дал</w:t>
      </w:r>
      <w:r w:rsidRPr="0038234A">
        <w:t>ь</w:t>
      </w:r>
      <w:r w:rsidRPr="0038234A">
        <w:t>невосточная дирекция по тепловодоснабжению (ДТВ));</w:t>
      </w:r>
    </w:p>
    <w:p w:rsidR="00D54118" w:rsidRPr="0038234A" w:rsidRDefault="00D54118" w:rsidP="000C3DB0">
      <w:pPr>
        <w:pStyle w:val="S"/>
      </w:pPr>
      <w:r w:rsidRPr="0038234A">
        <w:t>3. наружный водопровод микрорайона Новостройка (ул. Зои Космодемья</w:t>
      </w:r>
      <w:r w:rsidRPr="0038234A">
        <w:t>н</w:t>
      </w:r>
      <w:r w:rsidRPr="0038234A">
        <w:t>ской, ул. Верхотурова, ул. Лизы Чайкиной, ул. Кошевого) (УПП «Городской ко</w:t>
      </w:r>
      <w:r w:rsidRPr="0038234A">
        <w:t>м</w:t>
      </w:r>
      <w:r w:rsidRPr="0038234A">
        <w:t>мунальщик»);</w:t>
      </w:r>
    </w:p>
    <w:p w:rsidR="00D54118" w:rsidRDefault="00D54118" w:rsidP="000C3DB0">
      <w:pPr>
        <w:pStyle w:val="S"/>
        <w:rPr>
          <w:b/>
          <w:bCs/>
        </w:rPr>
      </w:pPr>
      <w:r w:rsidRPr="0038234A">
        <w:t>4. наружный водопровод микрорайона Кирпичный завод (ООО «Вяземский Водоканал»).</w:t>
      </w:r>
    </w:p>
    <w:p w:rsidR="00D54118" w:rsidRPr="00972124" w:rsidRDefault="00D54118" w:rsidP="0038234A">
      <w:pPr>
        <w:pStyle w:val="Heading2"/>
        <w:rPr>
          <w:szCs w:val="28"/>
        </w:rPr>
      </w:pPr>
      <w:r w:rsidRPr="00972124">
        <w:rPr>
          <w:szCs w:val="28"/>
        </w:rPr>
        <w:t>1.2 Описание территории поселения не охваченной централизованными системами водоснабжения</w:t>
      </w:r>
    </w:p>
    <w:p w:rsidR="00D54118" w:rsidRPr="0038234A" w:rsidRDefault="00D54118" w:rsidP="0038234A">
      <w:pPr>
        <w:ind w:firstLine="567"/>
        <w:rPr>
          <w:szCs w:val="28"/>
          <w:lang w:eastAsia="en-US"/>
        </w:rPr>
      </w:pPr>
      <w:r w:rsidRPr="0038234A">
        <w:rPr>
          <w:szCs w:val="28"/>
          <w:lang w:eastAsia="en-US"/>
        </w:rPr>
        <w:t>Централизованными системами водоснабжения в г. Вяземский не охвачены, главным образом, территории частой жилой застройки по улицам:</w:t>
      </w:r>
    </w:p>
    <w:p w:rsidR="00D54118" w:rsidRPr="0038234A" w:rsidRDefault="00D54118" w:rsidP="0038234A">
      <w:pPr>
        <w:ind w:firstLine="567"/>
        <w:rPr>
          <w:szCs w:val="28"/>
          <w:lang w:eastAsia="en-US"/>
        </w:rPr>
      </w:pPr>
      <w:r w:rsidRPr="0038234A">
        <w:rPr>
          <w:szCs w:val="28"/>
          <w:lang w:eastAsia="en-US"/>
        </w:rPr>
        <w:t>в северной части города: ул. Тракторная, Некрасова, Чапаева, Пионерская, Пушкина, Транспортная, Толстого, Кубякова, Петровского, Пограничная, Дик</w:t>
      </w:r>
      <w:r w:rsidRPr="0038234A">
        <w:rPr>
          <w:szCs w:val="28"/>
          <w:lang w:eastAsia="en-US"/>
        </w:rPr>
        <w:t>о</w:t>
      </w:r>
      <w:r w:rsidRPr="0038234A">
        <w:rPr>
          <w:szCs w:val="28"/>
          <w:lang w:eastAsia="en-US"/>
        </w:rPr>
        <w:t>польцева, Театральная, Уссурийская, Февральская, Украинская, Полетова, Засл</w:t>
      </w:r>
      <w:r w:rsidRPr="0038234A">
        <w:rPr>
          <w:szCs w:val="28"/>
          <w:lang w:eastAsia="en-US"/>
        </w:rPr>
        <w:t>о</w:t>
      </w:r>
      <w:r w:rsidRPr="0038234A">
        <w:rPr>
          <w:szCs w:val="28"/>
          <w:lang w:eastAsia="en-US"/>
        </w:rPr>
        <w:t>нова, Кирова, Островского, Гоголя, Тургенева, Волочаевская, Владивостокская, Красноармейская, Партизанская, Горького, Безымянная, Киевская, Сухая, Мич</w:t>
      </w:r>
      <w:r w:rsidRPr="0038234A">
        <w:rPr>
          <w:szCs w:val="28"/>
          <w:lang w:eastAsia="en-US"/>
        </w:rPr>
        <w:t>у</w:t>
      </w:r>
      <w:r w:rsidRPr="0038234A">
        <w:rPr>
          <w:szCs w:val="28"/>
          <w:lang w:eastAsia="en-US"/>
        </w:rPr>
        <w:t>рина, Октябрьская, Заводская, Забайкальская, Сухая.</w:t>
      </w:r>
    </w:p>
    <w:p w:rsidR="00D54118" w:rsidRPr="0038234A" w:rsidRDefault="00D54118" w:rsidP="0038234A">
      <w:pPr>
        <w:ind w:firstLine="567"/>
        <w:rPr>
          <w:szCs w:val="28"/>
          <w:lang w:eastAsia="en-US"/>
        </w:rPr>
      </w:pPr>
      <w:r w:rsidRPr="0038234A">
        <w:rPr>
          <w:szCs w:val="28"/>
          <w:lang w:eastAsia="en-US"/>
        </w:rPr>
        <w:t>в южной части города: ул. Амурская, Калинина, Стоцкого, Комсомольская, Лизы Чайкиной, Гастелло, Тюленина, Шевцовой, Громовой, Смирнова, Кошевого, Земнухова, Верхотурова, Красный Орел, Карла Маркса, Школьная, Чехова, Ков</w:t>
      </w:r>
      <w:r w:rsidRPr="0038234A">
        <w:rPr>
          <w:szCs w:val="28"/>
          <w:lang w:eastAsia="en-US"/>
        </w:rPr>
        <w:t>а</w:t>
      </w:r>
      <w:r w:rsidRPr="0038234A">
        <w:rPr>
          <w:szCs w:val="28"/>
          <w:lang w:eastAsia="en-US"/>
        </w:rPr>
        <w:t>ля, Школьная, Лазо, Серышева.</w:t>
      </w:r>
    </w:p>
    <w:p w:rsidR="00D54118" w:rsidRPr="0038234A" w:rsidRDefault="00D54118" w:rsidP="0038234A">
      <w:pPr>
        <w:ind w:firstLine="567"/>
        <w:rPr>
          <w:szCs w:val="28"/>
          <w:lang w:eastAsia="en-US"/>
        </w:rPr>
      </w:pPr>
      <w:r w:rsidRPr="0038234A">
        <w:rPr>
          <w:szCs w:val="28"/>
          <w:lang w:eastAsia="en-US"/>
        </w:rPr>
        <w:t>На данных территориях населением используются водоразборные колонки, индивидуальные скважины и колодцы</w:t>
      </w:r>
      <w:r>
        <w:rPr>
          <w:szCs w:val="28"/>
          <w:lang w:eastAsia="en-US"/>
        </w:rPr>
        <w:t>,</w:t>
      </w:r>
      <w:r w:rsidRPr="0038234A">
        <w:rPr>
          <w:szCs w:val="28"/>
          <w:lang w:eastAsia="en-US"/>
        </w:rPr>
        <w:t xml:space="preserve"> а также организован подвоз воды авт</w:t>
      </w:r>
      <w:r w:rsidRPr="0038234A">
        <w:rPr>
          <w:szCs w:val="28"/>
          <w:lang w:eastAsia="en-US"/>
        </w:rPr>
        <w:t>о</w:t>
      </w:r>
      <w:r w:rsidRPr="0038234A">
        <w:rPr>
          <w:szCs w:val="28"/>
          <w:lang w:eastAsia="en-US"/>
        </w:rPr>
        <w:t>транспортом.</w:t>
      </w:r>
    </w:p>
    <w:p w:rsidR="00D54118" w:rsidRPr="005F081B" w:rsidRDefault="00D54118" w:rsidP="001023A3">
      <w:pPr>
        <w:pStyle w:val="Heading2"/>
        <w:jc w:val="left"/>
        <w:rPr>
          <w:szCs w:val="28"/>
        </w:rPr>
      </w:pPr>
      <w:r w:rsidRPr="005F081B">
        <w:rPr>
          <w:szCs w:val="28"/>
        </w:rPr>
        <w:t>1.3 Описание технологических зон водоснабжения, зон централизованн</w:t>
      </w:r>
      <w:r w:rsidRPr="005F081B">
        <w:rPr>
          <w:szCs w:val="28"/>
        </w:rPr>
        <w:t>о</w:t>
      </w:r>
      <w:r w:rsidRPr="005F081B">
        <w:rPr>
          <w:szCs w:val="28"/>
        </w:rPr>
        <w:t>го и нецентрализованного водоснабжения (территорий, на которых вод</w:t>
      </w:r>
      <w:r w:rsidRPr="005F081B">
        <w:rPr>
          <w:szCs w:val="28"/>
        </w:rPr>
        <w:t>о</w:t>
      </w:r>
      <w:r w:rsidRPr="005F081B">
        <w:rPr>
          <w:szCs w:val="28"/>
        </w:rPr>
        <w:t>снабжение осуществляется с использованием централизованных и нецентр</w:t>
      </w:r>
      <w:r w:rsidRPr="005F081B">
        <w:rPr>
          <w:szCs w:val="28"/>
        </w:rPr>
        <w:t>а</w:t>
      </w:r>
      <w:r w:rsidRPr="005F081B">
        <w:rPr>
          <w:szCs w:val="28"/>
        </w:rPr>
        <w:t>лизованных систем горячего водоснабжения, систем холодного водоснабж</w:t>
      </w:r>
      <w:r w:rsidRPr="005F081B">
        <w:rPr>
          <w:szCs w:val="28"/>
        </w:rPr>
        <w:t>е</w:t>
      </w:r>
      <w:r w:rsidRPr="005F081B">
        <w:rPr>
          <w:szCs w:val="28"/>
        </w:rPr>
        <w:t>ния соответственно) и перечень централизованных систем водоснабжения</w:t>
      </w:r>
    </w:p>
    <w:p w:rsidR="00D54118" w:rsidRPr="0038234A" w:rsidRDefault="00D54118" w:rsidP="0038234A">
      <w:pPr>
        <w:ind w:firstLine="567"/>
        <w:rPr>
          <w:szCs w:val="28"/>
          <w:lang w:eastAsia="en-US"/>
        </w:rPr>
      </w:pPr>
      <w:r w:rsidRPr="0038234A">
        <w:rPr>
          <w:szCs w:val="28"/>
          <w:lang w:eastAsia="en-US"/>
        </w:rPr>
        <w:t>В северной части г. Вяземский существуют две сети централизованного в</w:t>
      </w:r>
      <w:r w:rsidRPr="0038234A">
        <w:rPr>
          <w:szCs w:val="28"/>
          <w:lang w:eastAsia="en-US"/>
        </w:rPr>
        <w:t>о</w:t>
      </w:r>
      <w:r w:rsidRPr="0038234A">
        <w:rPr>
          <w:szCs w:val="28"/>
          <w:lang w:eastAsia="en-US"/>
        </w:rPr>
        <w:t>доснабжения:</w:t>
      </w:r>
    </w:p>
    <w:p w:rsidR="00D54118" w:rsidRPr="0038234A" w:rsidRDefault="00D54118" w:rsidP="0038234A">
      <w:pPr>
        <w:ind w:firstLine="567"/>
        <w:rPr>
          <w:szCs w:val="28"/>
          <w:lang w:eastAsia="en-US"/>
        </w:rPr>
      </w:pPr>
      <w:r w:rsidRPr="0038234A">
        <w:rPr>
          <w:szCs w:val="28"/>
          <w:lang w:eastAsia="en-US"/>
        </w:rPr>
        <w:t>- наружный водопровод ОАО РЖД ДТВ ул. Железнодорожная, Котляра, Красноармейская, Театральная;</w:t>
      </w:r>
    </w:p>
    <w:p w:rsidR="00D54118" w:rsidRPr="0038234A" w:rsidRDefault="00D54118" w:rsidP="0038234A">
      <w:pPr>
        <w:ind w:firstLine="567"/>
        <w:rPr>
          <w:szCs w:val="28"/>
          <w:lang w:eastAsia="en-US"/>
        </w:rPr>
      </w:pPr>
      <w:r w:rsidRPr="0038234A">
        <w:rPr>
          <w:szCs w:val="28"/>
          <w:lang w:eastAsia="en-US"/>
        </w:rPr>
        <w:t>- наружный водопровод микрорайона Кирпичный завод − ул. Шолохова, Шевченко, пер. Комарова.</w:t>
      </w:r>
    </w:p>
    <w:p w:rsidR="00D54118" w:rsidRPr="0038234A" w:rsidRDefault="00D54118" w:rsidP="0038234A">
      <w:pPr>
        <w:ind w:firstLine="567"/>
        <w:rPr>
          <w:szCs w:val="28"/>
          <w:lang w:eastAsia="en-US"/>
        </w:rPr>
      </w:pPr>
      <w:r w:rsidRPr="0038234A">
        <w:rPr>
          <w:szCs w:val="28"/>
          <w:lang w:eastAsia="en-US"/>
        </w:rPr>
        <w:t>В южной части г. Вяземский существуют две сети централизованного вод</w:t>
      </w:r>
      <w:r w:rsidRPr="0038234A">
        <w:rPr>
          <w:szCs w:val="28"/>
          <w:lang w:eastAsia="en-US"/>
        </w:rPr>
        <w:t>о</w:t>
      </w:r>
      <w:r w:rsidRPr="0038234A">
        <w:rPr>
          <w:szCs w:val="28"/>
          <w:lang w:eastAsia="en-US"/>
        </w:rPr>
        <w:t>снабжения:</w:t>
      </w:r>
    </w:p>
    <w:p w:rsidR="00D54118" w:rsidRPr="0038234A" w:rsidRDefault="00D54118" w:rsidP="0038234A">
      <w:pPr>
        <w:ind w:firstLine="567"/>
        <w:rPr>
          <w:szCs w:val="28"/>
          <w:lang w:eastAsia="en-US"/>
        </w:rPr>
      </w:pPr>
      <w:r w:rsidRPr="0038234A">
        <w:rPr>
          <w:szCs w:val="28"/>
          <w:lang w:eastAsia="en-US"/>
        </w:rPr>
        <w:t>- наружный водопровод центральной части г. Вяземский ООО «Вяземский Водоканал» по ул. Шоссейная, Красноармейская, пер. Мирный, Козюкова, Вязе</w:t>
      </w:r>
      <w:r w:rsidRPr="0038234A">
        <w:rPr>
          <w:szCs w:val="28"/>
          <w:lang w:eastAsia="en-US"/>
        </w:rPr>
        <w:t>м</w:t>
      </w:r>
      <w:r w:rsidRPr="0038234A">
        <w:rPr>
          <w:szCs w:val="28"/>
          <w:lang w:eastAsia="en-US"/>
        </w:rPr>
        <w:t>ская, Дзержинского, Зеленая, Заозерная, Школьная, Карла Маркса, Верхотурова, Студенческая, Первомайская, Полевая, пер. Хасанский, Солнечная, Стоцкого, Л</w:t>
      </w:r>
      <w:r w:rsidRPr="0038234A">
        <w:rPr>
          <w:szCs w:val="28"/>
          <w:lang w:eastAsia="en-US"/>
        </w:rPr>
        <w:t>е</w:t>
      </w:r>
      <w:r w:rsidRPr="0038234A">
        <w:rPr>
          <w:szCs w:val="28"/>
          <w:lang w:eastAsia="en-US"/>
        </w:rPr>
        <w:t>нина, Коваля, Фрунзе, Чехова, Лазо, Орджоникидзе;</w:t>
      </w:r>
    </w:p>
    <w:p w:rsidR="00D54118" w:rsidRPr="0038234A" w:rsidRDefault="00D54118" w:rsidP="0038234A">
      <w:pPr>
        <w:ind w:firstLine="567"/>
        <w:rPr>
          <w:szCs w:val="28"/>
          <w:lang w:eastAsia="en-US"/>
        </w:rPr>
      </w:pPr>
      <w:r w:rsidRPr="0038234A">
        <w:rPr>
          <w:szCs w:val="28"/>
          <w:lang w:eastAsia="en-US"/>
        </w:rPr>
        <w:t>- наружный водопровод микрорайона Новостройка – ул. Зои Космодемья</w:t>
      </w:r>
      <w:r w:rsidRPr="0038234A">
        <w:rPr>
          <w:szCs w:val="28"/>
          <w:lang w:eastAsia="en-US"/>
        </w:rPr>
        <w:t>н</w:t>
      </w:r>
      <w:r w:rsidRPr="0038234A">
        <w:rPr>
          <w:szCs w:val="28"/>
          <w:lang w:eastAsia="en-US"/>
        </w:rPr>
        <w:t>ской, Верхотурова, Лизы Чайкиной, Кошевого.</w:t>
      </w:r>
    </w:p>
    <w:p w:rsidR="00D54118" w:rsidRDefault="00D54118" w:rsidP="0038234A">
      <w:pPr>
        <w:ind w:firstLine="567"/>
        <w:rPr>
          <w:szCs w:val="28"/>
          <w:lang w:eastAsia="en-US"/>
        </w:rPr>
      </w:pPr>
      <w:r w:rsidRPr="0038234A">
        <w:rPr>
          <w:szCs w:val="28"/>
          <w:lang w:eastAsia="en-US"/>
        </w:rPr>
        <w:t>Система централизованного горячего водоснабжения в г. Вяземский откр</w:t>
      </w:r>
      <w:r w:rsidRPr="0038234A">
        <w:rPr>
          <w:szCs w:val="28"/>
          <w:lang w:eastAsia="en-US"/>
        </w:rPr>
        <w:t>ы</w:t>
      </w:r>
      <w:r w:rsidRPr="0038234A">
        <w:rPr>
          <w:szCs w:val="28"/>
          <w:lang w:eastAsia="en-US"/>
        </w:rPr>
        <w:t>тая.</w:t>
      </w:r>
    </w:p>
    <w:p w:rsidR="00D54118" w:rsidRPr="0038234A" w:rsidRDefault="00D54118" w:rsidP="0038234A">
      <w:pPr>
        <w:ind w:firstLine="567"/>
        <w:rPr>
          <w:szCs w:val="28"/>
          <w:lang w:eastAsia="en-US"/>
        </w:rPr>
      </w:pPr>
    </w:p>
    <w:p w:rsidR="00D54118" w:rsidRPr="007331F9" w:rsidRDefault="00D54118" w:rsidP="001F45E8">
      <w:pPr>
        <w:pStyle w:val="Heading2"/>
        <w:jc w:val="left"/>
        <w:rPr>
          <w:szCs w:val="28"/>
        </w:rPr>
      </w:pPr>
      <w:r w:rsidRPr="007331F9">
        <w:rPr>
          <w:szCs w:val="28"/>
        </w:rPr>
        <w:t>1.4 Описание результатов технического обследования централизованных систем водоснабжения</w:t>
      </w:r>
    </w:p>
    <w:p w:rsidR="00D54118" w:rsidRPr="007331F9" w:rsidRDefault="00D54118" w:rsidP="001F45E8">
      <w:pPr>
        <w:pStyle w:val="Heading3"/>
      </w:pPr>
      <w:r w:rsidRPr="007331F9">
        <w:t>1.4.1 Описание состояния существующих источников водоснабжения и водозаборных сооружений</w:t>
      </w:r>
    </w:p>
    <w:p w:rsidR="00D54118" w:rsidRPr="0038234A" w:rsidRDefault="00D54118" w:rsidP="0038234A">
      <w:pPr>
        <w:ind w:firstLine="567"/>
        <w:rPr>
          <w:szCs w:val="28"/>
          <w:lang w:eastAsia="en-US"/>
        </w:rPr>
      </w:pPr>
      <w:r w:rsidRPr="0038234A">
        <w:rPr>
          <w:szCs w:val="28"/>
          <w:lang w:eastAsia="en-US"/>
        </w:rPr>
        <w:t>В качестве источников централизованного водоснабжения в г. Вяземский и</w:t>
      </w:r>
      <w:r w:rsidRPr="0038234A">
        <w:rPr>
          <w:szCs w:val="28"/>
          <w:lang w:eastAsia="en-US"/>
        </w:rPr>
        <w:t>с</w:t>
      </w:r>
      <w:r w:rsidRPr="0038234A">
        <w:rPr>
          <w:szCs w:val="28"/>
          <w:lang w:eastAsia="en-US"/>
        </w:rPr>
        <w:t>пользуются подземные источники. Подземные воды, как источник хозяйственно-питьевого водоснабжения, имеют ряд преимуществ перед поверхностными. Они, как правило, характеризуются более высоким качеством и не требуют дорог</w:t>
      </w:r>
      <w:r w:rsidRPr="0038234A">
        <w:rPr>
          <w:szCs w:val="28"/>
          <w:lang w:eastAsia="en-US"/>
        </w:rPr>
        <w:t>о</w:t>
      </w:r>
      <w:r w:rsidRPr="0038234A">
        <w:rPr>
          <w:szCs w:val="28"/>
          <w:lang w:eastAsia="en-US"/>
        </w:rPr>
        <w:t>стоящей очистки, лучше защищены от загрязнения и испарения.</w:t>
      </w:r>
    </w:p>
    <w:p w:rsidR="00D54118" w:rsidRPr="0038234A" w:rsidRDefault="00D54118" w:rsidP="0038234A">
      <w:pPr>
        <w:ind w:firstLine="567"/>
        <w:rPr>
          <w:szCs w:val="28"/>
          <w:lang w:eastAsia="en-US"/>
        </w:rPr>
      </w:pPr>
      <w:r w:rsidRPr="0038234A">
        <w:rPr>
          <w:szCs w:val="28"/>
          <w:lang w:eastAsia="en-US"/>
        </w:rPr>
        <w:t>Поверхностные источники, пригодные для централизованного водоснабж</w:t>
      </w:r>
      <w:r w:rsidRPr="0038234A">
        <w:rPr>
          <w:szCs w:val="28"/>
          <w:lang w:eastAsia="en-US"/>
        </w:rPr>
        <w:t>е</w:t>
      </w:r>
      <w:r w:rsidRPr="0038234A">
        <w:rPr>
          <w:szCs w:val="28"/>
          <w:lang w:eastAsia="en-US"/>
        </w:rPr>
        <w:t>ния, отсутствуют.</w:t>
      </w:r>
    </w:p>
    <w:p w:rsidR="00D54118" w:rsidRPr="0038234A" w:rsidRDefault="00D54118" w:rsidP="0038234A">
      <w:pPr>
        <w:ind w:firstLine="567"/>
        <w:rPr>
          <w:szCs w:val="28"/>
          <w:lang w:eastAsia="en-US"/>
        </w:rPr>
      </w:pPr>
      <w:r w:rsidRPr="0038234A">
        <w:rPr>
          <w:szCs w:val="28"/>
          <w:lang w:eastAsia="en-US"/>
        </w:rPr>
        <w:t>Всего в г. Вяземский существуют 14 одиночных водозаборных скважин.</w:t>
      </w:r>
    </w:p>
    <w:p w:rsidR="00D54118" w:rsidRPr="0038234A" w:rsidRDefault="00D54118" w:rsidP="0038234A">
      <w:pPr>
        <w:ind w:firstLine="567"/>
        <w:rPr>
          <w:szCs w:val="28"/>
          <w:lang w:eastAsia="en-US"/>
        </w:rPr>
      </w:pPr>
      <w:r w:rsidRPr="0038234A">
        <w:rPr>
          <w:szCs w:val="28"/>
          <w:lang w:eastAsia="en-US"/>
        </w:rPr>
        <w:t>Сведения о существующих скважина представлены в таблице 1.1.</w:t>
      </w:r>
    </w:p>
    <w:p w:rsidR="00D54118" w:rsidRPr="0038234A" w:rsidRDefault="00D54118" w:rsidP="0038234A">
      <w:pPr>
        <w:ind w:firstLine="567"/>
        <w:rPr>
          <w:szCs w:val="28"/>
          <w:lang w:eastAsia="en-US"/>
        </w:rPr>
      </w:pPr>
      <w:r w:rsidRPr="0038234A">
        <w:rPr>
          <w:szCs w:val="28"/>
          <w:lang w:eastAsia="en-US"/>
        </w:rPr>
        <w:t>Таблица 1.1 –Перечень скважин г. Вяземский</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tblPr>
      <w:tblGrid>
        <w:gridCol w:w="1101"/>
        <w:gridCol w:w="2063"/>
        <w:gridCol w:w="4116"/>
        <w:gridCol w:w="2108"/>
      </w:tblGrid>
      <w:tr w:rsidR="00D54118" w:rsidRPr="00F47017" w:rsidTr="00F47017">
        <w:trPr>
          <w:trHeight w:val="748"/>
          <w:tblHeader/>
          <w:jc w:val="center"/>
        </w:trPr>
        <w:tc>
          <w:tcPr>
            <w:tcW w:w="1101" w:type="dxa"/>
            <w:tcBorders>
              <w:top w:val="single" w:sz="12" w:space="0" w:color="auto"/>
              <w:bottom w:val="single" w:sz="12" w:space="0" w:color="auto"/>
              <w:right w:val="single" w:sz="12" w:space="0" w:color="auto"/>
            </w:tcBorders>
            <w:vAlign w:val="center"/>
          </w:tcPr>
          <w:p w:rsidR="00D54118" w:rsidRPr="00F47017" w:rsidRDefault="00D54118" w:rsidP="00873F6D">
            <w:pPr>
              <w:pStyle w:val="143"/>
              <w:rPr>
                <w:lang w:val="ru-RU" w:eastAsia="en-US"/>
              </w:rPr>
            </w:pPr>
            <w:r w:rsidRPr="00F47017">
              <w:rPr>
                <w:lang w:val="ru-RU" w:eastAsia="en-US"/>
              </w:rPr>
              <w:t>№п/п</w:t>
            </w:r>
          </w:p>
        </w:tc>
        <w:tc>
          <w:tcPr>
            <w:tcW w:w="2063" w:type="dxa"/>
            <w:tcBorders>
              <w:top w:val="single" w:sz="12" w:space="0" w:color="auto"/>
              <w:bottom w:val="single" w:sz="12" w:space="0" w:color="auto"/>
              <w:right w:val="single" w:sz="12" w:space="0" w:color="auto"/>
            </w:tcBorders>
            <w:vAlign w:val="center"/>
          </w:tcPr>
          <w:p w:rsidR="00D54118" w:rsidRPr="00F47017" w:rsidRDefault="00D54118" w:rsidP="00873F6D">
            <w:pPr>
              <w:pStyle w:val="143"/>
              <w:rPr>
                <w:lang w:val="ru-RU" w:eastAsia="en-US"/>
              </w:rPr>
            </w:pPr>
            <w:r w:rsidRPr="00F47017">
              <w:rPr>
                <w:lang w:val="ru-RU" w:eastAsia="en-US"/>
              </w:rPr>
              <w:t>Номер скважины</w:t>
            </w:r>
          </w:p>
        </w:tc>
        <w:tc>
          <w:tcPr>
            <w:tcW w:w="4116"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873F6D">
            <w:pPr>
              <w:pStyle w:val="143"/>
              <w:rPr>
                <w:lang w:val="ru-RU" w:eastAsia="en-US"/>
              </w:rPr>
            </w:pPr>
            <w:r w:rsidRPr="00F47017">
              <w:rPr>
                <w:lang w:val="ru-RU" w:eastAsia="en-US"/>
              </w:rPr>
              <w:t>Адрес</w:t>
            </w:r>
          </w:p>
        </w:tc>
        <w:tc>
          <w:tcPr>
            <w:tcW w:w="2108" w:type="dxa"/>
            <w:tcBorders>
              <w:top w:val="single" w:sz="12" w:space="0" w:color="auto"/>
              <w:left w:val="single" w:sz="12" w:space="0" w:color="auto"/>
              <w:bottom w:val="single" w:sz="12" w:space="0" w:color="auto"/>
            </w:tcBorders>
            <w:vAlign w:val="center"/>
          </w:tcPr>
          <w:p w:rsidR="00D54118" w:rsidRPr="00F47017" w:rsidRDefault="00D54118" w:rsidP="00873F6D">
            <w:pPr>
              <w:pStyle w:val="143"/>
              <w:rPr>
                <w:lang w:val="ru-RU" w:eastAsia="en-US"/>
              </w:rPr>
            </w:pPr>
            <w:r w:rsidRPr="00F47017">
              <w:rPr>
                <w:lang w:val="ru-RU" w:eastAsia="en-US"/>
              </w:rPr>
              <w:t>Насос</w:t>
            </w:r>
          </w:p>
        </w:tc>
      </w:tr>
      <w:tr w:rsidR="00D54118" w:rsidRPr="00F47017" w:rsidTr="00F47017">
        <w:trPr>
          <w:trHeight w:val="259"/>
          <w:tblHeader/>
          <w:jc w:val="center"/>
        </w:trPr>
        <w:tc>
          <w:tcPr>
            <w:tcW w:w="1101" w:type="dxa"/>
            <w:tcBorders>
              <w:top w:val="single" w:sz="12" w:space="0" w:color="auto"/>
              <w:bottom w:val="single" w:sz="12" w:space="0" w:color="auto"/>
              <w:right w:val="single" w:sz="12" w:space="0" w:color="auto"/>
            </w:tcBorders>
            <w:vAlign w:val="center"/>
          </w:tcPr>
          <w:p w:rsidR="00D54118" w:rsidRPr="00F47017" w:rsidRDefault="00D54118" w:rsidP="00873F6D">
            <w:pPr>
              <w:pStyle w:val="143"/>
              <w:rPr>
                <w:lang w:val="ru-RU" w:eastAsia="en-US"/>
              </w:rPr>
            </w:pPr>
            <w:r w:rsidRPr="00F47017">
              <w:rPr>
                <w:lang w:val="ru-RU" w:eastAsia="en-US"/>
              </w:rPr>
              <w:t>1</w:t>
            </w:r>
          </w:p>
        </w:tc>
        <w:tc>
          <w:tcPr>
            <w:tcW w:w="2063" w:type="dxa"/>
            <w:tcBorders>
              <w:top w:val="single" w:sz="12" w:space="0" w:color="auto"/>
              <w:bottom w:val="single" w:sz="12" w:space="0" w:color="auto"/>
              <w:right w:val="single" w:sz="12" w:space="0" w:color="auto"/>
            </w:tcBorders>
            <w:vAlign w:val="center"/>
          </w:tcPr>
          <w:p w:rsidR="00D54118" w:rsidRPr="00F47017" w:rsidRDefault="00D54118" w:rsidP="00873F6D">
            <w:pPr>
              <w:pStyle w:val="143"/>
              <w:rPr>
                <w:lang w:val="ru-RU" w:eastAsia="en-US"/>
              </w:rPr>
            </w:pPr>
            <w:r w:rsidRPr="00F47017">
              <w:rPr>
                <w:lang w:val="ru-RU" w:eastAsia="en-US"/>
              </w:rPr>
              <w:t>2</w:t>
            </w:r>
          </w:p>
        </w:tc>
        <w:tc>
          <w:tcPr>
            <w:tcW w:w="4116"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873F6D">
            <w:pPr>
              <w:pStyle w:val="143"/>
              <w:rPr>
                <w:lang w:val="ru-RU" w:eastAsia="en-US"/>
              </w:rPr>
            </w:pPr>
            <w:r w:rsidRPr="00F47017">
              <w:rPr>
                <w:lang w:val="ru-RU" w:eastAsia="en-US"/>
              </w:rPr>
              <w:t>3</w:t>
            </w:r>
          </w:p>
        </w:tc>
        <w:tc>
          <w:tcPr>
            <w:tcW w:w="2108" w:type="dxa"/>
            <w:tcBorders>
              <w:top w:val="single" w:sz="12" w:space="0" w:color="auto"/>
              <w:left w:val="single" w:sz="12" w:space="0" w:color="auto"/>
              <w:bottom w:val="single" w:sz="12" w:space="0" w:color="auto"/>
            </w:tcBorders>
            <w:vAlign w:val="center"/>
          </w:tcPr>
          <w:p w:rsidR="00D54118" w:rsidRPr="00F47017" w:rsidRDefault="00D54118" w:rsidP="00873F6D">
            <w:pPr>
              <w:pStyle w:val="143"/>
              <w:rPr>
                <w:lang w:val="ru-RU" w:eastAsia="en-US"/>
              </w:rPr>
            </w:pPr>
            <w:r w:rsidRPr="00F47017">
              <w:rPr>
                <w:lang w:val="ru-RU" w:eastAsia="en-US"/>
              </w:rPr>
              <w:t>4</w:t>
            </w:r>
          </w:p>
        </w:tc>
      </w:tr>
      <w:tr w:rsidR="00D54118" w:rsidRPr="00F47017" w:rsidTr="00F47017">
        <w:trPr>
          <w:trHeight w:val="454"/>
          <w:jc w:val="center"/>
        </w:trPr>
        <w:tc>
          <w:tcPr>
            <w:tcW w:w="1101" w:type="dxa"/>
            <w:tcBorders>
              <w:top w:val="single" w:sz="12" w:space="0" w:color="auto"/>
              <w:right w:val="single" w:sz="12" w:space="0" w:color="auto"/>
            </w:tcBorders>
            <w:vAlign w:val="center"/>
          </w:tcPr>
          <w:p w:rsidR="00D54118" w:rsidRPr="00F47017" w:rsidRDefault="00D54118" w:rsidP="00873F6D">
            <w:pPr>
              <w:pStyle w:val="143"/>
              <w:rPr>
                <w:lang w:val="ru-RU" w:eastAsia="en-US"/>
              </w:rPr>
            </w:pPr>
            <w:r w:rsidRPr="00F47017">
              <w:rPr>
                <w:lang w:val="ru-RU" w:eastAsia="en-US"/>
              </w:rPr>
              <w:t>1</w:t>
            </w:r>
          </w:p>
        </w:tc>
        <w:tc>
          <w:tcPr>
            <w:tcW w:w="2063" w:type="dxa"/>
            <w:tcBorders>
              <w:top w:val="single" w:sz="12" w:space="0" w:color="auto"/>
              <w:right w:val="single" w:sz="12" w:space="0" w:color="auto"/>
            </w:tcBorders>
            <w:vAlign w:val="center"/>
          </w:tcPr>
          <w:p w:rsidR="00D54118" w:rsidRPr="00F47017" w:rsidRDefault="00D54118" w:rsidP="00873F6D">
            <w:pPr>
              <w:pStyle w:val="143"/>
              <w:rPr>
                <w:lang w:val="ru-RU" w:eastAsia="en-US"/>
              </w:rPr>
            </w:pPr>
            <w:r w:rsidRPr="00F47017">
              <w:rPr>
                <w:lang w:val="ru-RU" w:eastAsia="en-US"/>
              </w:rPr>
              <w:t>3373</w:t>
            </w:r>
          </w:p>
        </w:tc>
        <w:tc>
          <w:tcPr>
            <w:tcW w:w="4116" w:type="dxa"/>
            <w:tcBorders>
              <w:top w:val="single" w:sz="12" w:space="0" w:color="auto"/>
              <w:left w:val="single" w:sz="12" w:space="0" w:color="auto"/>
              <w:right w:val="single" w:sz="12" w:space="0" w:color="auto"/>
            </w:tcBorders>
            <w:vAlign w:val="center"/>
          </w:tcPr>
          <w:p w:rsidR="00D54118" w:rsidRPr="00F47017" w:rsidRDefault="00D54118" w:rsidP="00F47017">
            <w:pPr>
              <w:pStyle w:val="143"/>
              <w:jc w:val="both"/>
              <w:rPr>
                <w:lang w:val="ru-RU" w:eastAsia="en-US"/>
              </w:rPr>
            </w:pPr>
            <w:r w:rsidRPr="00F47017">
              <w:rPr>
                <w:lang w:val="ru-RU" w:eastAsia="en-US"/>
              </w:rPr>
              <w:t>ул. Шоссейная</w:t>
            </w:r>
          </w:p>
        </w:tc>
        <w:tc>
          <w:tcPr>
            <w:tcW w:w="2108" w:type="dxa"/>
            <w:tcBorders>
              <w:top w:val="single" w:sz="12" w:space="0" w:color="auto"/>
              <w:left w:val="single" w:sz="12" w:space="0" w:color="auto"/>
            </w:tcBorders>
            <w:vAlign w:val="center"/>
          </w:tcPr>
          <w:p w:rsidR="00D54118" w:rsidRPr="00F47017" w:rsidRDefault="00D54118" w:rsidP="00873F6D">
            <w:pPr>
              <w:pStyle w:val="143"/>
              <w:rPr>
                <w:lang w:val="ru-RU" w:eastAsia="en-US"/>
              </w:rPr>
            </w:pPr>
            <w:r w:rsidRPr="00F47017">
              <w:rPr>
                <w:lang w:val="ru-RU" w:eastAsia="en-US"/>
              </w:rPr>
              <w:t>ЭЦВ 8-25-125</w:t>
            </w:r>
          </w:p>
        </w:tc>
      </w:tr>
      <w:tr w:rsidR="00D54118" w:rsidRPr="00F47017" w:rsidTr="00F47017">
        <w:trPr>
          <w:trHeight w:val="454"/>
          <w:jc w:val="center"/>
        </w:trPr>
        <w:tc>
          <w:tcPr>
            <w:tcW w:w="1101" w:type="dxa"/>
            <w:tcBorders>
              <w:right w:val="single" w:sz="12" w:space="0" w:color="auto"/>
            </w:tcBorders>
            <w:vAlign w:val="center"/>
          </w:tcPr>
          <w:p w:rsidR="00D54118" w:rsidRPr="00F47017" w:rsidRDefault="00D54118" w:rsidP="00873F6D">
            <w:pPr>
              <w:pStyle w:val="143"/>
              <w:rPr>
                <w:lang w:val="ru-RU" w:eastAsia="en-US"/>
              </w:rPr>
            </w:pPr>
            <w:r w:rsidRPr="00F47017">
              <w:rPr>
                <w:lang w:val="ru-RU" w:eastAsia="en-US"/>
              </w:rPr>
              <w:t>2</w:t>
            </w:r>
          </w:p>
        </w:tc>
        <w:tc>
          <w:tcPr>
            <w:tcW w:w="2063" w:type="dxa"/>
            <w:tcBorders>
              <w:right w:val="single" w:sz="12" w:space="0" w:color="auto"/>
            </w:tcBorders>
            <w:vAlign w:val="center"/>
          </w:tcPr>
          <w:p w:rsidR="00D54118" w:rsidRPr="00F47017" w:rsidRDefault="00D54118" w:rsidP="00873F6D">
            <w:pPr>
              <w:pStyle w:val="143"/>
              <w:rPr>
                <w:lang w:val="ru-RU" w:eastAsia="en-US"/>
              </w:rPr>
            </w:pPr>
            <w:r w:rsidRPr="00F47017">
              <w:rPr>
                <w:lang w:val="ru-RU" w:eastAsia="en-US"/>
              </w:rPr>
              <w:t>1294</w:t>
            </w:r>
          </w:p>
        </w:tc>
        <w:tc>
          <w:tcPr>
            <w:tcW w:w="4116" w:type="dxa"/>
            <w:tcBorders>
              <w:left w:val="single" w:sz="12" w:space="0" w:color="auto"/>
              <w:right w:val="single" w:sz="12" w:space="0" w:color="auto"/>
            </w:tcBorders>
            <w:vAlign w:val="center"/>
          </w:tcPr>
          <w:p w:rsidR="00D54118" w:rsidRPr="00F47017" w:rsidRDefault="00D54118" w:rsidP="00F47017">
            <w:pPr>
              <w:pStyle w:val="143"/>
              <w:jc w:val="both"/>
              <w:rPr>
                <w:lang w:val="ru-RU" w:eastAsia="en-US"/>
              </w:rPr>
            </w:pPr>
            <w:r w:rsidRPr="00F47017">
              <w:rPr>
                <w:lang w:val="ru-RU" w:eastAsia="en-US"/>
              </w:rPr>
              <w:t>ул. Лазо − Стоцкого</w:t>
            </w:r>
          </w:p>
        </w:tc>
        <w:tc>
          <w:tcPr>
            <w:tcW w:w="2108" w:type="dxa"/>
            <w:tcBorders>
              <w:left w:val="single" w:sz="12" w:space="0" w:color="auto"/>
            </w:tcBorders>
            <w:vAlign w:val="center"/>
          </w:tcPr>
          <w:p w:rsidR="00D54118" w:rsidRPr="00F47017" w:rsidRDefault="00D54118" w:rsidP="00873F6D">
            <w:pPr>
              <w:pStyle w:val="143"/>
              <w:rPr>
                <w:lang w:val="ru-RU" w:eastAsia="en-US"/>
              </w:rPr>
            </w:pPr>
            <w:r w:rsidRPr="00F47017">
              <w:rPr>
                <w:lang w:val="ru-RU" w:eastAsia="en-US"/>
              </w:rPr>
              <w:t>ЭЦВ 8-25-125</w:t>
            </w:r>
          </w:p>
        </w:tc>
      </w:tr>
      <w:tr w:rsidR="00D54118" w:rsidRPr="00F47017" w:rsidTr="00F47017">
        <w:trPr>
          <w:trHeight w:val="454"/>
          <w:jc w:val="center"/>
        </w:trPr>
        <w:tc>
          <w:tcPr>
            <w:tcW w:w="1101" w:type="dxa"/>
            <w:tcBorders>
              <w:right w:val="single" w:sz="12" w:space="0" w:color="auto"/>
            </w:tcBorders>
            <w:vAlign w:val="center"/>
          </w:tcPr>
          <w:p w:rsidR="00D54118" w:rsidRPr="00F47017" w:rsidRDefault="00D54118" w:rsidP="00873F6D">
            <w:pPr>
              <w:pStyle w:val="143"/>
              <w:rPr>
                <w:lang w:val="ru-RU" w:eastAsia="en-US"/>
              </w:rPr>
            </w:pPr>
            <w:r w:rsidRPr="00F47017">
              <w:rPr>
                <w:lang w:val="ru-RU" w:eastAsia="en-US"/>
              </w:rPr>
              <w:t>3</w:t>
            </w:r>
          </w:p>
        </w:tc>
        <w:tc>
          <w:tcPr>
            <w:tcW w:w="2063" w:type="dxa"/>
            <w:tcBorders>
              <w:right w:val="single" w:sz="12" w:space="0" w:color="auto"/>
            </w:tcBorders>
            <w:vAlign w:val="center"/>
          </w:tcPr>
          <w:p w:rsidR="00D54118" w:rsidRPr="00F47017" w:rsidRDefault="00D54118" w:rsidP="00873F6D">
            <w:pPr>
              <w:pStyle w:val="143"/>
              <w:rPr>
                <w:lang w:val="ru-RU" w:eastAsia="en-US"/>
              </w:rPr>
            </w:pPr>
            <w:r w:rsidRPr="00F47017">
              <w:rPr>
                <w:lang w:val="ru-RU" w:eastAsia="en-US"/>
              </w:rPr>
              <w:t>1259(Х-3381)</w:t>
            </w:r>
          </w:p>
        </w:tc>
        <w:tc>
          <w:tcPr>
            <w:tcW w:w="4116" w:type="dxa"/>
            <w:tcBorders>
              <w:left w:val="single" w:sz="12" w:space="0" w:color="auto"/>
              <w:right w:val="single" w:sz="12" w:space="0" w:color="auto"/>
            </w:tcBorders>
            <w:vAlign w:val="center"/>
          </w:tcPr>
          <w:p w:rsidR="00D54118" w:rsidRPr="00F47017" w:rsidRDefault="00D54118" w:rsidP="00F47017">
            <w:pPr>
              <w:pStyle w:val="143"/>
              <w:jc w:val="both"/>
              <w:rPr>
                <w:lang w:val="ru-RU" w:eastAsia="en-US"/>
              </w:rPr>
            </w:pPr>
            <w:r w:rsidRPr="00F47017">
              <w:rPr>
                <w:lang w:val="ru-RU" w:eastAsia="en-US"/>
              </w:rPr>
              <w:t>Микрорайон Новостройка, ул. Ве</w:t>
            </w:r>
            <w:r w:rsidRPr="00F47017">
              <w:rPr>
                <w:lang w:val="ru-RU" w:eastAsia="en-US"/>
              </w:rPr>
              <w:t>р</w:t>
            </w:r>
            <w:r w:rsidRPr="00F47017">
              <w:rPr>
                <w:lang w:val="ru-RU" w:eastAsia="en-US"/>
              </w:rPr>
              <w:t>хотурова</w:t>
            </w:r>
          </w:p>
        </w:tc>
        <w:tc>
          <w:tcPr>
            <w:tcW w:w="2108" w:type="dxa"/>
            <w:tcBorders>
              <w:left w:val="single" w:sz="12" w:space="0" w:color="auto"/>
            </w:tcBorders>
            <w:vAlign w:val="center"/>
          </w:tcPr>
          <w:p w:rsidR="00D54118" w:rsidRPr="00F47017" w:rsidRDefault="00D54118" w:rsidP="00873F6D">
            <w:pPr>
              <w:pStyle w:val="143"/>
              <w:rPr>
                <w:lang w:val="ru-RU" w:eastAsia="en-US"/>
              </w:rPr>
            </w:pPr>
            <w:r w:rsidRPr="00F47017">
              <w:rPr>
                <w:lang w:val="ru-RU" w:eastAsia="en-US"/>
              </w:rPr>
              <w:t>н/д</w:t>
            </w:r>
          </w:p>
        </w:tc>
      </w:tr>
      <w:tr w:rsidR="00D54118" w:rsidRPr="00F47017" w:rsidTr="00F47017">
        <w:trPr>
          <w:trHeight w:val="454"/>
          <w:jc w:val="center"/>
        </w:trPr>
        <w:tc>
          <w:tcPr>
            <w:tcW w:w="1101" w:type="dxa"/>
            <w:tcBorders>
              <w:right w:val="single" w:sz="12" w:space="0" w:color="auto"/>
            </w:tcBorders>
            <w:vAlign w:val="center"/>
          </w:tcPr>
          <w:p w:rsidR="00D54118" w:rsidRPr="00F47017" w:rsidRDefault="00D54118" w:rsidP="00873F6D">
            <w:pPr>
              <w:pStyle w:val="143"/>
              <w:rPr>
                <w:lang w:val="ru-RU" w:eastAsia="en-US"/>
              </w:rPr>
            </w:pPr>
            <w:r w:rsidRPr="00F47017">
              <w:rPr>
                <w:lang w:val="ru-RU" w:eastAsia="en-US"/>
              </w:rPr>
              <w:t>4</w:t>
            </w:r>
          </w:p>
        </w:tc>
        <w:tc>
          <w:tcPr>
            <w:tcW w:w="2063" w:type="dxa"/>
            <w:tcBorders>
              <w:right w:val="single" w:sz="12" w:space="0" w:color="auto"/>
            </w:tcBorders>
            <w:vAlign w:val="center"/>
          </w:tcPr>
          <w:p w:rsidR="00D54118" w:rsidRPr="00F47017" w:rsidRDefault="00D54118" w:rsidP="00873F6D">
            <w:pPr>
              <w:pStyle w:val="143"/>
              <w:rPr>
                <w:lang w:val="ru-RU" w:eastAsia="en-US"/>
              </w:rPr>
            </w:pPr>
            <w:r w:rsidRPr="00F47017">
              <w:rPr>
                <w:lang w:val="ru-RU" w:eastAsia="en-US"/>
              </w:rPr>
              <w:t>1260(1044)</w:t>
            </w:r>
          </w:p>
        </w:tc>
        <w:tc>
          <w:tcPr>
            <w:tcW w:w="4116" w:type="dxa"/>
            <w:tcBorders>
              <w:left w:val="single" w:sz="12" w:space="0" w:color="auto"/>
              <w:right w:val="single" w:sz="12" w:space="0" w:color="auto"/>
            </w:tcBorders>
            <w:vAlign w:val="center"/>
          </w:tcPr>
          <w:p w:rsidR="00D54118" w:rsidRPr="00F47017" w:rsidRDefault="00D54118" w:rsidP="00F47017">
            <w:pPr>
              <w:pStyle w:val="143"/>
              <w:jc w:val="both"/>
              <w:rPr>
                <w:lang w:val="ru-RU" w:eastAsia="en-US"/>
              </w:rPr>
            </w:pPr>
            <w:r w:rsidRPr="00F47017">
              <w:rPr>
                <w:lang w:val="ru-RU" w:eastAsia="en-US"/>
              </w:rPr>
              <w:t>Микрорайон Новостройка, ул. Ве</w:t>
            </w:r>
            <w:r w:rsidRPr="00F47017">
              <w:rPr>
                <w:lang w:val="ru-RU" w:eastAsia="en-US"/>
              </w:rPr>
              <w:t>р</w:t>
            </w:r>
            <w:r w:rsidRPr="00F47017">
              <w:rPr>
                <w:lang w:val="ru-RU" w:eastAsia="en-US"/>
              </w:rPr>
              <w:t>хотурова</w:t>
            </w:r>
          </w:p>
        </w:tc>
        <w:tc>
          <w:tcPr>
            <w:tcW w:w="2108" w:type="dxa"/>
            <w:tcBorders>
              <w:left w:val="single" w:sz="12" w:space="0" w:color="auto"/>
            </w:tcBorders>
            <w:vAlign w:val="center"/>
          </w:tcPr>
          <w:p w:rsidR="00D54118" w:rsidRPr="00F47017" w:rsidRDefault="00D54118" w:rsidP="00873F6D">
            <w:pPr>
              <w:pStyle w:val="143"/>
              <w:rPr>
                <w:lang w:val="ru-RU" w:eastAsia="en-US"/>
              </w:rPr>
            </w:pPr>
            <w:r w:rsidRPr="00F47017">
              <w:rPr>
                <w:lang w:val="ru-RU" w:eastAsia="en-US"/>
              </w:rPr>
              <w:t>н/д</w:t>
            </w:r>
          </w:p>
        </w:tc>
      </w:tr>
      <w:tr w:rsidR="00D54118" w:rsidRPr="00F47017" w:rsidTr="00F47017">
        <w:trPr>
          <w:trHeight w:val="454"/>
          <w:jc w:val="center"/>
        </w:trPr>
        <w:tc>
          <w:tcPr>
            <w:tcW w:w="1101" w:type="dxa"/>
            <w:tcBorders>
              <w:right w:val="single" w:sz="12" w:space="0" w:color="auto"/>
            </w:tcBorders>
            <w:vAlign w:val="center"/>
          </w:tcPr>
          <w:p w:rsidR="00D54118" w:rsidRPr="00F47017" w:rsidRDefault="00D54118" w:rsidP="00873F6D">
            <w:pPr>
              <w:pStyle w:val="143"/>
              <w:rPr>
                <w:lang w:val="ru-RU" w:eastAsia="en-US"/>
              </w:rPr>
            </w:pPr>
            <w:r w:rsidRPr="00F47017">
              <w:rPr>
                <w:lang w:val="ru-RU" w:eastAsia="en-US"/>
              </w:rPr>
              <w:t>5</w:t>
            </w:r>
          </w:p>
        </w:tc>
        <w:tc>
          <w:tcPr>
            <w:tcW w:w="2063" w:type="dxa"/>
            <w:tcBorders>
              <w:right w:val="single" w:sz="12" w:space="0" w:color="auto"/>
            </w:tcBorders>
            <w:vAlign w:val="center"/>
          </w:tcPr>
          <w:p w:rsidR="00D54118" w:rsidRPr="00F47017" w:rsidRDefault="00D54118" w:rsidP="00873F6D">
            <w:pPr>
              <w:pStyle w:val="143"/>
              <w:rPr>
                <w:lang w:val="ru-RU" w:eastAsia="en-US"/>
              </w:rPr>
            </w:pPr>
            <w:r w:rsidRPr="00F47017">
              <w:rPr>
                <w:lang w:val="ru-RU" w:eastAsia="en-US"/>
              </w:rPr>
              <w:t>3174</w:t>
            </w:r>
          </w:p>
        </w:tc>
        <w:tc>
          <w:tcPr>
            <w:tcW w:w="4116" w:type="dxa"/>
            <w:tcBorders>
              <w:left w:val="single" w:sz="12" w:space="0" w:color="auto"/>
              <w:right w:val="single" w:sz="12" w:space="0" w:color="auto"/>
            </w:tcBorders>
            <w:vAlign w:val="center"/>
          </w:tcPr>
          <w:p w:rsidR="00D54118" w:rsidRPr="00F47017" w:rsidRDefault="00D54118" w:rsidP="00F47017">
            <w:pPr>
              <w:pStyle w:val="143"/>
              <w:jc w:val="both"/>
              <w:rPr>
                <w:lang w:val="ru-RU" w:eastAsia="en-US"/>
              </w:rPr>
            </w:pPr>
            <w:r w:rsidRPr="00F47017">
              <w:rPr>
                <w:lang w:val="ru-RU" w:eastAsia="en-US"/>
              </w:rPr>
              <w:t>ул. Солнечная</w:t>
            </w:r>
          </w:p>
        </w:tc>
        <w:tc>
          <w:tcPr>
            <w:tcW w:w="2108" w:type="dxa"/>
            <w:tcBorders>
              <w:left w:val="single" w:sz="12" w:space="0" w:color="auto"/>
            </w:tcBorders>
            <w:vAlign w:val="center"/>
          </w:tcPr>
          <w:p w:rsidR="00D54118" w:rsidRPr="00F47017" w:rsidRDefault="00D54118" w:rsidP="00873F6D">
            <w:pPr>
              <w:pStyle w:val="143"/>
              <w:rPr>
                <w:lang w:val="ru-RU" w:eastAsia="en-US"/>
              </w:rPr>
            </w:pPr>
            <w:r w:rsidRPr="00F47017">
              <w:rPr>
                <w:lang w:val="ru-RU" w:eastAsia="en-US"/>
              </w:rPr>
              <w:t>ЭЦВ 5-6,3-110</w:t>
            </w:r>
          </w:p>
        </w:tc>
      </w:tr>
      <w:tr w:rsidR="00D54118" w:rsidRPr="00F47017" w:rsidTr="00F47017">
        <w:trPr>
          <w:trHeight w:val="454"/>
          <w:jc w:val="center"/>
        </w:trPr>
        <w:tc>
          <w:tcPr>
            <w:tcW w:w="1101" w:type="dxa"/>
            <w:tcBorders>
              <w:right w:val="single" w:sz="12" w:space="0" w:color="auto"/>
            </w:tcBorders>
            <w:vAlign w:val="center"/>
          </w:tcPr>
          <w:p w:rsidR="00D54118" w:rsidRPr="00F47017" w:rsidRDefault="00D54118" w:rsidP="00873F6D">
            <w:pPr>
              <w:pStyle w:val="143"/>
              <w:rPr>
                <w:lang w:val="ru-RU" w:eastAsia="en-US"/>
              </w:rPr>
            </w:pPr>
            <w:r w:rsidRPr="00F47017">
              <w:rPr>
                <w:lang w:val="ru-RU" w:eastAsia="en-US"/>
              </w:rPr>
              <w:t>6</w:t>
            </w:r>
          </w:p>
        </w:tc>
        <w:tc>
          <w:tcPr>
            <w:tcW w:w="2063" w:type="dxa"/>
            <w:tcBorders>
              <w:right w:val="single" w:sz="12" w:space="0" w:color="auto"/>
            </w:tcBorders>
            <w:vAlign w:val="center"/>
          </w:tcPr>
          <w:p w:rsidR="00D54118" w:rsidRPr="00F47017" w:rsidRDefault="00D54118" w:rsidP="00873F6D">
            <w:pPr>
              <w:pStyle w:val="143"/>
              <w:rPr>
                <w:lang w:val="ru-RU" w:eastAsia="en-US"/>
              </w:rPr>
            </w:pPr>
            <w:r w:rsidRPr="00F47017">
              <w:rPr>
                <w:lang w:val="ru-RU" w:eastAsia="en-US"/>
              </w:rPr>
              <w:t>1326</w:t>
            </w:r>
          </w:p>
        </w:tc>
        <w:tc>
          <w:tcPr>
            <w:tcW w:w="4116" w:type="dxa"/>
            <w:tcBorders>
              <w:left w:val="single" w:sz="12" w:space="0" w:color="auto"/>
              <w:right w:val="single" w:sz="12" w:space="0" w:color="auto"/>
            </w:tcBorders>
            <w:vAlign w:val="center"/>
          </w:tcPr>
          <w:p w:rsidR="00D54118" w:rsidRPr="00F47017" w:rsidRDefault="00D54118" w:rsidP="00F47017">
            <w:pPr>
              <w:pStyle w:val="143"/>
              <w:jc w:val="both"/>
              <w:rPr>
                <w:lang w:val="ru-RU" w:eastAsia="en-US"/>
              </w:rPr>
            </w:pPr>
            <w:r w:rsidRPr="00F47017">
              <w:rPr>
                <w:lang w:val="ru-RU" w:eastAsia="en-US"/>
              </w:rPr>
              <w:t>ул. Коммунистическая, 9</w:t>
            </w:r>
          </w:p>
        </w:tc>
        <w:tc>
          <w:tcPr>
            <w:tcW w:w="2108" w:type="dxa"/>
            <w:tcBorders>
              <w:left w:val="single" w:sz="12" w:space="0" w:color="auto"/>
            </w:tcBorders>
            <w:vAlign w:val="center"/>
          </w:tcPr>
          <w:p w:rsidR="00D54118" w:rsidRPr="00F47017" w:rsidRDefault="00D54118" w:rsidP="00873F6D">
            <w:pPr>
              <w:pStyle w:val="143"/>
              <w:rPr>
                <w:lang w:val="ru-RU" w:eastAsia="en-US"/>
              </w:rPr>
            </w:pPr>
            <w:r w:rsidRPr="00F47017">
              <w:rPr>
                <w:lang w:val="ru-RU" w:eastAsia="en-US"/>
              </w:rPr>
              <w:t>н/д</w:t>
            </w:r>
          </w:p>
        </w:tc>
      </w:tr>
      <w:tr w:rsidR="00D54118" w:rsidRPr="00F47017" w:rsidTr="00F47017">
        <w:trPr>
          <w:trHeight w:val="454"/>
          <w:jc w:val="center"/>
        </w:trPr>
        <w:tc>
          <w:tcPr>
            <w:tcW w:w="1101" w:type="dxa"/>
            <w:tcBorders>
              <w:right w:val="single" w:sz="12" w:space="0" w:color="auto"/>
            </w:tcBorders>
            <w:vAlign w:val="center"/>
          </w:tcPr>
          <w:p w:rsidR="00D54118" w:rsidRPr="00F47017" w:rsidRDefault="00D54118" w:rsidP="00873F6D">
            <w:pPr>
              <w:pStyle w:val="143"/>
              <w:rPr>
                <w:lang w:val="ru-RU" w:eastAsia="en-US"/>
              </w:rPr>
            </w:pPr>
            <w:r w:rsidRPr="00F47017">
              <w:rPr>
                <w:lang w:val="ru-RU" w:eastAsia="en-US"/>
              </w:rPr>
              <w:t>7</w:t>
            </w:r>
          </w:p>
        </w:tc>
        <w:tc>
          <w:tcPr>
            <w:tcW w:w="2063" w:type="dxa"/>
            <w:tcBorders>
              <w:right w:val="single" w:sz="12" w:space="0" w:color="auto"/>
            </w:tcBorders>
            <w:vAlign w:val="center"/>
          </w:tcPr>
          <w:p w:rsidR="00D54118" w:rsidRPr="00F47017" w:rsidRDefault="00D54118" w:rsidP="00873F6D">
            <w:pPr>
              <w:pStyle w:val="143"/>
              <w:rPr>
                <w:lang w:val="ru-RU" w:eastAsia="en-US"/>
              </w:rPr>
            </w:pPr>
            <w:r w:rsidRPr="00F47017">
              <w:rPr>
                <w:lang w:val="ru-RU" w:eastAsia="en-US"/>
              </w:rPr>
              <w:t>б/н</w:t>
            </w:r>
          </w:p>
        </w:tc>
        <w:tc>
          <w:tcPr>
            <w:tcW w:w="4116" w:type="dxa"/>
            <w:tcBorders>
              <w:left w:val="single" w:sz="12" w:space="0" w:color="auto"/>
              <w:right w:val="single" w:sz="12" w:space="0" w:color="auto"/>
            </w:tcBorders>
            <w:vAlign w:val="center"/>
          </w:tcPr>
          <w:p w:rsidR="00D54118" w:rsidRPr="00F47017" w:rsidRDefault="00D54118" w:rsidP="00F47017">
            <w:pPr>
              <w:pStyle w:val="143"/>
              <w:jc w:val="both"/>
              <w:rPr>
                <w:lang w:val="ru-RU" w:eastAsia="en-US"/>
              </w:rPr>
            </w:pPr>
            <w:r w:rsidRPr="00F47017">
              <w:rPr>
                <w:lang w:val="ru-RU" w:eastAsia="en-US"/>
              </w:rPr>
              <w:t>ул. Коммунистическая- Шоссейная</w:t>
            </w:r>
          </w:p>
        </w:tc>
        <w:tc>
          <w:tcPr>
            <w:tcW w:w="2108" w:type="dxa"/>
            <w:tcBorders>
              <w:left w:val="single" w:sz="12" w:space="0" w:color="auto"/>
            </w:tcBorders>
            <w:vAlign w:val="center"/>
          </w:tcPr>
          <w:p w:rsidR="00D54118" w:rsidRPr="00F47017" w:rsidRDefault="00D54118" w:rsidP="00873F6D">
            <w:pPr>
              <w:pStyle w:val="143"/>
              <w:rPr>
                <w:lang w:val="ru-RU" w:eastAsia="en-US"/>
              </w:rPr>
            </w:pPr>
            <w:r w:rsidRPr="00F47017">
              <w:rPr>
                <w:lang w:val="ru-RU" w:eastAsia="en-US"/>
              </w:rPr>
              <w:t>н/д</w:t>
            </w:r>
          </w:p>
        </w:tc>
      </w:tr>
      <w:tr w:rsidR="00D54118" w:rsidRPr="00F47017" w:rsidTr="00F47017">
        <w:trPr>
          <w:trHeight w:val="454"/>
          <w:jc w:val="center"/>
        </w:trPr>
        <w:tc>
          <w:tcPr>
            <w:tcW w:w="1101" w:type="dxa"/>
            <w:tcBorders>
              <w:right w:val="single" w:sz="12" w:space="0" w:color="auto"/>
            </w:tcBorders>
            <w:vAlign w:val="center"/>
          </w:tcPr>
          <w:p w:rsidR="00D54118" w:rsidRPr="00F47017" w:rsidRDefault="00D54118" w:rsidP="00873F6D">
            <w:pPr>
              <w:pStyle w:val="143"/>
              <w:rPr>
                <w:lang w:val="ru-RU" w:eastAsia="en-US"/>
              </w:rPr>
            </w:pPr>
            <w:r w:rsidRPr="00F47017">
              <w:rPr>
                <w:lang w:val="ru-RU" w:eastAsia="en-US"/>
              </w:rPr>
              <w:t>8</w:t>
            </w:r>
          </w:p>
        </w:tc>
        <w:tc>
          <w:tcPr>
            <w:tcW w:w="2063" w:type="dxa"/>
            <w:tcBorders>
              <w:right w:val="single" w:sz="12" w:space="0" w:color="auto"/>
            </w:tcBorders>
            <w:vAlign w:val="center"/>
          </w:tcPr>
          <w:p w:rsidR="00D54118" w:rsidRPr="00F47017" w:rsidRDefault="00D54118" w:rsidP="00873F6D">
            <w:pPr>
              <w:pStyle w:val="143"/>
              <w:rPr>
                <w:lang w:val="ru-RU" w:eastAsia="en-US"/>
              </w:rPr>
            </w:pPr>
            <w:r w:rsidRPr="00F47017">
              <w:rPr>
                <w:lang w:val="ru-RU" w:eastAsia="en-US"/>
              </w:rPr>
              <w:t>1338</w:t>
            </w:r>
          </w:p>
        </w:tc>
        <w:tc>
          <w:tcPr>
            <w:tcW w:w="4116" w:type="dxa"/>
            <w:tcBorders>
              <w:left w:val="single" w:sz="12" w:space="0" w:color="auto"/>
              <w:right w:val="single" w:sz="12" w:space="0" w:color="auto"/>
            </w:tcBorders>
            <w:vAlign w:val="center"/>
          </w:tcPr>
          <w:p w:rsidR="00D54118" w:rsidRPr="00F47017" w:rsidRDefault="00D54118" w:rsidP="00F47017">
            <w:pPr>
              <w:pStyle w:val="143"/>
              <w:jc w:val="both"/>
              <w:rPr>
                <w:lang w:val="ru-RU" w:eastAsia="en-US"/>
              </w:rPr>
            </w:pPr>
            <w:r w:rsidRPr="00F47017">
              <w:rPr>
                <w:lang w:val="ru-RU" w:eastAsia="en-US"/>
              </w:rPr>
              <w:t>ул. Калинина</w:t>
            </w:r>
          </w:p>
        </w:tc>
        <w:tc>
          <w:tcPr>
            <w:tcW w:w="2108" w:type="dxa"/>
            <w:tcBorders>
              <w:left w:val="single" w:sz="12" w:space="0" w:color="auto"/>
            </w:tcBorders>
            <w:vAlign w:val="center"/>
          </w:tcPr>
          <w:p w:rsidR="00D54118" w:rsidRPr="00F47017" w:rsidRDefault="00D54118" w:rsidP="00873F6D">
            <w:pPr>
              <w:pStyle w:val="143"/>
              <w:rPr>
                <w:lang w:val="ru-RU" w:eastAsia="en-US"/>
              </w:rPr>
            </w:pPr>
            <w:r w:rsidRPr="00F47017">
              <w:rPr>
                <w:lang w:val="ru-RU" w:eastAsia="en-US"/>
              </w:rPr>
              <w:t>ЭЦВ 8-40-125</w:t>
            </w:r>
          </w:p>
        </w:tc>
      </w:tr>
      <w:tr w:rsidR="00D54118" w:rsidRPr="00F47017" w:rsidTr="00F47017">
        <w:trPr>
          <w:trHeight w:val="454"/>
          <w:jc w:val="center"/>
        </w:trPr>
        <w:tc>
          <w:tcPr>
            <w:tcW w:w="1101" w:type="dxa"/>
            <w:tcBorders>
              <w:right w:val="single" w:sz="12" w:space="0" w:color="auto"/>
            </w:tcBorders>
            <w:vAlign w:val="center"/>
          </w:tcPr>
          <w:p w:rsidR="00D54118" w:rsidRPr="00F47017" w:rsidRDefault="00D54118" w:rsidP="00873F6D">
            <w:pPr>
              <w:pStyle w:val="143"/>
              <w:rPr>
                <w:lang w:val="ru-RU" w:eastAsia="en-US"/>
              </w:rPr>
            </w:pPr>
            <w:r w:rsidRPr="00F47017">
              <w:rPr>
                <w:lang w:val="ru-RU" w:eastAsia="en-US"/>
              </w:rPr>
              <w:t>9</w:t>
            </w:r>
          </w:p>
        </w:tc>
        <w:tc>
          <w:tcPr>
            <w:tcW w:w="2063" w:type="dxa"/>
            <w:tcBorders>
              <w:right w:val="single" w:sz="12" w:space="0" w:color="auto"/>
            </w:tcBorders>
            <w:vAlign w:val="center"/>
          </w:tcPr>
          <w:p w:rsidR="00D54118" w:rsidRPr="00F47017" w:rsidRDefault="00D54118" w:rsidP="00873F6D">
            <w:pPr>
              <w:pStyle w:val="143"/>
              <w:rPr>
                <w:lang w:val="ru-RU" w:eastAsia="en-US"/>
              </w:rPr>
            </w:pPr>
            <w:r w:rsidRPr="00F47017">
              <w:rPr>
                <w:lang w:val="ru-RU" w:eastAsia="en-US"/>
              </w:rPr>
              <w:t>1267</w:t>
            </w:r>
          </w:p>
        </w:tc>
        <w:tc>
          <w:tcPr>
            <w:tcW w:w="4116" w:type="dxa"/>
            <w:tcBorders>
              <w:left w:val="single" w:sz="12" w:space="0" w:color="auto"/>
              <w:right w:val="single" w:sz="12" w:space="0" w:color="auto"/>
            </w:tcBorders>
            <w:vAlign w:val="center"/>
          </w:tcPr>
          <w:p w:rsidR="00D54118" w:rsidRPr="00F47017" w:rsidRDefault="00D54118" w:rsidP="00F47017">
            <w:pPr>
              <w:pStyle w:val="143"/>
              <w:jc w:val="both"/>
              <w:rPr>
                <w:lang w:val="ru-RU" w:eastAsia="en-US"/>
              </w:rPr>
            </w:pPr>
            <w:r w:rsidRPr="00F47017">
              <w:rPr>
                <w:lang w:val="ru-RU" w:eastAsia="en-US"/>
              </w:rPr>
              <w:t>ул. Орджоникидзе</w:t>
            </w:r>
          </w:p>
        </w:tc>
        <w:tc>
          <w:tcPr>
            <w:tcW w:w="2108" w:type="dxa"/>
            <w:tcBorders>
              <w:left w:val="single" w:sz="12" w:space="0" w:color="auto"/>
            </w:tcBorders>
            <w:vAlign w:val="center"/>
          </w:tcPr>
          <w:p w:rsidR="00D54118" w:rsidRPr="00F47017" w:rsidRDefault="00D54118" w:rsidP="00873F6D">
            <w:pPr>
              <w:pStyle w:val="143"/>
              <w:rPr>
                <w:lang w:val="ru-RU" w:eastAsia="en-US"/>
              </w:rPr>
            </w:pPr>
            <w:r w:rsidRPr="00F47017">
              <w:rPr>
                <w:lang w:val="ru-RU" w:eastAsia="en-US"/>
              </w:rPr>
              <w:t>ЭЦВ 8-25-125</w:t>
            </w:r>
          </w:p>
        </w:tc>
      </w:tr>
      <w:tr w:rsidR="00D54118" w:rsidRPr="00F47017" w:rsidTr="00F47017">
        <w:trPr>
          <w:trHeight w:val="454"/>
          <w:jc w:val="center"/>
        </w:trPr>
        <w:tc>
          <w:tcPr>
            <w:tcW w:w="1101" w:type="dxa"/>
            <w:tcBorders>
              <w:right w:val="single" w:sz="12" w:space="0" w:color="auto"/>
            </w:tcBorders>
            <w:vAlign w:val="center"/>
          </w:tcPr>
          <w:p w:rsidR="00D54118" w:rsidRPr="00F47017" w:rsidRDefault="00D54118" w:rsidP="00873F6D">
            <w:pPr>
              <w:pStyle w:val="143"/>
              <w:rPr>
                <w:lang w:val="ru-RU" w:eastAsia="en-US"/>
              </w:rPr>
            </w:pPr>
            <w:r w:rsidRPr="00F47017">
              <w:rPr>
                <w:lang w:val="ru-RU" w:eastAsia="en-US"/>
              </w:rPr>
              <w:t>10</w:t>
            </w:r>
          </w:p>
        </w:tc>
        <w:tc>
          <w:tcPr>
            <w:tcW w:w="2063" w:type="dxa"/>
            <w:tcBorders>
              <w:right w:val="single" w:sz="12" w:space="0" w:color="auto"/>
            </w:tcBorders>
            <w:vAlign w:val="center"/>
          </w:tcPr>
          <w:p w:rsidR="00D54118" w:rsidRPr="00F47017" w:rsidRDefault="00D54118" w:rsidP="00873F6D">
            <w:pPr>
              <w:pStyle w:val="143"/>
              <w:rPr>
                <w:lang w:val="ru-RU" w:eastAsia="en-US"/>
              </w:rPr>
            </w:pPr>
            <w:r w:rsidRPr="00F47017">
              <w:rPr>
                <w:lang w:val="ru-RU" w:eastAsia="en-US"/>
              </w:rPr>
              <w:t>3312</w:t>
            </w:r>
          </w:p>
        </w:tc>
        <w:tc>
          <w:tcPr>
            <w:tcW w:w="4116" w:type="dxa"/>
            <w:tcBorders>
              <w:left w:val="single" w:sz="12" w:space="0" w:color="auto"/>
              <w:right w:val="single" w:sz="12" w:space="0" w:color="auto"/>
            </w:tcBorders>
            <w:vAlign w:val="center"/>
          </w:tcPr>
          <w:p w:rsidR="00D54118" w:rsidRPr="00F47017" w:rsidRDefault="00D54118" w:rsidP="00F47017">
            <w:pPr>
              <w:pStyle w:val="143"/>
              <w:jc w:val="both"/>
              <w:rPr>
                <w:lang w:val="ru-RU" w:eastAsia="en-US"/>
              </w:rPr>
            </w:pPr>
            <w:r w:rsidRPr="00F47017">
              <w:rPr>
                <w:lang w:val="ru-RU" w:eastAsia="en-US"/>
              </w:rPr>
              <w:t>ул. Вяземская</w:t>
            </w:r>
          </w:p>
        </w:tc>
        <w:tc>
          <w:tcPr>
            <w:tcW w:w="2108" w:type="dxa"/>
            <w:tcBorders>
              <w:left w:val="single" w:sz="12" w:space="0" w:color="auto"/>
            </w:tcBorders>
            <w:vAlign w:val="center"/>
          </w:tcPr>
          <w:p w:rsidR="00D54118" w:rsidRPr="00F47017" w:rsidRDefault="00D54118" w:rsidP="00873F6D">
            <w:pPr>
              <w:pStyle w:val="143"/>
              <w:rPr>
                <w:lang w:val="ru-RU" w:eastAsia="en-US"/>
              </w:rPr>
            </w:pPr>
            <w:r w:rsidRPr="00F47017">
              <w:rPr>
                <w:lang w:val="ru-RU" w:eastAsia="en-US"/>
              </w:rPr>
              <w:t>ЭЦВ 8-40-125</w:t>
            </w:r>
          </w:p>
        </w:tc>
      </w:tr>
      <w:tr w:rsidR="00D54118" w:rsidRPr="00F47017" w:rsidTr="00F47017">
        <w:trPr>
          <w:trHeight w:val="454"/>
          <w:jc w:val="center"/>
        </w:trPr>
        <w:tc>
          <w:tcPr>
            <w:tcW w:w="1101" w:type="dxa"/>
            <w:tcBorders>
              <w:right w:val="single" w:sz="12" w:space="0" w:color="auto"/>
            </w:tcBorders>
            <w:vAlign w:val="center"/>
          </w:tcPr>
          <w:p w:rsidR="00D54118" w:rsidRPr="00F47017" w:rsidRDefault="00D54118" w:rsidP="00873F6D">
            <w:pPr>
              <w:pStyle w:val="143"/>
              <w:rPr>
                <w:lang w:val="ru-RU" w:eastAsia="en-US"/>
              </w:rPr>
            </w:pPr>
            <w:r w:rsidRPr="00F47017">
              <w:rPr>
                <w:lang w:val="ru-RU" w:eastAsia="en-US"/>
              </w:rPr>
              <w:t>11</w:t>
            </w:r>
          </w:p>
        </w:tc>
        <w:tc>
          <w:tcPr>
            <w:tcW w:w="2063" w:type="dxa"/>
            <w:tcBorders>
              <w:right w:val="single" w:sz="12" w:space="0" w:color="auto"/>
            </w:tcBorders>
            <w:vAlign w:val="center"/>
          </w:tcPr>
          <w:p w:rsidR="00D54118" w:rsidRPr="00F47017" w:rsidRDefault="00D54118" w:rsidP="00873F6D">
            <w:pPr>
              <w:pStyle w:val="143"/>
              <w:rPr>
                <w:lang w:val="ru-RU" w:eastAsia="en-US"/>
              </w:rPr>
            </w:pPr>
            <w:r w:rsidRPr="00F47017">
              <w:rPr>
                <w:lang w:val="ru-RU" w:eastAsia="en-US"/>
              </w:rPr>
              <w:t>б/н</w:t>
            </w:r>
          </w:p>
        </w:tc>
        <w:tc>
          <w:tcPr>
            <w:tcW w:w="4116" w:type="dxa"/>
            <w:tcBorders>
              <w:left w:val="single" w:sz="12" w:space="0" w:color="auto"/>
              <w:right w:val="single" w:sz="12" w:space="0" w:color="auto"/>
            </w:tcBorders>
            <w:vAlign w:val="center"/>
          </w:tcPr>
          <w:p w:rsidR="00D54118" w:rsidRPr="00F47017" w:rsidRDefault="00D54118" w:rsidP="00F47017">
            <w:pPr>
              <w:pStyle w:val="143"/>
              <w:jc w:val="both"/>
              <w:rPr>
                <w:lang w:val="ru-RU" w:eastAsia="en-US"/>
              </w:rPr>
            </w:pPr>
            <w:r w:rsidRPr="00F47017">
              <w:rPr>
                <w:lang w:val="ru-RU" w:eastAsia="en-US"/>
              </w:rPr>
              <w:t>ул. Железнодорожная</w:t>
            </w:r>
          </w:p>
        </w:tc>
        <w:tc>
          <w:tcPr>
            <w:tcW w:w="2108" w:type="dxa"/>
            <w:tcBorders>
              <w:left w:val="single" w:sz="12" w:space="0" w:color="auto"/>
            </w:tcBorders>
            <w:vAlign w:val="center"/>
          </w:tcPr>
          <w:p w:rsidR="00D54118" w:rsidRPr="00F47017" w:rsidRDefault="00D54118" w:rsidP="00873F6D">
            <w:pPr>
              <w:pStyle w:val="143"/>
              <w:rPr>
                <w:lang w:val="ru-RU" w:eastAsia="en-US"/>
              </w:rPr>
            </w:pPr>
            <w:r w:rsidRPr="00F47017">
              <w:rPr>
                <w:lang w:val="ru-RU" w:eastAsia="en-US"/>
              </w:rPr>
              <w:t>н/д</w:t>
            </w:r>
          </w:p>
        </w:tc>
      </w:tr>
      <w:tr w:rsidR="00D54118" w:rsidRPr="00F47017" w:rsidTr="00F47017">
        <w:trPr>
          <w:trHeight w:val="454"/>
          <w:jc w:val="center"/>
        </w:trPr>
        <w:tc>
          <w:tcPr>
            <w:tcW w:w="1101" w:type="dxa"/>
            <w:tcBorders>
              <w:right w:val="single" w:sz="12" w:space="0" w:color="auto"/>
            </w:tcBorders>
            <w:vAlign w:val="center"/>
          </w:tcPr>
          <w:p w:rsidR="00D54118" w:rsidRPr="00F47017" w:rsidRDefault="00D54118" w:rsidP="00873F6D">
            <w:pPr>
              <w:pStyle w:val="143"/>
              <w:rPr>
                <w:lang w:val="ru-RU" w:eastAsia="en-US"/>
              </w:rPr>
            </w:pPr>
            <w:r w:rsidRPr="00F47017">
              <w:rPr>
                <w:lang w:val="ru-RU" w:eastAsia="en-US"/>
              </w:rPr>
              <w:t>12</w:t>
            </w:r>
          </w:p>
        </w:tc>
        <w:tc>
          <w:tcPr>
            <w:tcW w:w="2063" w:type="dxa"/>
            <w:tcBorders>
              <w:right w:val="single" w:sz="12" w:space="0" w:color="auto"/>
            </w:tcBorders>
            <w:vAlign w:val="center"/>
          </w:tcPr>
          <w:p w:rsidR="00D54118" w:rsidRPr="00F47017" w:rsidRDefault="00D54118" w:rsidP="00873F6D">
            <w:pPr>
              <w:pStyle w:val="143"/>
              <w:rPr>
                <w:lang w:val="ru-RU" w:eastAsia="en-US"/>
              </w:rPr>
            </w:pPr>
            <w:r w:rsidRPr="00F47017">
              <w:rPr>
                <w:lang w:val="ru-RU" w:eastAsia="en-US"/>
              </w:rPr>
              <w:t>б/н</w:t>
            </w:r>
          </w:p>
        </w:tc>
        <w:tc>
          <w:tcPr>
            <w:tcW w:w="4116" w:type="dxa"/>
            <w:tcBorders>
              <w:left w:val="single" w:sz="12" w:space="0" w:color="auto"/>
              <w:right w:val="single" w:sz="12" w:space="0" w:color="auto"/>
            </w:tcBorders>
            <w:vAlign w:val="center"/>
          </w:tcPr>
          <w:p w:rsidR="00D54118" w:rsidRPr="00F47017" w:rsidRDefault="00D54118" w:rsidP="00F47017">
            <w:pPr>
              <w:pStyle w:val="143"/>
              <w:jc w:val="both"/>
              <w:rPr>
                <w:lang w:val="ru-RU" w:eastAsia="en-US"/>
              </w:rPr>
            </w:pPr>
            <w:r w:rsidRPr="00F47017">
              <w:rPr>
                <w:lang w:val="ru-RU" w:eastAsia="en-US"/>
              </w:rPr>
              <w:t>ул. Орджоникидзе</w:t>
            </w:r>
          </w:p>
        </w:tc>
        <w:tc>
          <w:tcPr>
            <w:tcW w:w="2108" w:type="dxa"/>
            <w:tcBorders>
              <w:left w:val="single" w:sz="12" w:space="0" w:color="auto"/>
            </w:tcBorders>
            <w:vAlign w:val="center"/>
          </w:tcPr>
          <w:p w:rsidR="00D54118" w:rsidRPr="00F47017" w:rsidRDefault="00D54118" w:rsidP="00873F6D">
            <w:pPr>
              <w:pStyle w:val="143"/>
              <w:rPr>
                <w:lang w:val="ru-RU" w:eastAsia="en-US"/>
              </w:rPr>
            </w:pPr>
            <w:r w:rsidRPr="00F47017">
              <w:rPr>
                <w:lang w:val="ru-RU" w:eastAsia="en-US"/>
              </w:rPr>
              <w:t>н/д</w:t>
            </w:r>
          </w:p>
        </w:tc>
      </w:tr>
      <w:tr w:rsidR="00D54118" w:rsidRPr="00F47017" w:rsidTr="00F47017">
        <w:trPr>
          <w:trHeight w:val="454"/>
          <w:jc w:val="center"/>
        </w:trPr>
        <w:tc>
          <w:tcPr>
            <w:tcW w:w="1101" w:type="dxa"/>
            <w:tcBorders>
              <w:right w:val="single" w:sz="12" w:space="0" w:color="auto"/>
            </w:tcBorders>
            <w:vAlign w:val="center"/>
          </w:tcPr>
          <w:p w:rsidR="00D54118" w:rsidRPr="00F47017" w:rsidRDefault="00D54118" w:rsidP="00873F6D">
            <w:pPr>
              <w:pStyle w:val="143"/>
              <w:rPr>
                <w:lang w:val="ru-RU" w:eastAsia="en-US"/>
              </w:rPr>
            </w:pPr>
            <w:r w:rsidRPr="00F47017">
              <w:rPr>
                <w:lang w:val="ru-RU" w:eastAsia="en-US"/>
              </w:rPr>
              <w:t>13</w:t>
            </w:r>
          </w:p>
        </w:tc>
        <w:tc>
          <w:tcPr>
            <w:tcW w:w="2063" w:type="dxa"/>
            <w:tcBorders>
              <w:right w:val="single" w:sz="12" w:space="0" w:color="auto"/>
            </w:tcBorders>
            <w:vAlign w:val="center"/>
          </w:tcPr>
          <w:p w:rsidR="00D54118" w:rsidRPr="00F47017" w:rsidRDefault="00D54118" w:rsidP="00873F6D">
            <w:pPr>
              <w:pStyle w:val="143"/>
              <w:rPr>
                <w:lang w:val="ru-RU" w:eastAsia="en-US"/>
              </w:rPr>
            </w:pPr>
            <w:r w:rsidRPr="00F47017">
              <w:rPr>
                <w:lang w:val="ru-RU" w:eastAsia="en-US"/>
              </w:rPr>
              <w:t>320</w:t>
            </w:r>
          </w:p>
        </w:tc>
        <w:tc>
          <w:tcPr>
            <w:tcW w:w="4116" w:type="dxa"/>
            <w:tcBorders>
              <w:left w:val="single" w:sz="12" w:space="0" w:color="auto"/>
              <w:right w:val="single" w:sz="12" w:space="0" w:color="auto"/>
            </w:tcBorders>
            <w:vAlign w:val="center"/>
          </w:tcPr>
          <w:p w:rsidR="00D54118" w:rsidRPr="00F47017" w:rsidRDefault="00D54118" w:rsidP="00F47017">
            <w:pPr>
              <w:pStyle w:val="143"/>
              <w:jc w:val="both"/>
              <w:rPr>
                <w:lang w:val="ru-RU" w:eastAsia="en-US"/>
              </w:rPr>
            </w:pPr>
            <w:r w:rsidRPr="00F47017">
              <w:rPr>
                <w:lang w:val="ru-RU" w:eastAsia="en-US"/>
              </w:rPr>
              <w:t>ул. Микрорайон Кирпичный завод</w:t>
            </w:r>
          </w:p>
        </w:tc>
        <w:tc>
          <w:tcPr>
            <w:tcW w:w="2108" w:type="dxa"/>
            <w:tcBorders>
              <w:left w:val="single" w:sz="12" w:space="0" w:color="auto"/>
            </w:tcBorders>
            <w:vAlign w:val="center"/>
          </w:tcPr>
          <w:p w:rsidR="00D54118" w:rsidRPr="00F47017" w:rsidRDefault="00D54118" w:rsidP="00873F6D">
            <w:pPr>
              <w:pStyle w:val="143"/>
              <w:rPr>
                <w:lang w:val="ru-RU" w:eastAsia="en-US"/>
              </w:rPr>
            </w:pPr>
            <w:r w:rsidRPr="00F47017">
              <w:rPr>
                <w:lang w:val="ru-RU" w:eastAsia="en-US"/>
              </w:rPr>
              <w:t>ЭЦВ 6-16-110</w:t>
            </w:r>
          </w:p>
        </w:tc>
      </w:tr>
      <w:tr w:rsidR="00D54118" w:rsidRPr="00F47017" w:rsidTr="00F47017">
        <w:trPr>
          <w:trHeight w:val="454"/>
          <w:jc w:val="center"/>
        </w:trPr>
        <w:tc>
          <w:tcPr>
            <w:tcW w:w="1101" w:type="dxa"/>
            <w:tcBorders>
              <w:bottom w:val="single" w:sz="12" w:space="0" w:color="auto"/>
              <w:right w:val="single" w:sz="12" w:space="0" w:color="auto"/>
            </w:tcBorders>
            <w:vAlign w:val="center"/>
          </w:tcPr>
          <w:p w:rsidR="00D54118" w:rsidRPr="00F47017" w:rsidRDefault="00D54118" w:rsidP="00873F6D">
            <w:pPr>
              <w:pStyle w:val="143"/>
              <w:rPr>
                <w:lang w:val="ru-RU" w:eastAsia="en-US"/>
              </w:rPr>
            </w:pPr>
            <w:r w:rsidRPr="00F47017">
              <w:rPr>
                <w:lang w:val="ru-RU" w:eastAsia="en-US"/>
              </w:rPr>
              <w:t>14</w:t>
            </w:r>
          </w:p>
        </w:tc>
        <w:tc>
          <w:tcPr>
            <w:tcW w:w="2063" w:type="dxa"/>
            <w:tcBorders>
              <w:bottom w:val="single" w:sz="12" w:space="0" w:color="auto"/>
              <w:right w:val="single" w:sz="12" w:space="0" w:color="auto"/>
            </w:tcBorders>
            <w:vAlign w:val="center"/>
          </w:tcPr>
          <w:p w:rsidR="00D54118" w:rsidRPr="00F47017" w:rsidRDefault="00D54118" w:rsidP="00873F6D">
            <w:pPr>
              <w:pStyle w:val="143"/>
              <w:rPr>
                <w:lang w:val="ru-RU" w:eastAsia="en-US"/>
              </w:rPr>
            </w:pPr>
            <w:r w:rsidRPr="00F47017">
              <w:rPr>
                <w:lang w:val="ru-RU" w:eastAsia="en-US"/>
              </w:rPr>
              <w:t>7959</w:t>
            </w:r>
          </w:p>
        </w:tc>
        <w:tc>
          <w:tcPr>
            <w:tcW w:w="4116" w:type="dxa"/>
            <w:tcBorders>
              <w:left w:val="single" w:sz="12" w:space="0" w:color="auto"/>
              <w:bottom w:val="single" w:sz="12" w:space="0" w:color="auto"/>
              <w:right w:val="single" w:sz="12" w:space="0" w:color="auto"/>
            </w:tcBorders>
            <w:vAlign w:val="center"/>
          </w:tcPr>
          <w:p w:rsidR="00D54118" w:rsidRPr="00F47017" w:rsidRDefault="00D54118" w:rsidP="00F47017">
            <w:pPr>
              <w:pStyle w:val="143"/>
              <w:jc w:val="both"/>
              <w:rPr>
                <w:lang w:val="ru-RU" w:eastAsia="en-US"/>
              </w:rPr>
            </w:pPr>
            <w:r w:rsidRPr="00F47017">
              <w:rPr>
                <w:lang w:val="ru-RU" w:eastAsia="en-US"/>
              </w:rPr>
              <w:t>ул. Шоссейная-Гастелло (ДРСУ)</w:t>
            </w:r>
          </w:p>
        </w:tc>
        <w:tc>
          <w:tcPr>
            <w:tcW w:w="2108" w:type="dxa"/>
            <w:tcBorders>
              <w:left w:val="single" w:sz="12" w:space="0" w:color="auto"/>
              <w:bottom w:val="single" w:sz="12" w:space="0" w:color="auto"/>
            </w:tcBorders>
            <w:vAlign w:val="center"/>
          </w:tcPr>
          <w:p w:rsidR="00D54118" w:rsidRPr="00F47017" w:rsidRDefault="00D54118" w:rsidP="00873F6D">
            <w:pPr>
              <w:pStyle w:val="143"/>
              <w:rPr>
                <w:lang w:val="ru-RU" w:eastAsia="en-US"/>
              </w:rPr>
            </w:pPr>
            <w:r w:rsidRPr="00F47017">
              <w:rPr>
                <w:lang w:val="ru-RU" w:eastAsia="en-US"/>
              </w:rPr>
              <w:t>ЭЦВ 6-10-110</w:t>
            </w:r>
          </w:p>
        </w:tc>
      </w:tr>
    </w:tbl>
    <w:p w:rsidR="00D54118" w:rsidRDefault="00D54118" w:rsidP="00873F6D"/>
    <w:p w:rsidR="00D54118" w:rsidRPr="007331F9" w:rsidRDefault="00D54118" w:rsidP="001F45E8">
      <w:pPr>
        <w:pStyle w:val="Heading3"/>
      </w:pPr>
      <w:r w:rsidRPr="007331F9">
        <w:t>1.4.2 Описание существующих сооружений очистки и подготовки воды, включая оценку соответствия применяемой технологической схемы вод</w:t>
      </w:r>
      <w:r w:rsidRPr="007331F9">
        <w:t>о</w:t>
      </w:r>
      <w:r w:rsidRPr="007331F9">
        <w:t>подготовки требованиям обеспечения нормативов качества воды</w:t>
      </w:r>
    </w:p>
    <w:p w:rsidR="00D54118" w:rsidRPr="0038234A" w:rsidRDefault="00D54118" w:rsidP="0038234A">
      <w:pPr>
        <w:ind w:firstLine="567"/>
        <w:rPr>
          <w:szCs w:val="28"/>
          <w:lang w:eastAsia="en-US"/>
        </w:rPr>
      </w:pPr>
      <w:r w:rsidRPr="0038234A">
        <w:rPr>
          <w:szCs w:val="28"/>
          <w:lang w:eastAsia="en-US"/>
        </w:rPr>
        <w:t>В г. Вяземский отсутствуют сооружения для водоподготовки.</w:t>
      </w:r>
    </w:p>
    <w:p w:rsidR="00D54118" w:rsidRPr="0038234A" w:rsidRDefault="00D54118" w:rsidP="0038234A">
      <w:pPr>
        <w:ind w:firstLine="567"/>
        <w:rPr>
          <w:szCs w:val="28"/>
          <w:lang w:eastAsia="en-US"/>
        </w:rPr>
      </w:pPr>
      <w:r w:rsidRPr="0038234A">
        <w:rPr>
          <w:szCs w:val="28"/>
          <w:lang w:eastAsia="en-US"/>
        </w:rPr>
        <w:t>Производственный контроль качества подаваемой воды производится рег</w:t>
      </w:r>
      <w:r w:rsidRPr="0038234A">
        <w:rPr>
          <w:szCs w:val="28"/>
          <w:lang w:eastAsia="en-US"/>
        </w:rPr>
        <w:t>у</w:t>
      </w:r>
      <w:r w:rsidRPr="0038234A">
        <w:rPr>
          <w:szCs w:val="28"/>
          <w:lang w:eastAsia="en-US"/>
        </w:rPr>
        <w:t xml:space="preserve">лярно. </w:t>
      </w:r>
    </w:p>
    <w:p w:rsidR="00D54118" w:rsidRPr="0038234A" w:rsidRDefault="00D54118" w:rsidP="0038234A">
      <w:pPr>
        <w:ind w:firstLine="567"/>
        <w:rPr>
          <w:szCs w:val="28"/>
          <w:lang w:eastAsia="en-US"/>
        </w:rPr>
      </w:pPr>
      <w:r w:rsidRPr="0038234A">
        <w:rPr>
          <w:szCs w:val="28"/>
          <w:lang w:eastAsia="en-US"/>
        </w:rPr>
        <w:t>В соответствии с протоколами исследования проб воды, взятых из скважин системы водоснабжения центральной части города, качество воды по обобще</w:t>
      </w:r>
      <w:r w:rsidRPr="0038234A">
        <w:rPr>
          <w:szCs w:val="28"/>
          <w:lang w:eastAsia="en-US"/>
        </w:rPr>
        <w:t>н</w:t>
      </w:r>
      <w:r w:rsidRPr="0038234A">
        <w:rPr>
          <w:szCs w:val="28"/>
          <w:lang w:eastAsia="en-US"/>
        </w:rPr>
        <w:t xml:space="preserve">ным и микробиологическим показателям соответствует </w:t>
      </w:r>
      <w:r w:rsidRPr="0038234A">
        <w:rPr>
          <w:lang w:eastAsia="en-US"/>
        </w:rPr>
        <w:t>СанПиН 2.1.4.1074-01 «Питьевая вода. Гигиенические требования к качеству воды централизованных систем питьевого водоснабжения. Контроль качества».</w:t>
      </w:r>
    </w:p>
    <w:p w:rsidR="00D54118" w:rsidRPr="0038234A" w:rsidRDefault="00D54118" w:rsidP="0038234A">
      <w:pPr>
        <w:ind w:firstLine="567"/>
        <w:rPr>
          <w:szCs w:val="28"/>
          <w:lang w:eastAsia="en-US"/>
        </w:rPr>
      </w:pPr>
      <w:r w:rsidRPr="0038234A">
        <w:rPr>
          <w:szCs w:val="28"/>
          <w:lang w:eastAsia="en-US"/>
        </w:rPr>
        <w:t>В соответствии с протоколами №10105, №10106 от 05.12.2014 в скважине микрорайона Кирпичный завод наблюдалось превышение по мутности, серовод</w:t>
      </w:r>
      <w:r w:rsidRPr="0038234A">
        <w:rPr>
          <w:szCs w:val="28"/>
          <w:lang w:eastAsia="en-US"/>
        </w:rPr>
        <w:t>о</w:t>
      </w:r>
      <w:r w:rsidRPr="0038234A">
        <w:rPr>
          <w:szCs w:val="28"/>
          <w:lang w:eastAsia="en-US"/>
        </w:rPr>
        <w:t>роду, аммоний-иону, железу, марганцу.</w:t>
      </w:r>
    </w:p>
    <w:p w:rsidR="00D54118" w:rsidRPr="0038234A" w:rsidRDefault="00D54118" w:rsidP="0038234A">
      <w:pPr>
        <w:ind w:firstLine="567"/>
        <w:rPr>
          <w:szCs w:val="28"/>
          <w:lang w:eastAsia="en-US"/>
        </w:rPr>
      </w:pPr>
      <w:r w:rsidRPr="0038234A">
        <w:rPr>
          <w:szCs w:val="28"/>
          <w:lang w:eastAsia="en-US"/>
        </w:rPr>
        <w:t>Информация о качестве воды систем ОАО РЖД ДТВ отсутствует.</w:t>
      </w:r>
    </w:p>
    <w:p w:rsidR="00D54118" w:rsidRPr="0038234A" w:rsidRDefault="00D54118" w:rsidP="0038234A">
      <w:pPr>
        <w:ind w:firstLine="567"/>
        <w:rPr>
          <w:szCs w:val="24"/>
        </w:rPr>
      </w:pPr>
      <w:r w:rsidRPr="0038234A">
        <w:rPr>
          <w:szCs w:val="24"/>
        </w:rPr>
        <w:t>В ходе производственного контроля качество воды определяется по ряду п</w:t>
      </w:r>
      <w:r w:rsidRPr="0038234A">
        <w:rPr>
          <w:szCs w:val="24"/>
        </w:rPr>
        <w:t>о</w:t>
      </w:r>
      <w:r w:rsidRPr="0038234A">
        <w:rPr>
          <w:szCs w:val="24"/>
        </w:rPr>
        <w:t>казателей в соответствии с СанПиН 2.1.4.1074-01 «Питьевая вода. Гигиенические требования к качеству воды централизованных систем питьевого водоснабжения. Контроль качества».</w:t>
      </w:r>
    </w:p>
    <w:p w:rsidR="00D54118" w:rsidRPr="0038234A" w:rsidRDefault="00D54118" w:rsidP="0038234A">
      <w:pPr>
        <w:ind w:firstLine="567"/>
        <w:rPr>
          <w:color w:val="000000"/>
          <w:szCs w:val="28"/>
          <w:lang/>
        </w:rPr>
      </w:pPr>
      <w:r w:rsidRPr="0038234A">
        <w:rPr>
          <w:color w:val="000000"/>
          <w:szCs w:val="28"/>
          <w:lang/>
        </w:rPr>
        <w:t>Качество питьевой воды должно соответствовать гигиеническим нормам перед ее поступлением в распределительную сеть, а также в точках водоразбора в наружной и внутренней сети.</w:t>
      </w:r>
    </w:p>
    <w:p w:rsidR="00D54118" w:rsidRPr="0038234A" w:rsidRDefault="00D54118" w:rsidP="0038234A">
      <w:pPr>
        <w:ind w:firstLine="567"/>
        <w:rPr>
          <w:color w:val="000000"/>
          <w:szCs w:val="28"/>
        </w:rPr>
      </w:pPr>
      <w:r w:rsidRPr="0038234A">
        <w:rPr>
          <w:color w:val="000000"/>
          <w:szCs w:val="28"/>
          <w:lang/>
        </w:rPr>
        <w:t>Безопасность питьевой воды в эпидемиологическом отношении определяется ее соответствием нормативам по микробиологическим и паразитологическим показателям.</w:t>
      </w:r>
    </w:p>
    <w:p w:rsidR="00D54118" w:rsidRPr="0038234A" w:rsidRDefault="00D54118" w:rsidP="0038234A">
      <w:pPr>
        <w:ind w:firstLine="567"/>
        <w:rPr>
          <w:color w:val="000000"/>
          <w:szCs w:val="28"/>
        </w:rPr>
      </w:pPr>
    </w:p>
    <w:p w:rsidR="00D54118" w:rsidRPr="0038234A" w:rsidRDefault="00D54118" w:rsidP="0038234A">
      <w:pPr>
        <w:ind w:firstLine="567"/>
        <w:rPr>
          <w:color w:val="000000"/>
          <w:szCs w:val="28"/>
          <w:lang/>
        </w:rPr>
      </w:pPr>
      <w:r w:rsidRPr="0038234A">
        <w:rPr>
          <w:color w:val="000000"/>
          <w:szCs w:val="28"/>
          <w:lang/>
        </w:rPr>
        <w:t>Таблица 1.</w:t>
      </w:r>
      <w:r w:rsidRPr="0038234A">
        <w:rPr>
          <w:color w:val="000000"/>
          <w:szCs w:val="28"/>
        </w:rPr>
        <w:t>2</w:t>
      </w:r>
      <w:r w:rsidRPr="0038234A">
        <w:rPr>
          <w:color w:val="000000"/>
          <w:szCs w:val="28"/>
          <w:lang/>
        </w:rPr>
        <w:t xml:space="preserve"> − Нормативы по микробиологическим и паразитологическим показателям</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10" w:type="dxa"/>
          <w:right w:w="10" w:type="dxa"/>
        </w:tblCellMar>
        <w:tblLook w:val="0000"/>
      </w:tblPr>
      <w:tblGrid>
        <w:gridCol w:w="3309"/>
        <w:gridCol w:w="4451"/>
        <w:gridCol w:w="2126"/>
      </w:tblGrid>
      <w:tr w:rsidR="00D54118" w:rsidRPr="00F47017" w:rsidTr="00873F6D">
        <w:trPr>
          <w:trHeight w:val="411"/>
          <w:jc w:val="center"/>
        </w:trPr>
        <w:tc>
          <w:tcPr>
            <w:tcW w:w="3309" w:type="dxa"/>
            <w:tcBorders>
              <w:top w:val="single" w:sz="12" w:space="0" w:color="auto"/>
              <w:bottom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Показатели</w:t>
            </w:r>
          </w:p>
        </w:tc>
        <w:tc>
          <w:tcPr>
            <w:tcW w:w="4451" w:type="dxa"/>
            <w:tcBorders>
              <w:top w:val="single" w:sz="12" w:space="0" w:color="auto"/>
              <w:bottom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Единица измерения</w:t>
            </w:r>
          </w:p>
        </w:tc>
        <w:tc>
          <w:tcPr>
            <w:tcW w:w="2126" w:type="dxa"/>
            <w:tcBorders>
              <w:top w:val="single" w:sz="12" w:space="0" w:color="auto"/>
              <w:bottom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Норматив</w:t>
            </w:r>
          </w:p>
        </w:tc>
      </w:tr>
      <w:tr w:rsidR="00D54118" w:rsidRPr="00F47017" w:rsidTr="00076F35">
        <w:trPr>
          <w:trHeight w:val="340"/>
          <w:jc w:val="center"/>
        </w:trPr>
        <w:tc>
          <w:tcPr>
            <w:tcW w:w="3309" w:type="dxa"/>
            <w:tcBorders>
              <w:top w:val="single" w:sz="12" w:space="0" w:color="auto"/>
            </w:tcBorders>
            <w:shd w:val="clear" w:color="auto" w:fill="FFFFFF"/>
            <w:vAlign w:val="center"/>
          </w:tcPr>
          <w:p w:rsidR="00D54118" w:rsidRPr="00F47017" w:rsidRDefault="00D54118" w:rsidP="00873F6D">
            <w:pPr>
              <w:pStyle w:val="143"/>
              <w:jc w:val="both"/>
              <w:rPr>
                <w:lang w:val="ru-RU"/>
              </w:rPr>
            </w:pPr>
            <w:r w:rsidRPr="00F47017">
              <w:rPr>
                <w:lang w:val="ru-RU"/>
              </w:rPr>
              <w:t>Термолерантныеколиформные бактерии</w:t>
            </w:r>
          </w:p>
        </w:tc>
        <w:tc>
          <w:tcPr>
            <w:tcW w:w="4451" w:type="dxa"/>
            <w:tcBorders>
              <w:top w:val="single" w:sz="12" w:space="0" w:color="auto"/>
            </w:tcBorders>
            <w:shd w:val="clear" w:color="auto" w:fill="FFFFFF"/>
            <w:vAlign w:val="center"/>
          </w:tcPr>
          <w:p w:rsidR="00D54118" w:rsidRPr="00F47017" w:rsidRDefault="00D54118" w:rsidP="00873F6D">
            <w:pPr>
              <w:pStyle w:val="143"/>
              <w:jc w:val="both"/>
              <w:rPr>
                <w:lang w:val="ru-RU"/>
              </w:rPr>
            </w:pPr>
            <w:r w:rsidRPr="00F47017">
              <w:rPr>
                <w:lang w:val="ru-RU"/>
              </w:rPr>
              <w:t>Число бактерий в 100 мл</w:t>
            </w:r>
          </w:p>
        </w:tc>
        <w:tc>
          <w:tcPr>
            <w:tcW w:w="2126" w:type="dxa"/>
            <w:tcBorders>
              <w:top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Отсутствуют</w:t>
            </w:r>
          </w:p>
        </w:tc>
      </w:tr>
      <w:tr w:rsidR="00D54118" w:rsidRPr="00F47017" w:rsidTr="00076F35">
        <w:trPr>
          <w:trHeight w:val="340"/>
          <w:jc w:val="center"/>
        </w:trPr>
        <w:tc>
          <w:tcPr>
            <w:tcW w:w="3309" w:type="dxa"/>
            <w:shd w:val="clear" w:color="auto" w:fill="FFFFFF"/>
            <w:vAlign w:val="center"/>
          </w:tcPr>
          <w:p w:rsidR="00D54118" w:rsidRPr="00F47017" w:rsidRDefault="00D54118" w:rsidP="00873F6D">
            <w:pPr>
              <w:pStyle w:val="143"/>
              <w:jc w:val="both"/>
              <w:rPr>
                <w:lang w:val="ru-RU"/>
              </w:rPr>
            </w:pPr>
            <w:r w:rsidRPr="00F47017">
              <w:rPr>
                <w:lang w:val="ru-RU"/>
              </w:rPr>
              <w:t>Общие колиформные бактерии</w:t>
            </w:r>
          </w:p>
        </w:tc>
        <w:tc>
          <w:tcPr>
            <w:tcW w:w="4451" w:type="dxa"/>
            <w:shd w:val="clear" w:color="auto" w:fill="FFFFFF"/>
            <w:vAlign w:val="center"/>
          </w:tcPr>
          <w:p w:rsidR="00D54118" w:rsidRPr="00F47017" w:rsidRDefault="00D54118" w:rsidP="00873F6D">
            <w:pPr>
              <w:pStyle w:val="143"/>
              <w:jc w:val="both"/>
              <w:rPr>
                <w:lang w:val="ru-RU"/>
              </w:rPr>
            </w:pPr>
            <w:r w:rsidRPr="00F47017">
              <w:rPr>
                <w:lang w:val="ru-RU"/>
              </w:rPr>
              <w:t>Число бактерий в 100 мл</w:t>
            </w:r>
          </w:p>
        </w:tc>
        <w:tc>
          <w:tcPr>
            <w:tcW w:w="2126" w:type="dxa"/>
            <w:shd w:val="clear" w:color="auto" w:fill="FFFFFF"/>
            <w:vAlign w:val="center"/>
          </w:tcPr>
          <w:p w:rsidR="00D54118" w:rsidRPr="00F47017" w:rsidRDefault="00D54118" w:rsidP="00873F6D">
            <w:pPr>
              <w:pStyle w:val="143"/>
              <w:rPr>
                <w:lang w:val="ru-RU"/>
              </w:rPr>
            </w:pPr>
            <w:r w:rsidRPr="00F47017">
              <w:rPr>
                <w:lang w:val="ru-RU"/>
              </w:rPr>
              <w:t>Отсутствуют</w:t>
            </w:r>
          </w:p>
        </w:tc>
      </w:tr>
      <w:tr w:rsidR="00D54118" w:rsidRPr="00F47017" w:rsidTr="00076F35">
        <w:trPr>
          <w:trHeight w:val="340"/>
          <w:jc w:val="center"/>
        </w:trPr>
        <w:tc>
          <w:tcPr>
            <w:tcW w:w="3309" w:type="dxa"/>
            <w:shd w:val="clear" w:color="auto" w:fill="FFFFFF"/>
            <w:vAlign w:val="center"/>
          </w:tcPr>
          <w:p w:rsidR="00D54118" w:rsidRPr="00F47017" w:rsidRDefault="00D54118" w:rsidP="00873F6D">
            <w:pPr>
              <w:pStyle w:val="143"/>
              <w:jc w:val="both"/>
              <w:rPr>
                <w:lang w:val="ru-RU"/>
              </w:rPr>
            </w:pPr>
            <w:r w:rsidRPr="00F47017">
              <w:rPr>
                <w:lang w:val="ru-RU"/>
              </w:rPr>
              <w:t>Общее микробное число.</w:t>
            </w:r>
          </w:p>
        </w:tc>
        <w:tc>
          <w:tcPr>
            <w:tcW w:w="4451" w:type="dxa"/>
            <w:shd w:val="clear" w:color="auto" w:fill="FFFFFF"/>
            <w:vAlign w:val="center"/>
          </w:tcPr>
          <w:p w:rsidR="00D54118" w:rsidRPr="00F47017" w:rsidRDefault="00D54118" w:rsidP="00873F6D">
            <w:pPr>
              <w:pStyle w:val="143"/>
              <w:jc w:val="both"/>
              <w:rPr>
                <w:lang w:val="ru-RU"/>
              </w:rPr>
            </w:pPr>
            <w:r w:rsidRPr="00F47017">
              <w:rPr>
                <w:lang w:val="ru-RU"/>
              </w:rPr>
              <w:t>Число, образующее колонии бактерий в 1 мл</w:t>
            </w:r>
          </w:p>
        </w:tc>
        <w:tc>
          <w:tcPr>
            <w:tcW w:w="2126" w:type="dxa"/>
            <w:shd w:val="clear" w:color="auto" w:fill="FFFFFF"/>
            <w:vAlign w:val="center"/>
          </w:tcPr>
          <w:p w:rsidR="00D54118" w:rsidRPr="00F47017" w:rsidRDefault="00D54118" w:rsidP="00873F6D">
            <w:pPr>
              <w:pStyle w:val="143"/>
              <w:rPr>
                <w:lang w:val="ru-RU"/>
              </w:rPr>
            </w:pPr>
            <w:r w:rsidRPr="00F47017">
              <w:rPr>
                <w:lang w:val="ru-RU"/>
              </w:rPr>
              <w:t>Не более 50</w:t>
            </w:r>
          </w:p>
        </w:tc>
      </w:tr>
      <w:tr w:rsidR="00D54118" w:rsidRPr="00F47017" w:rsidTr="00076F35">
        <w:trPr>
          <w:trHeight w:val="536"/>
          <w:jc w:val="center"/>
        </w:trPr>
        <w:tc>
          <w:tcPr>
            <w:tcW w:w="3309" w:type="dxa"/>
            <w:shd w:val="clear" w:color="auto" w:fill="FFFFFF"/>
            <w:vAlign w:val="center"/>
          </w:tcPr>
          <w:p w:rsidR="00D54118" w:rsidRPr="00F47017" w:rsidRDefault="00D54118" w:rsidP="00873F6D">
            <w:pPr>
              <w:pStyle w:val="143"/>
              <w:jc w:val="both"/>
              <w:rPr>
                <w:lang w:val="ru-RU"/>
              </w:rPr>
            </w:pPr>
            <w:r w:rsidRPr="00F47017">
              <w:rPr>
                <w:lang w:val="ru-RU"/>
              </w:rPr>
              <w:t>Колифаги</w:t>
            </w:r>
          </w:p>
        </w:tc>
        <w:tc>
          <w:tcPr>
            <w:tcW w:w="4451" w:type="dxa"/>
            <w:shd w:val="clear" w:color="auto" w:fill="FFFFFF"/>
            <w:vAlign w:val="center"/>
          </w:tcPr>
          <w:p w:rsidR="00D54118" w:rsidRPr="00F47017" w:rsidRDefault="00D54118" w:rsidP="00873F6D">
            <w:pPr>
              <w:pStyle w:val="143"/>
              <w:jc w:val="both"/>
              <w:rPr>
                <w:lang w:val="ru-RU"/>
              </w:rPr>
            </w:pPr>
            <w:r w:rsidRPr="00F47017">
              <w:rPr>
                <w:lang w:val="ru-RU"/>
              </w:rPr>
              <w:t>Число бляшкообразующих единиц (БОЕ) в 100 мл</w:t>
            </w:r>
          </w:p>
        </w:tc>
        <w:tc>
          <w:tcPr>
            <w:tcW w:w="2126" w:type="dxa"/>
            <w:shd w:val="clear" w:color="auto" w:fill="FFFFFF"/>
            <w:vAlign w:val="center"/>
          </w:tcPr>
          <w:p w:rsidR="00D54118" w:rsidRPr="00F47017" w:rsidRDefault="00D54118" w:rsidP="00873F6D">
            <w:pPr>
              <w:pStyle w:val="143"/>
              <w:rPr>
                <w:lang w:val="ru-RU"/>
              </w:rPr>
            </w:pPr>
            <w:r w:rsidRPr="00F47017">
              <w:rPr>
                <w:lang w:val="ru-RU"/>
              </w:rPr>
              <w:t>Отсутствуют</w:t>
            </w:r>
          </w:p>
        </w:tc>
      </w:tr>
      <w:tr w:rsidR="00D54118" w:rsidRPr="00F47017" w:rsidTr="00076F35">
        <w:trPr>
          <w:trHeight w:val="566"/>
          <w:jc w:val="center"/>
        </w:trPr>
        <w:tc>
          <w:tcPr>
            <w:tcW w:w="3309" w:type="dxa"/>
            <w:shd w:val="clear" w:color="auto" w:fill="FFFFFF"/>
            <w:vAlign w:val="center"/>
          </w:tcPr>
          <w:p w:rsidR="00D54118" w:rsidRPr="00F47017" w:rsidRDefault="00D54118" w:rsidP="00873F6D">
            <w:pPr>
              <w:pStyle w:val="143"/>
              <w:jc w:val="both"/>
              <w:rPr>
                <w:lang w:val="ru-RU"/>
              </w:rPr>
            </w:pPr>
            <w:r w:rsidRPr="00F47017">
              <w:rPr>
                <w:lang w:val="ru-RU"/>
              </w:rPr>
              <w:t>Спорысульфитредуциру</w:t>
            </w:r>
            <w:r w:rsidRPr="00F47017">
              <w:rPr>
                <w:lang w:val="ru-RU"/>
              </w:rPr>
              <w:t>ю</w:t>
            </w:r>
            <w:r w:rsidRPr="00F47017">
              <w:rPr>
                <w:lang w:val="ru-RU"/>
              </w:rPr>
              <w:t>щихклостридий</w:t>
            </w:r>
          </w:p>
        </w:tc>
        <w:tc>
          <w:tcPr>
            <w:tcW w:w="4451" w:type="dxa"/>
            <w:shd w:val="clear" w:color="auto" w:fill="FFFFFF"/>
            <w:vAlign w:val="center"/>
          </w:tcPr>
          <w:p w:rsidR="00D54118" w:rsidRPr="00F47017" w:rsidRDefault="00D54118" w:rsidP="00873F6D">
            <w:pPr>
              <w:pStyle w:val="143"/>
              <w:jc w:val="both"/>
              <w:rPr>
                <w:b/>
                <w:lang w:val="ru-RU"/>
              </w:rPr>
            </w:pPr>
            <w:r w:rsidRPr="00F47017">
              <w:rPr>
                <w:lang w:val="ru-RU"/>
              </w:rPr>
              <w:t>Число спор в 20 мл</w:t>
            </w:r>
          </w:p>
        </w:tc>
        <w:tc>
          <w:tcPr>
            <w:tcW w:w="2126" w:type="dxa"/>
            <w:shd w:val="clear" w:color="auto" w:fill="FFFFFF"/>
            <w:vAlign w:val="center"/>
          </w:tcPr>
          <w:p w:rsidR="00D54118" w:rsidRPr="00F47017" w:rsidRDefault="00D54118" w:rsidP="00873F6D">
            <w:pPr>
              <w:pStyle w:val="143"/>
              <w:rPr>
                <w:lang w:val="ru-RU"/>
              </w:rPr>
            </w:pPr>
            <w:r w:rsidRPr="00F47017">
              <w:rPr>
                <w:lang w:val="ru-RU"/>
              </w:rPr>
              <w:t>Отсутствуют</w:t>
            </w:r>
          </w:p>
        </w:tc>
      </w:tr>
      <w:tr w:rsidR="00D54118" w:rsidRPr="00F47017" w:rsidTr="00076F35">
        <w:trPr>
          <w:trHeight w:val="340"/>
          <w:jc w:val="center"/>
        </w:trPr>
        <w:tc>
          <w:tcPr>
            <w:tcW w:w="3309" w:type="dxa"/>
            <w:tcBorders>
              <w:bottom w:val="single" w:sz="12" w:space="0" w:color="auto"/>
            </w:tcBorders>
            <w:shd w:val="clear" w:color="auto" w:fill="FFFFFF"/>
            <w:vAlign w:val="center"/>
          </w:tcPr>
          <w:p w:rsidR="00D54118" w:rsidRPr="00F47017" w:rsidRDefault="00D54118" w:rsidP="00873F6D">
            <w:pPr>
              <w:pStyle w:val="143"/>
              <w:jc w:val="both"/>
              <w:rPr>
                <w:lang w:val="ru-RU"/>
              </w:rPr>
            </w:pPr>
            <w:r w:rsidRPr="00F47017">
              <w:rPr>
                <w:lang w:val="ru-RU"/>
              </w:rPr>
              <w:t>Цисты лямблий</w:t>
            </w:r>
          </w:p>
        </w:tc>
        <w:tc>
          <w:tcPr>
            <w:tcW w:w="4451" w:type="dxa"/>
            <w:tcBorders>
              <w:bottom w:val="single" w:sz="12" w:space="0" w:color="auto"/>
            </w:tcBorders>
            <w:shd w:val="clear" w:color="auto" w:fill="FFFFFF"/>
            <w:vAlign w:val="center"/>
          </w:tcPr>
          <w:p w:rsidR="00D54118" w:rsidRPr="00F47017" w:rsidRDefault="00D54118" w:rsidP="00873F6D">
            <w:pPr>
              <w:pStyle w:val="143"/>
              <w:jc w:val="both"/>
              <w:rPr>
                <w:lang w:val="ru-RU"/>
              </w:rPr>
            </w:pPr>
            <w:r w:rsidRPr="00F47017">
              <w:rPr>
                <w:lang w:val="ru-RU"/>
              </w:rPr>
              <w:t>Число цист в 50 мл</w:t>
            </w:r>
          </w:p>
        </w:tc>
        <w:tc>
          <w:tcPr>
            <w:tcW w:w="2126" w:type="dxa"/>
            <w:tcBorders>
              <w:bottom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Отсутствуют</w:t>
            </w:r>
          </w:p>
        </w:tc>
      </w:tr>
    </w:tbl>
    <w:p w:rsidR="00D54118" w:rsidRPr="0038234A" w:rsidRDefault="00D54118" w:rsidP="0038234A">
      <w:pPr>
        <w:ind w:firstLine="567"/>
        <w:rPr>
          <w:color w:val="000000"/>
          <w:szCs w:val="28"/>
          <w:lang/>
        </w:rPr>
      </w:pPr>
    </w:p>
    <w:p w:rsidR="00D54118" w:rsidRPr="0038234A" w:rsidRDefault="00D54118" w:rsidP="0038234A">
      <w:pPr>
        <w:ind w:firstLine="567"/>
        <w:rPr>
          <w:color w:val="000000"/>
          <w:szCs w:val="28"/>
          <w:lang/>
        </w:rPr>
      </w:pPr>
      <w:r w:rsidRPr="0038234A">
        <w:rPr>
          <w:color w:val="000000"/>
          <w:szCs w:val="28"/>
          <w:lang/>
        </w:rPr>
        <w:t>Качество питьевой воды определяется ее соответствием нормативам органолептических свойств воды.</w:t>
      </w:r>
    </w:p>
    <w:p w:rsidR="00D54118" w:rsidRPr="0038234A" w:rsidRDefault="00D54118" w:rsidP="0038234A">
      <w:pPr>
        <w:ind w:firstLine="567"/>
        <w:rPr>
          <w:color w:val="000000"/>
          <w:szCs w:val="28"/>
        </w:rPr>
      </w:pPr>
    </w:p>
    <w:p w:rsidR="00D54118" w:rsidRPr="0038234A" w:rsidRDefault="00D54118" w:rsidP="0038234A">
      <w:pPr>
        <w:ind w:firstLine="567"/>
        <w:rPr>
          <w:color w:val="000000"/>
          <w:szCs w:val="28"/>
          <w:lang/>
        </w:rPr>
      </w:pPr>
      <w:r w:rsidRPr="0038234A">
        <w:rPr>
          <w:color w:val="000000"/>
          <w:szCs w:val="28"/>
          <w:lang/>
        </w:rPr>
        <w:t>Таблица 1.</w:t>
      </w:r>
      <w:r w:rsidRPr="0038234A">
        <w:rPr>
          <w:color w:val="000000"/>
          <w:szCs w:val="28"/>
        </w:rPr>
        <w:t>3</w:t>
      </w:r>
      <w:r w:rsidRPr="0038234A">
        <w:rPr>
          <w:color w:val="000000"/>
          <w:szCs w:val="28"/>
          <w:lang/>
        </w:rPr>
        <w:t xml:space="preserve"> − Нормативы органолептических свойств воды</w:t>
      </w:r>
    </w:p>
    <w:tbl>
      <w:tblPr>
        <w:tblOverlap w:val="never"/>
        <w:tblW w:w="0" w:type="auto"/>
        <w:jc w:val="center"/>
        <w:tblLayout w:type="fixed"/>
        <w:tblCellMar>
          <w:left w:w="10" w:type="dxa"/>
          <w:right w:w="10" w:type="dxa"/>
        </w:tblCellMar>
        <w:tblLook w:val="0000"/>
      </w:tblPr>
      <w:tblGrid>
        <w:gridCol w:w="3106"/>
        <w:gridCol w:w="3634"/>
        <w:gridCol w:w="2501"/>
      </w:tblGrid>
      <w:tr w:rsidR="00D54118" w:rsidRPr="00F47017" w:rsidTr="00873F6D">
        <w:trPr>
          <w:trHeight w:val="559"/>
          <w:jc w:val="center"/>
        </w:trPr>
        <w:tc>
          <w:tcPr>
            <w:tcW w:w="3106" w:type="dxa"/>
            <w:tcBorders>
              <w:top w:val="single" w:sz="12" w:space="0" w:color="auto"/>
              <w:left w:val="single" w:sz="12" w:space="0" w:color="auto"/>
              <w:bottom w:val="single" w:sz="12" w:space="0" w:color="auto"/>
              <w:right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Показатели</w:t>
            </w:r>
          </w:p>
        </w:tc>
        <w:tc>
          <w:tcPr>
            <w:tcW w:w="3634" w:type="dxa"/>
            <w:tcBorders>
              <w:top w:val="single" w:sz="12" w:space="0" w:color="auto"/>
              <w:left w:val="single" w:sz="12" w:space="0" w:color="auto"/>
              <w:bottom w:val="single" w:sz="12" w:space="0" w:color="auto"/>
              <w:right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Единица измерения</w:t>
            </w:r>
          </w:p>
        </w:tc>
        <w:tc>
          <w:tcPr>
            <w:tcW w:w="2501" w:type="dxa"/>
            <w:tcBorders>
              <w:top w:val="single" w:sz="12" w:space="0" w:color="auto"/>
              <w:left w:val="single" w:sz="12" w:space="0" w:color="auto"/>
              <w:bottom w:val="single" w:sz="12" w:space="0" w:color="auto"/>
              <w:right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Норматив не более</w:t>
            </w:r>
          </w:p>
        </w:tc>
      </w:tr>
      <w:tr w:rsidR="00D54118" w:rsidRPr="00F47017" w:rsidTr="00076F35">
        <w:trPr>
          <w:trHeight w:val="340"/>
          <w:jc w:val="center"/>
        </w:trPr>
        <w:tc>
          <w:tcPr>
            <w:tcW w:w="3106" w:type="dxa"/>
            <w:tcBorders>
              <w:top w:val="single" w:sz="12" w:space="0" w:color="auto"/>
              <w:left w:val="single" w:sz="12" w:space="0" w:color="auto"/>
              <w:right w:val="single" w:sz="12" w:space="0" w:color="auto"/>
            </w:tcBorders>
            <w:shd w:val="clear" w:color="auto" w:fill="FFFFFF"/>
            <w:vAlign w:val="center"/>
          </w:tcPr>
          <w:p w:rsidR="00D54118" w:rsidRPr="00F47017" w:rsidRDefault="00D54118" w:rsidP="00873F6D">
            <w:pPr>
              <w:pStyle w:val="143"/>
              <w:jc w:val="both"/>
              <w:rPr>
                <w:lang w:val="ru-RU"/>
              </w:rPr>
            </w:pPr>
            <w:r w:rsidRPr="00F47017">
              <w:rPr>
                <w:lang w:val="ru-RU"/>
              </w:rPr>
              <w:t>Запах</w:t>
            </w:r>
          </w:p>
        </w:tc>
        <w:tc>
          <w:tcPr>
            <w:tcW w:w="3634" w:type="dxa"/>
            <w:tcBorders>
              <w:top w:val="single" w:sz="12" w:space="0" w:color="auto"/>
              <w:left w:val="single" w:sz="12" w:space="0" w:color="auto"/>
              <w:right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балл</w:t>
            </w:r>
          </w:p>
        </w:tc>
        <w:tc>
          <w:tcPr>
            <w:tcW w:w="2501" w:type="dxa"/>
            <w:tcBorders>
              <w:top w:val="single" w:sz="12" w:space="0" w:color="auto"/>
              <w:left w:val="single" w:sz="12" w:space="0" w:color="auto"/>
              <w:right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2</w:t>
            </w:r>
          </w:p>
        </w:tc>
      </w:tr>
      <w:tr w:rsidR="00D54118" w:rsidRPr="00F47017" w:rsidTr="00076F35">
        <w:trPr>
          <w:trHeight w:val="340"/>
          <w:jc w:val="center"/>
        </w:trPr>
        <w:tc>
          <w:tcPr>
            <w:tcW w:w="3106" w:type="dxa"/>
            <w:tcBorders>
              <w:top w:val="single" w:sz="4" w:space="0" w:color="auto"/>
              <w:left w:val="single" w:sz="12" w:space="0" w:color="auto"/>
              <w:right w:val="single" w:sz="12" w:space="0" w:color="auto"/>
            </w:tcBorders>
            <w:shd w:val="clear" w:color="auto" w:fill="FFFFFF"/>
            <w:vAlign w:val="center"/>
          </w:tcPr>
          <w:p w:rsidR="00D54118" w:rsidRPr="00F47017" w:rsidRDefault="00D54118" w:rsidP="00873F6D">
            <w:pPr>
              <w:pStyle w:val="143"/>
              <w:jc w:val="both"/>
              <w:rPr>
                <w:lang w:val="ru-RU"/>
              </w:rPr>
            </w:pPr>
            <w:r w:rsidRPr="00F47017">
              <w:rPr>
                <w:lang w:val="ru-RU"/>
              </w:rPr>
              <w:t>Привкус</w:t>
            </w:r>
          </w:p>
        </w:tc>
        <w:tc>
          <w:tcPr>
            <w:tcW w:w="3634" w:type="dxa"/>
            <w:tcBorders>
              <w:top w:val="single" w:sz="4" w:space="0" w:color="auto"/>
              <w:left w:val="single" w:sz="12" w:space="0" w:color="auto"/>
              <w:right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балл</w:t>
            </w:r>
          </w:p>
        </w:tc>
        <w:tc>
          <w:tcPr>
            <w:tcW w:w="2501" w:type="dxa"/>
            <w:tcBorders>
              <w:top w:val="single" w:sz="4" w:space="0" w:color="auto"/>
              <w:left w:val="single" w:sz="12" w:space="0" w:color="auto"/>
              <w:right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2</w:t>
            </w:r>
          </w:p>
        </w:tc>
      </w:tr>
      <w:tr w:rsidR="00D54118" w:rsidRPr="00F47017" w:rsidTr="00076F35">
        <w:trPr>
          <w:trHeight w:val="340"/>
          <w:jc w:val="center"/>
        </w:trPr>
        <w:tc>
          <w:tcPr>
            <w:tcW w:w="3106" w:type="dxa"/>
            <w:tcBorders>
              <w:top w:val="single" w:sz="4" w:space="0" w:color="auto"/>
              <w:left w:val="single" w:sz="12" w:space="0" w:color="auto"/>
              <w:bottom w:val="single" w:sz="4" w:space="0" w:color="auto"/>
              <w:right w:val="single" w:sz="12" w:space="0" w:color="auto"/>
            </w:tcBorders>
            <w:shd w:val="clear" w:color="auto" w:fill="FFFFFF"/>
            <w:vAlign w:val="center"/>
          </w:tcPr>
          <w:p w:rsidR="00D54118" w:rsidRPr="00F47017" w:rsidRDefault="00D54118" w:rsidP="00873F6D">
            <w:pPr>
              <w:pStyle w:val="143"/>
              <w:jc w:val="both"/>
              <w:rPr>
                <w:lang w:val="ru-RU"/>
              </w:rPr>
            </w:pPr>
            <w:r w:rsidRPr="00F47017">
              <w:rPr>
                <w:lang w:val="ru-RU"/>
              </w:rPr>
              <w:t>Цветность</w:t>
            </w:r>
          </w:p>
        </w:tc>
        <w:tc>
          <w:tcPr>
            <w:tcW w:w="3634" w:type="dxa"/>
            <w:tcBorders>
              <w:top w:val="single" w:sz="4" w:space="0" w:color="auto"/>
              <w:left w:val="single" w:sz="12" w:space="0" w:color="auto"/>
              <w:bottom w:val="single" w:sz="4" w:space="0" w:color="auto"/>
              <w:right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градус</w:t>
            </w:r>
          </w:p>
        </w:tc>
        <w:tc>
          <w:tcPr>
            <w:tcW w:w="2501" w:type="dxa"/>
            <w:tcBorders>
              <w:top w:val="single" w:sz="4" w:space="0" w:color="auto"/>
              <w:left w:val="single" w:sz="12" w:space="0" w:color="auto"/>
              <w:bottom w:val="single" w:sz="4" w:space="0" w:color="auto"/>
              <w:right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20</w:t>
            </w:r>
          </w:p>
        </w:tc>
      </w:tr>
      <w:tr w:rsidR="00D54118" w:rsidRPr="00F47017" w:rsidTr="00076F35">
        <w:trPr>
          <w:trHeight w:val="340"/>
          <w:jc w:val="center"/>
        </w:trPr>
        <w:tc>
          <w:tcPr>
            <w:tcW w:w="3106" w:type="dxa"/>
            <w:tcBorders>
              <w:top w:val="single" w:sz="4" w:space="0" w:color="auto"/>
              <w:left w:val="single" w:sz="12" w:space="0" w:color="auto"/>
              <w:bottom w:val="single" w:sz="12" w:space="0" w:color="auto"/>
              <w:right w:val="single" w:sz="12" w:space="0" w:color="auto"/>
            </w:tcBorders>
            <w:shd w:val="clear" w:color="auto" w:fill="FFFFFF"/>
            <w:vAlign w:val="center"/>
          </w:tcPr>
          <w:p w:rsidR="00D54118" w:rsidRPr="00F47017" w:rsidRDefault="00D54118" w:rsidP="00873F6D">
            <w:pPr>
              <w:pStyle w:val="143"/>
              <w:jc w:val="both"/>
              <w:rPr>
                <w:lang w:val="ru-RU"/>
              </w:rPr>
            </w:pPr>
            <w:r w:rsidRPr="00F47017">
              <w:rPr>
                <w:lang w:val="ru-RU"/>
              </w:rPr>
              <w:t>Мутность</w:t>
            </w:r>
          </w:p>
          <w:p w:rsidR="00D54118" w:rsidRPr="00F47017" w:rsidRDefault="00D54118" w:rsidP="00873F6D">
            <w:pPr>
              <w:pStyle w:val="143"/>
              <w:jc w:val="both"/>
              <w:rPr>
                <w:lang w:val="ru-RU"/>
              </w:rPr>
            </w:pPr>
            <w:r w:rsidRPr="00F47017">
              <w:rPr>
                <w:lang w:val="ru-RU"/>
              </w:rPr>
              <w:t>• по формазину</w:t>
            </w:r>
          </w:p>
          <w:p w:rsidR="00D54118" w:rsidRPr="00F47017" w:rsidRDefault="00D54118" w:rsidP="00873F6D">
            <w:pPr>
              <w:pStyle w:val="143"/>
              <w:jc w:val="both"/>
              <w:rPr>
                <w:lang w:val="ru-RU"/>
              </w:rPr>
            </w:pPr>
            <w:r w:rsidRPr="00F47017">
              <w:rPr>
                <w:lang w:val="ru-RU"/>
              </w:rPr>
              <w:t>• по коалину</w:t>
            </w:r>
          </w:p>
        </w:tc>
        <w:tc>
          <w:tcPr>
            <w:tcW w:w="3634" w:type="dxa"/>
            <w:tcBorders>
              <w:top w:val="single" w:sz="4" w:space="0" w:color="auto"/>
              <w:left w:val="single" w:sz="12" w:space="0" w:color="auto"/>
              <w:bottom w:val="single" w:sz="12" w:space="0" w:color="auto"/>
              <w:right w:val="single" w:sz="12" w:space="0" w:color="auto"/>
            </w:tcBorders>
            <w:shd w:val="clear" w:color="auto" w:fill="FFFFFF"/>
            <w:vAlign w:val="center"/>
          </w:tcPr>
          <w:p w:rsidR="00D54118" w:rsidRPr="00F47017" w:rsidRDefault="00D54118" w:rsidP="00873F6D">
            <w:pPr>
              <w:pStyle w:val="143"/>
              <w:rPr>
                <w:lang w:val="ru-RU"/>
              </w:rPr>
            </w:pPr>
          </w:p>
          <w:p w:rsidR="00D54118" w:rsidRPr="00F47017" w:rsidRDefault="00D54118" w:rsidP="00873F6D">
            <w:pPr>
              <w:pStyle w:val="143"/>
              <w:rPr>
                <w:lang w:val="ru-RU"/>
              </w:rPr>
            </w:pPr>
            <w:r w:rsidRPr="00F47017">
              <w:rPr>
                <w:lang w:val="ru-RU"/>
              </w:rPr>
              <w:t>мг/л</w:t>
            </w:r>
          </w:p>
          <w:p w:rsidR="00D54118" w:rsidRPr="00F47017" w:rsidRDefault="00D54118" w:rsidP="00873F6D">
            <w:pPr>
              <w:pStyle w:val="143"/>
              <w:rPr>
                <w:lang w:val="ru-RU"/>
              </w:rPr>
            </w:pPr>
            <w:r w:rsidRPr="00F47017">
              <w:rPr>
                <w:lang w:val="ru-RU"/>
              </w:rPr>
              <w:t>мг/л</w:t>
            </w:r>
          </w:p>
        </w:tc>
        <w:tc>
          <w:tcPr>
            <w:tcW w:w="2501" w:type="dxa"/>
            <w:tcBorders>
              <w:top w:val="single" w:sz="4" w:space="0" w:color="auto"/>
              <w:left w:val="single" w:sz="12" w:space="0" w:color="auto"/>
              <w:bottom w:val="single" w:sz="12" w:space="0" w:color="auto"/>
              <w:right w:val="single" w:sz="12" w:space="0" w:color="auto"/>
            </w:tcBorders>
            <w:shd w:val="clear" w:color="auto" w:fill="FFFFFF"/>
            <w:vAlign w:val="center"/>
          </w:tcPr>
          <w:p w:rsidR="00D54118" w:rsidRPr="00F47017" w:rsidRDefault="00D54118" w:rsidP="00873F6D">
            <w:pPr>
              <w:pStyle w:val="143"/>
              <w:rPr>
                <w:lang w:val="ru-RU"/>
              </w:rPr>
            </w:pPr>
          </w:p>
          <w:p w:rsidR="00D54118" w:rsidRPr="00F47017" w:rsidRDefault="00D54118" w:rsidP="00873F6D">
            <w:pPr>
              <w:pStyle w:val="143"/>
              <w:rPr>
                <w:lang w:val="ru-RU"/>
              </w:rPr>
            </w:pPr>
            <w:r w:rsidRPr="00F47017">
              <w:rPr>
                <w:lang w:val="ru-RU"/>
              </w:rPr>
              <w:t>2,6</w:t>
            </w:r>
          </w:p>
          <w:p w:rsidR="00D54118" w:rsidRPr="00F47017" w:rsidRDefault="00D54118" w:rsidP="00873F6D">
            <w:pPr>
              <w:pStyle w:val="143"/>
              <w:rPr>
                <w:lang w:val="ru-RU"/>
              </w:rPr>
            </w:pPr>
            <w:r w:rsidRPr="00F47017">
              <w:rPr>
                <w:lang w:val="ru-RU"/>
              </w:rPr>
              <w:t>1,5</w:t>
            </w:r>
          </w:p>
        </w:tc>
      </w:tr>
    </w:tbl>
    <w:p w:rsidR="00D54118" w:rsidRPr="0038234A" w:rsidRDefault="00D54118" w:rsidP="0038234A">
      <w:pPr>
        <w:ind w:firstLine="567"/>
        <w:rPr>
          <w:color w:val="000000"/>
          <w:szCs w:val="28"/>
          <w:lang/>
        </w:rPr>
      </w:pPr>
    </w:p>
    <w:p w:rsidR="00D54118" w:rsidRPr="0038234A" w:rsidRDefault="00D54118" w:rsidP="0038234A">
      <w:pPr>
        <w:ind w:firstLine="567"/>
        <w:rPr>
          <w:color w:val="000000"/>
          <w:szCs w:val="28"/>
          <w:lang/>
        </w:rPr>
      </w:pPr>
      <w:r w:rsidRPr="0038234A">
        <w:rPr>
          <w:color w:val="000000"/>
          <w:szCs w:val="28"/>
          <w:lang/>
        </w:rPr>
        <w:t>Радиационная безопасность питьевой воды определяется ее соответствием нормативам по показателям альфа и бета активности:</w:t>
      </w:r>
    </w:p>
    <w:p w:rsidR="00D54118" w:rsidRPr="0038234A" w:rsidRDefault="00D54118" w:rsidP="0038234A">
      <w:pPr>
        <w:ind w:firstLine="567"/>
        <w:rPr>
          <w:color w:val="000000"/>
          <w:szCs w:val="28"/>
        </w:rPr>
      </w:pPr>
    </w:p>
    <w:p w:rsidR="00D54118" w:rsidRPr="0038234A" w:rsidRDefault="00D54118" w:rsidP="0038234A">
      <w:pPr>
        <w:ind w:firstLine="567"/>
        <w:rPr>
          <w:color w:val="000000"/>
          <w:szCs w:val="28"/>
          <w:lang/>
        </w:rPr>
      </w:pPr>
      <w:r w:rsidRPr="0038234A">
        <w:rPr>
          <w:color w:val="000000"/>
          <w:szCs w:val="28"/>
          <w:lang/>
        </w:rPr>
        <w:t>Таблица 1.</w:t>
      </w:r>
      <w:r w:rsidRPr="0038234A">
        <w:rPr>
          <w:color w:val="000000"/>
          <w:szCs w:val="28"/>
        </w:rPr>
        <w:t>4</w:t>
      </w:r>
      <w:r w:rsidRPr="0038234A">
        <w:rPr>
          <w:color w:val="000000"/>
          <w:szCs w:val="28"/>
          <w:lang/>
        </w:rPr>
        <w:t xml:space="preserve"> − Нормативы по показателям альфа и бета активности</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 w:type="dxa"/>
          <w:right w:w="10" w:type="dxa"/>
        </w:tblCellMar>
        <w:tblLook w:val="0000"/>
      </w:tblPr>
      <w:tblGrid>
        <w:gridCol w:w="4333"/>
        <w:gridCol w:w="1418"/>
        <w:gridCol w:w="1349"/>
        <w:gridCol w:w="2131"/>
      </w:tblGrid>
      <w:tr w:rsidR="00D54118" w:rsidRPr="00F47017" w:rsidTr="00873F6D">
        <w:trPr>
          <w:trHeight w:hRule="exact" w:val="673"/>
          <w:jc w:val="center"/>
        </w:trPr>
        <w:tc>
          <w:tcPr>
            <w:tcW w:w="4333" w:type="dxa"/>
            <w:tcBorders>
              <w:top w:val="single" w:sz="12" w:space="0" w:color="auto"/>
              <w:bottom w:val="single" w:sz="12" w:space="0" w:color="auto"/>
              <w:right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Показатели</w:t>
            </w:r>
          </w:p>
        </w:tc>
        <w:tc>
          <w:tcPr>
            <w:tcW w:w="1418" w:type="dxa"/>
            <w:tcBorders>
              <w:top w:val="single" w:sz="12" w:space="0" w:color="auto"/>
              <w:left w:val="single" w:sz="12" w:space="0" w:color="auto"/>
              <w:bottom w:val="single" w:sz="12" w:space="0" w:color="auto"/>
              <w:right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Единица</w:t>
            </w:r>
          </w:p>
          <w:p w:rsidR="00D54118" w:rsidRPr="00F47017" w:rsidRDefault="00D54118" w:rsidP="00873F6D">
            <w:pPr>
              <w:pStyle w:val="143"/>
              <w:rPr>
                <w:lang w:val="ru-RU"/>
              </w:rPr>
            </w:pPr>
            <w:r w:rsidRPr="00F47017">
              <w:rPr>
                <w:lang w:val="ru-RU"/>
              </w:rPr>
              <w:t>измерения</w:t>
            </w:r>
          </w:p>
        </w:tc>
        <w:tc>
          <w:tcPr>
            <w:tcW w:w="1349" w:type="dxa"/>
            <w:tcBorders>
              <w:top w:val="single" w:sz="12" w:space="0" w:color="auto"/>
              <w:left w:val="single" w:sz="12" w:space="0" w:color="auto"/>
              <w:bottom w:val="single" w:sz="12" w:space="0" w:color="auto"/>
              <w:right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Нормативы</w:t>
            </w:r>
          </w:p>
        </w:tc>
        <w:tc>
          <w:tcPr>
            <w:tcW w:w="2131" w:type="dxa"/>
            <w:tcBorders>
              <w:top w:val="single" w:sz="12" w:space="0" w:color="auto"/>
              <w:left w:val="single" w:sz="12" w:space="0" w:color="auto"/>
              <w:bottom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Показатели</w:t>
            </w:r>
          </w:p>
          <w:p w:rsidR="00D54118" w:rsidRPr="00F47017" w:rsidRDefault="00D54118" w:rsidP="00873F6D">
            <w:pPr>
              <w:pStyle w:val="143"/>
              <w:rPr>
                <w:lang w:val="ru-RU"/>
              </w:rPr>
            </w:pPr>
            <w:r w:rsidRPr="00F47017">
              <w:rPr>
                <w:lang w:val="ru-RU"/>
              </w:rPr>
              <w:t>вредности</w:t>
            </w:r>
          </w:p>
        </w:tc>
      </w:tr>
      <w:tr w:rsidR="00D54118" w:rsidRPr="00F47017" w:rsidTr="00076F35">
        <w:trPr>
          <w:trHeight w:hRule="exact" w:val="340"/>
          <w:jc w:val="center"/>
        </w:trPr>
        <w:tc>
          <w:tcPr>
            <w:tcW w:w="4333" w:type="dxa"/>
            <w:tcBorders>
              <w:top w:val="single" w:sz="12" w:space="0" w:color="auto"/>
              <w:right w:val="single" w:sz="12" w:space="0" w:color="auto"/>
            </w:tcBorders>
            <w:shd w:val="clear" w:color="auto" w:fill="FFFFFF"/>
            <w:vAlign w:val="center"/>
          </w:tcPr>
          <w:p w:rsidR="00D54118" w:rsidRPr="00F47017" w:rsidRDefault="00D54118" w:rsidP="00873F6D">
            <w:pPr>
              <w:pStyle w:val="143"/>
              <w:jc w:val="both"/>
              <w:rPr>
                <w:lang w:val="ru-RU"/>
              </w:rPr>
            </w:pPr>
            <w:r w:rsidRPr="00F47017">
              <w:rPr>
                <w:lang w:val="ru-RU"/>
              </w:rPr>
              <w:t>Общая альфа-радиоактивность</w:t>
            </w:r>
          </w:p>
        </w:tc>
        <w:tc>
          <w:tcPr>
            <w:tcW w:w="1418" w:type="dxa"/>
            <w:tcBorders>
              <w:top w:val="single" w:sz="12" w:space="0" w:color="auto"/>
              <w:left w:val="single" w:sz="12" w:space="0" w:color="auto"/>
              <w:right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бк/л</w:t>
            </w:r>
          </w:p>
        </w:tc>
        <w:tc>
          <w:tcPr>
            <w:tcW w:w="1349" w:type="dxa"/>
            <w:tcBorders>
              <w:top w:val="single" w:sz="12" w:space="0" w:color="auto"/>
              <w:left w:val="single" w:sz="12" w:space="0" w:color="auto"/>
              <w:right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0,1</w:t>
            </w:r>
          </w:p>
        </w:tc>
        <w:tc>
          <w:tcPr>
            <w:tcW w:w="2131" w:type="dxa"/>
            <w:tcBorders>
              <w:top w:val="single" w:sz="12" w:space="0" w:color="auto"/>
              <w:left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радиац.</w:t>
            </w:r>
          </w:p>
        </w:tc>
      </w:tr>
      <w:tr w:rsidR="00D54118" w:rsidRPr="00F47017" w:rsidTr="00076F35">
        <w:trPr>
          <w:trHeight w:hRule="exact" w:val="340"/>
          <w:jc w:val="center"/>
        </w:trPr>
        <w:tc>
          <w:tcPr>
            <w:tcW w:w="4333" w:type="dxa"/>
            <w:tcBorders>
              <w:bottom w:val="single" w:sz="12" w:space="0" w:color="auto"/>
              <w:right w:val="single" w:sz="12" w:space="0" w:color="auto"/>
            </w:tcBorders>
            <w:shd w:val="clear" w:color="auto" w:fill="FFFFFF"/>
            <w:vAlign w:val="center"/>
          </w:tcPr>
          <w:p w:rsidR="00D54118" w:rsidRPr="00F47017" w:rsidRDefault="00D54118" w:rsidP="00873F6D">
            <w:pPr>
              <w:pStyle w:val="143"/>
              <w:jc w:val="both"/>
              <w:rPr>
                <w:lang w:val="ru-RU"/>
              </w:rPr>
            </w:pPr>
            <w:r w:rsidRPr="00F47017">
              <w:rPr>
                <w:lang w:val="ru-RU"/>
              </w:rPr>
              <w:t>Общая бета-радиоактивность</w:t>
            </w:r>
          </w:p>
        </w:tc>
        <w:tc>
          <w:tcPr>
            <w:tcW w:w="1418" w:type="dxa"/>
            <w:tcBorders>
              <w:left w:val="single" w:sz="12" w:space="0" w:color="auto"/>
              <w:bottom w:val="single" w:sz="12" w:space="0" w:color="auto"/>
              <w:right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бк/л</w:t>
            </w:r>
          </w:p>
        </w:tc>
        <w:tc>
          <w:tcPr>
            <w:tcW w:w="1349" w:type="dxa"/>
            <w:tcBorders>
              <w:left w:val="single" w:sz="12" w:space="0" w:color="auto"/>
              <w:bottom w:val="single" w:sz="12" w:space="0" w:color="auto"/>
              <w:right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1,0</w:t>
            </w:r>
          </w:p>
        </w:tc>
        <w:tc>
          <w:tcPr>
            <w:tcW w:w="2131" w:type="dxa"/>
            <w:tcBorders>
              <w:left w:val="single" w:sz="12" w:space="0" w:color="auto"/>
              <w:bottom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радиац.</w:t>
            </w:r>
          </w:p>
        </w:tc>
      </w:tr>
    </w:tbl>
    <w:p w:rsidR="00D54118" w:rsidRPr="0038234A" w:rsidRDefault="00D54118" w:rsidP="0038234A">
      <w:pPr>
        <w:ind w:firstLine="567"/>
        <w:rPr>
          <w:color w:val="000000"/>
          <w:szCs w:val="28"/>
          <w:lang/>
        </w:rPr>
      </w:pPr>
    </w:p>
    <w:p w:rsidR="00D54118" w:rsidRPr="0038234A" w:rsidRDefault="00D54118" w:rsidP="0038234A">
      <w:pPr>
        <w:ind w:firstLine="567"/>
        <w:rPr>
          <w:color w:val="000000"/>
          <w:szCs w:val="28"/>
          <w:lang/>
        </w:rPr>
      </w:pPr>
      <w:r w:rsidRPr="0038234A">
        <w:rPr>
          <w:color w:val="000000"/>
          <w:szCs w:val="28"/>
          <w:lang/>
        </w:rPr>
        <w:t>Безвредность питьевой воды по химическому составу определяется ее соответствием нормативам по обобщенным показателям.</w:t>
      </w:r>
    </w:p>
    <w:p w:rsidR="00D54118" w:rsidRPr="0038234A" w:rsidRDefault="00D54118" w:rsidP="0038234A">
      <w:pPr>
        <w:ind w:firstLine="567"/>
        <w:rPr>
          <w:color w:val="000000"/>
          <w:szCs w:val="28"/>
        </w:rPr>
      </w:pPr>
    </w:p>
    <w:p w:rsidR="00D54118" w:rsidRPr="0038234A" w:rsidRDefault="00D54118" w:rsidP="0038234A">
      <w:pPr>
        <w:ind w:firstLine="567"/>
        <w:rPr>
          <w:color w:val="000000"/>
          <w:szCs w:val="28"/>
          <w:lang/>
        </w:rPr>
      </w:pPr>
      <w:r w:rsidRPr="0038234A">
        <w:rPr>
          <w:color w:val="000000"/>
          <w:szCs w:val="28"/>
          <w:lang/>
        </w:rPr>
        <w:t>Таблица 1.</w:t>
      </w:r>
      <w:r w:rsidRPr="0038234A">
        <w:rPr>
          <w:color w:val="000000"/>
          <w:szCs w:val="28"/>
        </w:rPr>
        <w:t>5</w:t>
      </w:r>
      <w:r w:rsidRPr="0038234A">
        <w:rPr>
          <w:color w:val="000000"/>
          <w:szCs w:val="28"/>
          <w:lang/>
        </w:rPr>
        <w:t xml:space="preserve"> − Нормативы по обобщенным показателям</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 w:type="dxa"/>
          <w:right w:w="10" w:type="dxa"/>
        </w:tblCellMar>
        <w:tblLook w:val="0000"/>
      </w:tblPr>
      <w:tblGrid>
        <w:gridCol w:w="4450"/>
        <w:gridCol w:w="2726"/>
        <w:gridCol w:w="2501"/>
      </w:tblGrid>
      <w:tr w:rsidR="00D54118" w:rsidRPr="00F47017" w:rsidTr="00076F35">
        <w:trPr>
          <w:trHeight w:hRule="exact" w:val="612"/>
          <w:jc w:val="center"/>
        </w:trPr>
        <w:tc>
          <w:tcPr>
            <w:tcW w:w="4450" w:type="dxa"/>
            <w:tcBorders>
              <w:top w:val="single" w:sz="12" w:space="0" w:color="auto"/>
              <w:bottom w:val="single" w:sz="12" w:space="0" w:color="auto"/>
              <w:right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Показатели</w:t>
            </w:r>
          </w:p>
        </w:tc>
        <w:tc>
          <w:tcPr>
            <w:tcW w:w="2726" w:type="dxa"/>
            <w:tcBorders>
              <w:top w:val="single" w:sz="12" w:space="0" w:color="auto"/>
              <w:left w:val="single" w:sz="12" w:space="0" w:color="auto"/>
              <w:bottom w:val="single" w:sz="12" w:space="0" w:color="auto"/>
              <w:right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Единица измерения</w:t>
            </w:r>
          </w:p>
        </w:tc>
        <w:tc>
          <w:tcPr>
            <w:tcW w:w="2501" w:type="dxa"/>
            <w:tcBorders>
              <w:top w:val="single" w:sz="12" w:space="0" w:color="auto"/>
              <w:left w:val="single" w:sz="12" w:space="0" w:color="auto"/>
              <w:bottom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Норматив не более</w:t>
            </w:r>
          </w:p>
        </w:tc>
      </w:tr>
      <w:tr w:rsidR="00D54118" w:rsidRPr="00F47017" w:rsidTr="00076F35">
        <w:trPr>
          <w:trHeight w:hRule="exact" w:val="340"/>
          <w:jc w:val="center"/>
        </w:trPr>
        <w:tc>
          <w:tcPr>
            <w:tcW w:w="4450" w:type="dxa"/>
            <w:tcBorders>
              <w:top w:val="single" w:sz="12" w:space="0" w:color="auto"/>
              <w:right w:val="single" w:sz="12" w:space="0" w:color="auto"/>
            </w:tcBorders>
            <w:shd w:val="clear" w:color="auto" w:fill="FFFFFF"/>
            <w:vAlign w:val="center"/>
          </w:tcPr>
          <w:p w:rsidR="00D54118" w:rsidRPr="00F47017" w:rsidRDefault="00D54118" w:rsidP="00873F6D">
            <w:pPr>
              <w:pStyle w:val="143"/>
              <w:jc w:val="both"/>
              <w:rPr>
                <w:lang w:val="ru-RU"/>
              </w:rPr>
            </w:pPr>
            <w:r w:rsidRPr="00F47017">
              <w:rPr>
                <w:lang w:val="ru-RU"/>
              </w:rPr>
              <w:t>Водородный показатель</w:t>
            </w:r>
          </w:p>
        </w:tc>
        <w:tc>
          <w:tcPr>
            <w:tcW w:w="2726" w:type="dxa"/>
            <w:tcBorders>
              <w:top w:val="single" w:sz="12" w:space="0" w:color="auto"/>
              <w:left w:val="single" w:sz="12" w:space="0" w:color="auto"/>
              <w:right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Единицы рН</w:t>
            </w:r>
          </w:p>
        </w:tc>
        <w:tc>
          <w:tcPr>
            <w:tcW w:w="2501" w:type="dxa"/>
            <w:tcBorders>
              <w:top w:val="single" w:sz="12" w:space="0" w:color="auto"/>
              <w:left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В пределах 6:9</w:t>
            </w:r>
          </w:p>
        </w:tc>
      </w:tr>
      <w:tr w:rsidR="00D54118" w:rsidRPr="00F47017" w:rsidTr="00076F35">
        <w:trPr>
          <w:trHeight w:hRule="exact" w:val="340"/>
          <w:jc w:val="center"/>
        </w:trPr>
        <w:tc>
          <w:tcPr>
            <w:tcW w:w="4450" w:type="dxa"/>
            <w:tcBorders>
              <w:right w:val="single" w:sz="12" w:space="0" w:color="auto"/>
            </w:tcBorders>
            <w:shd w:val="clear" w:color="auto" w:fill="FFFFFF"/>
            <w:vAlign w:val="center"/>
          </w:tcPr>
          <w:p w:rsidR="00D54118" w:rsidRPr="00F47017" w:rsidRDefault="00D54118" w:rsidP="00873F6D">
            <w:pPr>
              <w:pStyle w:val="143"/>
              <w:jc w:val="both"/>
              <w:rPr>
                <w:lang w:val="ru-RU"/>
              </w:rPr>
            </w:pPr>
            <w:r w:rsidRPr="00F47017">
              <w:rPr>
                <w:lang w:val="ru-RU"/>
              </w:rPr>
              <w:t>Общая минерализация (сухой остаток)</w:t>
            </w:r>
          </w:p>
        </w:tc>
        <w:tc>
          <w:tcPr>
            <w:tcW w:w="2726" w:type="dxa"/>
            <w:tcBorders>
              <w:left w:val="single" w:sz="12" w:space="0" w:color="auto"/>
              <w:right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Мг/л</w:t>
            </w:r>
          </w:p>
        </w:tc>
        <w:tc>
          <w:tcPr>
            <w:tcW w:w="2501" w:type="dxa"/>
            <w:tcBorders>
              <w:left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1000</w:t>
            </w:r>
          </w:p>
        </w:tc>
      </w:tr>
      <w:tr w:rsidR="00D54118" w:rsidRPr="00F47017" w:rsidTr="00076F35">
        <w:trPr>
          <w:trHeight w:hRule="exact" w:val="340"/>
          <w:jc w:val="center"/>
        </w:trPr>
        <w:tc>
          <w:tcPr>
            <w:tcW w:w="4450" w:type="dxa"/>
            <w:tcBorders>
              <w:right w:val="single" w:sz="12" w:space="0" w:color="auto"/>
            </w:tcBorders>
            <w:shd w:val="clear" w:color="auto" w:fill="FFFFFF"/>
            <w:vAlign w:val="center"/>
          </w:tcPr>
          <w:p w:rsidR="00D54118" w:rsidRPr="00F47017" w:rsidRDefault="00D54118" w:rsidP="00873F6D">
            <w:pPr>
              <w:pStyle w:val="143"/>
              <w:jc w:val="both"/>
              <w:rPr>
                <w:lang w:val="ru-RU"/>
              </w:rPr>
            </w:pPr>
            <w:r w:rsidRPr="00F47017">
              <w:rPr>
                <w:lang w:val="ru-RU"/>
              </w:rPr>
              <w:t>Жесткость общая</w:t>
            </w:r>
          </w:p>
        </w:tc>
        <w:tc>
          <w:tcPr>
            <w:tcW w:w="2726" w:type="dxa"/>
            <w:tcBorders>
              <w:left w:val="single" w:sz="12" w:space="0" w:color="auto"/>
              <w:right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Моль/л</w:t>
            </w:r>
          </w:p>
        </w:tc>
        <w:tc>
          <w:tcPr>
            <w:tcW w:w="2501" w:type="dxa"/>
            <w:tcBorders>
              <w:left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7,0</w:t>
            </w:r>
          </w:p>
        </w:tc>
      </w:tr>
      <w:tr w:rsidR="00D54118" w:rsidRPr="00F47017" w:rsidTr="00076F35">
        <w:trPr>
          <w:trHeight w:hRule="exact" w:val="340"/>
          <w:jc w:val="center"/>
        </w:trPr>
        <w:tc>
          <w:tcPr>
            <w:tcW w:w="4450" w:type="dxa"/>
            <w:tcBorders>
              <w:right w:val="single" w:sz="12" w:space="0" w:color="auto"/>
            </w:tcBorders>
            <w:shd w:val="clear" w:color="auto" w:fill="FFFFFF"/>
            <w:vAlign w:val="center"/>
          </w:tcPr>
          <w:p w:rsidR="00D54118" w:rsidRPr="00F47017" w:rsidRDefault="00D54118" w:rsidP="00873F6D">
            <w:pPr>
              <w:pStyle w:val="143"/>
              <w:jc w:val="both"/>
              <w:rPr>
                <w:lang w:val="ru-RU"/>
              </w:rPr>
            </w:pPr>
            <w:r w:rsidRPr="00F47017">
              <w:rPr>
                <w:lang w:val="ru-RU"/>
              </w:rPr>
              <w:t>Окисляемость перманганантная</w:t>
            </w:r>
          </w:p>
        </w:tc>
        <w:tc>
          <w:tcPr>
            <w:tcW w:w="2726" w:type="dxa"/>
            <w:tcBorders>
              <w:left w:val="single" w:sz="12" w:space="0" w:color="auto"/>
              <w:right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Мг/л</w:t>
            </w:r>
          </w:p>
        </w:tc>
        <w:tc>
          <w:tcPr>
            <w:tcW w:w="2501" w:type="dxa"/>
            <w:tcBorders>
              <w:left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5,0</w:t>
            </w:r>
          </w:p>
        </w:tc>
      </w:tr>
      <w:tr w:rsidR="00D54118" w:rsidRPr="00F47017" w:rsidTr="00076F35">
        <w:trPr>
          <w:trHeight w:hRule="exact" w:val="340"/>
          <w:jc w:val="center"/>
        </w:trPr>
        <w:tc>
          <w:tcPr>
            <w:tcW w:w="4450" w:type="dxa"/>
            <w:tcBorders>
              <w:right w:val="single" w:sz="12" w:space="0" w:color="auto"/>
            </w:tcBorders>
            <w:shd w:val="clear" w:color="auto" w:fill="FFFFFF"/>
            <w:vAlign w:val="center"/>
          </w:tcPr>
          <w:p w:rsidR="00D54118" w:rsidRPr="00F47017" w:rsidRDefault="00D54118" w:rsidP="00873F6D">
            <w:pPr>
              <w:pStyle w:val="143"/>
              <w:jc w:val="both"/>
              <w:rPr>
                <w:lang w:val="ru-RU"/>
              </w:rPr>
            </w:pPr>
            <w:r w:rsidRPr="00F47017">
              <w:rPr>
                <w:lang w:val="ru-RU"/>
              </w:rPr>
              <w:t>Нефтепродукты (суммарно)</w:t>
            </w:r>
          </w:p>
        </w:tc>
        <w:tc>
          <w:tcPr>
            <w:tcW w:w="2726" w:type="dxa"/>
            <w:tcBorders>
              <w:left w:val="single" w:sz="12" w:space="0" w:color="auto"/>
              <w:right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Мг/л</w:t>
            </w:r>
          </w:p>
        </w:tc>
        <w:tc>
          <w:tcPr>
            <w:tcW w:w="2501" w:type="dxa"/>
            <w:tcBorders>
              <w:left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0,1</w:t>
            </w:r>
          </w:p>
        </w:tc>
      </w:tr>
      <w:tr w:rsidR="00D54118" w:rsidRPr="00F47017" w:rsidTr="00076F35">
        <w:trPr>
          <w:trHeight w:hRule="exact" w:val="340"/>
          <w:jc w:val="center"/>
        </w:trPr>
        <w:tc>
          <w:tcPr>
            <w:tcW w:w="4450" w:type="dxa"/>
            <w:tcBorders>
              <w:right w:val="single" w:sz="12" w:space="0" w:color="auto"/>
            </w:tcBorders>
            <w:shd w:val="clear" w:color="auto" w:fill="FFFFFF"/>
            <w:vAlign w:val="center"/>
          </w:tcPr>
          <w:p w:rsidR="00D54118" w:rsidRPr="00F47017" w:rsidRDefault="00D54118" w:rsidP="00873F6D">
            <w:pPr>
              <w:pStyle w:val="143"/>
              <w:jc w:val="both"/>
              <w:rPr>
                <w:lang w:val="ru-RU"/>
              </w:rPr>
            </w:pPr>
            <w:r w:rsidRPr="00F47017">
              <w:rPr>
                <w:lang w:val="ru-RU"/>
              </w:rPr>
              <w:t>Поверхностно-активные вещества (ПАВ)</w:t>
            </w:r>
          </w:p>
        </w:tc>
        <w:tc>
          <w:tcPr>
            <w:tcW w:w="2726" w:type="dxa"/>
            <w:tcBorders>
              <w:left w:val="single" w:sz="12" w:space="0" w:color="auto"/>
              <w:right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Мг/л</w:t>
            </w:r>
          </w:p>
        </w:tc>
        <w:tc>
          <w:tcPr>
            <w:tcW w:w="2501" w:type="dxa"/>
            <w:tcBorders>
              <w:left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0,5</w:t>
            </w:r>
          </w:p>
        </w:tc>
      </w:tr>
      <w:tr w:rsidR="00D54118" w:rsidRPr="00F47017" w:rsidTr="00076F35">
        <w:trPr>
          <w:trHeight w:hRule="exact" w:val="340"/>
          <w:jc w:val="center"/>
        </w:trPr>
        <w:tc>
          <w:tcPr>
            <w:tcW w:w="4450" w:type="dxa"/>
            <w:tcBorders>
              <w:bottom w:val="single" w:sz="12" w:space="0" w:color="auto"/>
              <w:right w:val="single" w:sz="12" w:space="0" w:color="auto"/>
            </w:tcBorders>
            <w:shd w:val="clear" w:color="auto" w:fill="FFFFFF"/>
            <w:vAlign w:val="center"/>
          </w:tcPr>
          <w:p w:rsidR="00D54118" w:rsidRPr="00F47017" w:rsidRDefault="00D54118" w:rsidP="00873F6D">
            <w:pPr>
              <w:pStyle w:val="143"/>
              <w:jc w:val="both"/>
              <w:rPr>
                <w:lang w:val="ru-RU"/>
              </w:rPr>
            </w:pPr>
            <w:r w:rsidRPr="00F47017">
              <w:rPr>
                <w:lang w:val="ru-RU"/>
              </w:rPr>
              <w:t>Фенольный индекс</w:t>
            </w:r>
          </w:p>
        </w:tc>
        <w:tc>
          <w:tcPr>
            <w:tcW w:w="2726" w:type="dxa"/>
            <w:tcBorders>
              <w:left w:val="single" w:sz="12" w:space="0" w:color="auto"/>
              <w:bottom w:val="single" w:sz="12" w:space="0" w:color="auto"/>
              <w:right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Мг/л</w:t>
            </w:r>
          </w:p>
        </w:tc>
        <w:tc>
          <w:tcPr>
            <w:tcW w:w="2501" w:type="dxa"/>
            <w:tcBorders>
              <w:left w:val="single" w:sz="12" w:space="0" w:color="auto"/>
              <w:bottom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0,25</w:t>
            </w:r>
          </w:p>
        </w:tc>
      </w:tr>
    </w:tbl>
    <w:p w:rsidR="00D54118" w:rsidRPr="0038234A" w:rsidRDefault="00D54118" w:rsidP="0038234A">
      <w:pPr>
        <w:ind w:firstLine="567"/>
        <w:rPr>
          <w:color w:val="000000"/>
          <w:szCs w:val="28"/>
          <w:lang/>
        </w:rPr>
      </w:pPr>
    </w:p>
    <w:p w:rsidR="00D54118" w:rsidRPr="0038234A" w:rsidRDefault="00D54118" w:rsidP="0038234A">
      <w:pPr>
        <w:ind w:firstLine="567"/>
        <w:rPr>
          <w:color w:val="000000"/>
          <w:szCs w:val="28"/>
          <w:lang/>
        </w:rPr>
      </w:pPr>
      <w:r w:rsidRPr="0038234A">
        <w:rPr>
          <w:color w:val="000000"/>
          <w:szCs w:val="28"/>
          <w:lang/>
        </w:rPr>
        <w:t>Безвредность питьевой воды по техническому составу определяется ее соответствием нормативам по содержанию вредных химических веществ.</w:t>
      </w:r>
    </w:p>
    <w:p w:rsidR="00D54118" w:rsidRPr="0038234A" w:rsidRDefault="00D54118" w:rsidP="0038234A">
      <w:pPr>
        <w:ind w:firstLine="567"/>
        <w:rPr>
          <w:color w:val="000000"/>
          <w:szCs w:val="28"/>
          <w:lang/>
        </w:rPr>
      </w:pPr>
      <w:r w:rsidRPr="0038234A">
        <w:rPr>
          <w:color w:val="000000"/>
          <w:szCs w:val="28"/>
          <w:lang/>
        </w:rPr>
        <w:t>Таблица 1.</w:t>
      </w:r>
      <w:r w:rsidRPr="0038234A">
        <w:rPr>
          <w:color w:val="000000"/>
          <w:szCs w:val="28"/>
        </w:rPr>
        <w:t>6</w:t>
      </w:r>
      <w:r w:rsidRPr="0038234A">
        <w:rPr>
          <w:color w:val="000000"/>
          <w:szCs w:val="28"/>
          <w:lang/>
        </w:rPr>
        <w:t xml:space="preserve"> − Нормативы по содержанию вредных химических веществ</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10" w:type="dxa"/>
          <w:right w:w="10" w:type="dxa"/>
        </w:tblCellMar>
        <w:tblLook w:val="0000"/>
      </w:tblPr>
      <w:tblGrid>
        <w:gridCol w:w="2842"/>
        <w:gridCol w:w="2347"/>
        <w:gridCol w:w="2366"/>
        <w:gridCol w:w="2146"/>
      </w:tblGrid>
      <w:tr w:rsidR="00D54118" w:rsidRPr="00F47017" w:rsidTr="00076F35">
        <w:trPr>
          <w:trHeight w:hRule="exact" w:val="691"/>
          <w:jc w:val="center"/>
        </w:trPr>
        <w:tc>
          <w:tcPr>
            <w:tcW w:w="2842" w:type="dxa"/>
            <w:tcBorders>
              <w:top w:val="single" w:sz="12" w:space="0" w:color="auto"/>
              <w:bottom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Показатели</w:t>
            </w:r>
          </w:p>
        </w:tc>
        <w:tc>
          <w:tcPr>
            <w:tcW w:w="2347" w:type="dxa"/>
            <w:tcBorders>
              <w:top w:val="single" w:sz="12" w:space="0" w:color="auto"/>
              <w:bottom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Единица</w:t>
            </w:r>
          </w:p>
          <w:p w:rsidR="00D54118" w:rsidRPr="00F47017" w:rsidRDefault="00D54118" w:rsidP="00873F6D">
            <w:pPr>
              <w:pStyle w:val="143"/>
              <w:rPr>
                <w:lang w:val="ru-RU"/>
              </w:rPr>
            </w:pPr>
            <w:r w:rsidRPr="00F47017">
              <w:rPr>
                <w:lang w:val="ru-RU"/>
              </w:rPr>
              <w:t>измерения</w:t>
            </w:r>
          </w:p>
        </w:tc>
        <w:tc>
          <w:tcPr>
            <w:tcW w:w="2366" w:type="dxa"/>
            <w:tcBorders>
              <w:top w:val="single" w:sz="12" w:space="0" w:color="auto"/>
              <w:bottom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Нормативы</w:t>
            </w:r>
          </w:p>
        </w:tc>
        <w:tc>
          <w:tcPr>
            <w:tcW w:w="2146" w:type="dxa"/>
            <w:tcBorders>
              <w:top w:val="single" w:sz="12" w:space="0" w:color="auto"/>
              <w:bottom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Класс опасн.</w:t>
            </w:r>
          </w:p>
        </w:tc>
      </w:tr>
      <w:tr w:rsidR="00D54118" w:rsidRPr="00F47017" w:rsidTr="00076F35">
        <w:trPr>
          <w:trHeight w:hRule="exact" w:val="346"/>
          <w:jc w:val="center"/>
        </w:trPr>
        <w:tc>
          <w:tcPr>
            <w:tcW w:w="2842" w:type="dxa"/>
            <w:tcBorders>
              <w:top w:val="single" w:sz="12" w:space="0" w:color="auto"/>
            </w:tcBorders>
            <w:shd w:val="clear" w:color="auto" w:fill="FFFFFF"/>
            <w:vAlign w:val="center"/>
          </w:tcPr>
          <w:p w:rsidR="00D54118" w:rsidRPr="00F47017" w:rsidRDefault="00D54118" w:rsidP="00873F6D">
            <w:pPr>
              <w:pStyle w:val="143"/>
              <w:jc w:val="both"/>
              <w:rPr>
                <w:lang w:val="ru-RU"/>
              </w:rPr>
            </w:pPr>
            <w:r w:rsidRPr="00F47017">
              <w:rPr>
                <w:lang w:val="ru-RU"/>
              </w:rPr>
              <w:t>Алюминий (А</w:t>
            </w:r>
            <w:r w:rsidRPr="0038234A">
              <w:t>l</w:t>
            </w:r>
            <w:r w:rsidRPr="00F47017">
              <w:rPr>
                <w:vertAlign w:val="superscript"/>
                <w:lang w:val="ru-RU"/>
              </w:rPr>
              <w:t>3+</w:t>
            </w:r>
            <w:r w:rsidRPr="00F47017">
              <w:rPr>
                <w:lang w:val="ru-RU"/>
              </w:rPr>
              <w:t>)</w:t>
            </w:r>
          </w:p>
        </w:tc>
        <w:tc>
          <w:tcPr>
            <w:tcW w:w="2347" w:type="dxa"/>
            <w:tcBorders>
              <w:top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мг/л</w:t>
            </w:r>
          </w:p>
        </w:tc>
        <w:tc>
          <w:tcPr>
            <w:tcW w:w="2366" w:type="dxa"/>
            <w:tcBorders>
              <w:top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0,5</w:t>
            </w:r>
          </w:p>
        </w:tc>
        <w:tc>
          <w:tcPr>
            <w:tcW w:w="2146" w:type="dxa"/>
            <w:tcBorders>
              <w:top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2</w:t>
            </w:r>
          </w:p>
        </w:tc>
      </w:tr>
      <w:tr w:rsidR="00D54118" w:rsidRPr="00F47017" w:rsidTr="00076F35">
        <w:trPr>
          <w:trHeight w:hRule="exact" w:val="312"/>
          <w:jc w:val="center"/>
        </w:trPr>
        <w:tc>
          <w:tcPr>
            <w:tcW w:w="2842" w:type="dxa"/>
            <w:shd w:val="clear" w:color="auto" w:fill="FFFFFF"/>
            <w:vAlign w:val="center"/>
          </w:tcPr>
          <w:p w:rsidR="00D54118" w:rsidRPr="00F47017" w:rsidRDefault="00D54118" w:rsidP="00873F6D">
            <w:pPr>
              <w:pStyle w:val="143"/>
              <w:jc w:val="both"/>
              <w:rPr>
                <w:lang w:val="ru-RU"/>
              </w:rPr>
            </w:pPr>
            <w:r w:rsidRPr="00F47017">
              <w:rPr>
                <w:lang w:val="ru-RU"/>
              </w:rPr>
              <w:t>Железо</w:t>
            </w:r>
          </w:p>
        </w:tc>
        <w:tc>
          <w:tcPr>
            <w:tcW w:w="2347" w:type="dxa"/>
            <w:shd w:val="clear" w:color="auto" w:fill="FFFFFF"/>
            <w:vAlign w:val="center"/>
          </w:tcPr>
          <w:p w:rsidR="00D54118" w:rsidRPr="00F47017" w:rsidRDefault="00D54118" w:rsidP="00873F6D">
            <w:pPr>
              <w:pStyle w:val="143"/>
              <w:rPr>
                <w:lang w:val="ru-RU"/>
              </w:rPr>
            </w:pPr>
            <w:r w:rsidRPr="00F47017">
              <w:rPr>
                <w:lang w:val="ru-RU"/>
              </w:rPr>
              <w:t>мг/л</w:t>
            </w:r>
          </w:p>
        </w:tc>
        <w:tc>
          <w:tcPr>
            <w:tcW w:w="2366" w:type="dxa"/>
            <w:shd w:val="clear" w:color="auto" w:fill="FFFFFF"/>
            <w:vAlign w:val="center"/>
          </w:tcPr>
          <w:p w:rsidR="00D54118" w:rsidRPr="00F47017" w:rsidRDefault="00D54118" w:rsidP="00873F6D">
            <w:pPr>
              <w:pStyle w:val="143"/>
              <w:rPr>
                <w:lang w:val="ru-RU"/>
              </w:rPr>
            </w:pPr>
            <w:r w:rsidRPr="00F47017">
              <w:rPr>
                <w:lang w:val="ru-RU"/>
              </w:rPr>
              <w:t>0,3</w:t>
            </w:r>
          </w:p>
        </w:tc>
        <w:tc>
          <w:tcPr>
            <w:tcW w:w="2146" w:type="dxa"/>
            <w:shd w:val="clear" w:color="auto" w:fill="FFFFFF"/>
            <w:vAlign w:val="center"/>
          </w:tcPr>
          <w:p w:rsidR="00D54118" w:rsidRPr="00F47017" w:rsidRDefault="00D54118" w:rsidP="00873F6D">
            <w:pPr>
              <w:pStyle w:val="143"/>
              <w:rPr>
                <w:lang w:val="ru-RU"/>
              </w:rPr>
            </w:pPr>
            <w:r w:rsidRPr="00F47017">
              <w:rPr>
                <w:lang w:val="ru-RU"/>
              </w:rPr>
              <w:t>3</w:t>
            </w:r>
          </w:p>
        </w:tc>
      </w:tr>
      <w:tr w:rsidR="00D54118" w:rsidRPr="00F47017" w:rsidTr="00076F35">
        <w:trPr>
          <w:trHeight w:hRule="exact" w:val="346"/>
          <w:jc w:val="center"/>
        </w:trPr>
        <w:tc>
          <w:tcPr>
            <w:tcW w:w="2842" w:type="dxa"/>
            <w:shd w:val="clear" w:color="auto" w:fill="FFFFFF"/>
            <w:vAlign w:val="center"/>
          </w:tcPr>
          <w:p w:rsidR="00D54118" w:rsidRPr="00F47017" w:rsidRDefault="00D54118" w:rsidP="00873F6D">
            <w:pPr>
              <w:pStyle w:val="143"/>
              <w:jc w:val="both"/>
              <w:rPr>
                <w:lang w:val="ru-RU"/>
              </w:rPr>
            </w:pPr>
            <w:r w:rsidRPr="00F47017">
              <w:rPr>
                <w:lang w:val="ru-RU"/>
              </w:rPr>
              <w:t>Кадмий (суммарн.)</w:t>
            </w:r>
          </w:p>
        </w:tc>
        <w:tc>
          <w:tcPr>
            <w:tcW w:w="2347" w:type="dxa"/>
            <w:shd w:val="clear" w:color="auto" w:fill="FFFFFF"/>
            <w:vAlign w:val="center"/>
          </w:tcPr>
          <w:p w:rsidR="00D54118" w:rsidRPr="00F47017" w:rsidRDefault="00D54118" w:rsidP="00873F6D">
            <w:pPr>
              <w:pStyle w:val="143"/>
              <w:rPr>
                <w:lang w:val="ru-RU"/>
              </w:rPr>
            </w:pPr>
            <w:r w:rsidRPr="00F47017">
              <w:rPr>
                <w:lang w:val="ru-RU"/>
              </w:rPr>
              <w:t>мг/л</w:t>
            </w:r>
          </w:p>
        </w:tc>
        <w:tc>
          <w:tcPr>
            <w:tcW w:w="2366" w:type="dxa"/>
            <w:shd w:val="clear" w:color="auto" w:fill="FFFFFF"/>
            <w:vAlign w:val="center"/>
          </w:tcPr>
          <w:p w:rsidR="00D54118" w:rsidRPr="00F47017" w:rsidRDefault="00D54118" w:rsidP="00873F6D">
            <w:pPr>
              <w:pStyle w:val="143"/>
              <w:rPr>
                <w:lang w:val="ru-RU"/>
              </w:rPr>
            </w:pPr>
            <w:r w:rsidRPr="00F47017">
              <w:rPr>
                <w:lang w:val="ru-RU"/>
              </w:rPr>
              <w:t>0,001</w:t>
            </w:r>
          </w:p>
        </w:tc>
        <w:tc>
          <w:tcPr>
            <w:tcW w:w="2146" w:type="dxa"/>
            <w:shd w:val="clear" w:color="auto" w:fill="FFFFFF"/>
            <w:vAlign w:val="center"/>
          </w:tcPr>
          <w:p w:rsidR="00D54118" w:rsidRPr="00F47017" w:rsidRDefault="00D54118" w:rsidP="00873F6D">
            <w:pPr>
              <w:pStyle w:val="143"/>
              <w:rPr>
                <w:lang w:val="ru-RU"/>
              </w:rPr>
            </w:pPr>
            <w:r w:rsidRPr="00F47017">
              <w:rPr>
                <w:lang w:val="ru-RU"/>
              </w:rPr>
              <w:t>2</w:t>
            </w:r>
          </w:p>
        </w:tc>
      </w:tr>
      <w:tr w:rsidR="00D54118" w:rsidRPr="00F47017" w:rsidTr="00076F35">
        <w:trPr>
          <w:trHeight w:hRule="exact" w:val="317"/>
          <w:jc w:val="center"/>
        </w:trPr>
        <w:tc>
          <w:tcPr>
            <w:tcW w:w="2842" w:type="dxa"/>
            <w:shd w:val="clear" w:color="auto" w:fill="FFFFFF"/>
            <w:vAlign w:val="center"/>
          </w:tcPr>
          <w:p w:rsidR="00D54118" w:rsidRPr="00F47017" w:rsidRDefault="00D54118" w:rsidP="00873F6D">
            <w:pPr>
              <w:pStyle w:val="143"/>
              <w:jc w:val="both"/>
              <w:rPr>
                <w:lang w:val="ru-RU"/>
              </w:rPr>
            </w:pPr>
            <w:r w:rsidRPr="00F47017">
              <w:rPr>
                <w:lang w:val="ru-RU"/>
              </w:rPr>
              <w:t>Медь (суммарн.)</w:t>
            </w:r>
          </w:p>
        </w:tc>
        <w:tc>
          <w:tcPr>
            <w:tcW w:w="2347" w:type="dxa"/>
            <w:shd w:val="clear" w:color="auto" w:fill="FFFFFF"/>
            <w:vAlign w:val="center"/>
          </w:tcPr>
          <w:p w:rsidR="00D54118" w:rsidRPr="00F47017" w:rsidRDefault="00D54118" w:rsidP="00873F6D">
            <w:pPr>
              <w:pStyle w:val="143"/>
              <w:rPr>
                <w:lang w:val="ru-RU"/>
              </w:rPr>
            </w:pPr>
            <w:r w:rsidRPr="00F47017">
              <w:rPr>
                <w:lang w:val="ru-RU"/>
              </w:rPr>
              <w:t>мг/л</w:t>
            </w:r>
          </w:p>
        </w:tc>
        <w:tc>
          <w:tcPr>
            <w:tcW w:w="2366" w:type="dxa"/>
            <w:shd w:val="clear" w:color="auto" w:fill="FFFFFF"/>
            <w:vAlign w:val="center"/>
          </w:tcPr>
          <w:p w:rsidR="00D54118" w:rsidRPr="00F47017" w:rsidRDefault="00D54118" w:rsidP="00873F6D">
            <w:pPr>
              <w:pStyle w:val="143"/>
              <w:rPr>
                <w:lang w:val="ru-RU"/>
              </w:rPr>
            </w:pPr>
            <w:r w:rsidRPr="00F47017">
              <w:rPr>
                <w:lang w:val="ru-RU"/>
              </w:rPr>
              <w:t>1,0</w:t>
            </w:r>
          </w:p>
        </w:tc>
        <w:tc>
          <w:tcPr>
            <w:tcW w:w="2146" w:type="dxa"/>
            <w:shd w:val="clear" w:color="auto" w:fill="FFFFFF"/>
            <w:vAlign w:val="center"/>
          </w:tcPr>
          <w:p w:rsidR="00D54118" w:rsidRPr="00F47017" w:rsidRDefault="00D54118" w:rsidP="00873F6D">
            <w:pPr>
              <w:pStyle w:val="143"/>
              <w:rPr>
                <w:lang w:val="ru-RU"/>
              </w:rPr>
            </w:pPr>
            <w:r w:rsidRPr="00F47017">
              <w:rPr>
                <w:lang w:val="ru-RU"/>
              </w:rPr>
              <w:t>3</w:t>
            </w:r>
          </w:p>
        </w:tc>
      </w:tr>
      <w:tr w:rsidR="00D54118" w:rsidRPr="00F47017" w:rsidTr="00076F35">
        <w:trPr>
          <w:trHeight w:hRule="exact" w:val="317"/>
          <w:jc w:val="center"/>
        </w:trPr>
        <w:tc>
          <w:tcPr>
            <w:tcW w:w="2842" w:type="dxa"/>
            <w:shd w:val="clear" w:color="auto" w:fill="FFFFFF"/>
            <w:vAlign w:val="center"/>
          </w:tcPr>
          <w:p w:rsidR="00D54118" w:rsidRPr="00F47017" w:rsidRDefault="00D54118" w:rsidP="00873F6D">
            <w:pPr>
              <w:pStyle w:val="143"/>
              <w:jc w:val="both"/>
              <w:rPr>
                <w:lang w:val="ru-RU"/>
              </w:rPr>
            </w:pPr>
            <w:r w:rsidRPr="00F47017">
              <w:rPr>
                <w:lang w:val="ru-RU"/>
              </w:rPr>
              <w:t>Нитраты</w:t>
            </w:r>
          </w:p>
        </w:tc>
        <w:tc>
          <w:tcPr>
            <w:tcW w:w="2347" w:type="dxa"/>
            <w:shd w:val="clear" w:color="auto" w:fill="FFFFFF"/>
            <w:vAlign w:val="center"/>
          </w:tcPr>
          <w:p w:rsidR="00D54118" w:rsidRPr="00F47017" w:rsidRDefault="00D54118" w:rsidP="00873F6D">
            <w:pPr>
              <w:pStyle w:val="143"/>
              <w:rPr>
                <w:lang w:val="ru-RU"/>
              </w:rPr>
            </w:pPr>
            <w:r w:rsidRPr="00F47017">
              <w:rPr>
                <w:lang w:val="ru-RU"/>
              </w:rPr>
              <w:t>мг/л</w:t>
            </w:r>
          </w:p>
        </w:tc>
        <w:tc>
          <w:tcPr>
            <w:tcW w:w="2366" w:type="dxa"/>
            <w:shd w:val="clear" w:color="auto" w:fill="FFFFFF"/>
            <w:vAlign w:val="center"/>
          </w:tcPr>
          <w:p w:rsidR="00D54118" w:rsidRPr="00F47017" w:rsidRDefault="00D54118" w:rsidP="00873F6D">
            <w:pPr>
              <w:pStyle w:val="143"/>
              <w:rPr>
                <w:lang w:val="ru-RU"/>
              </w:rPr>
            </w:pPr>
            <w:r w:rsidRPr="00F47017">
              <w:rPr>
                <w:lang w:val="ru-RU"/>
              </w:rPr>
              <w:t>45,0</w:t>
            </w:r>
          </w:p>
        </w:tc>
        <w:tc>
          <w:tcPr>
            <w:tcW w:w="2146" w:type="dxa"/>
            <w:shd w:val="clear" w:color="auto" w:fill="FFFFFF"/>
            <w:vAlign w:val="center"/>
          </w:tcPr>
          <w:p w:rsidR="00D54118" w:rsidRPr="00F47017" w:rsidRDefault="00D54118" w:rsidP="00873F6D">
            <w:pPr>
              <w:pStyle w:val="143"/>
              <w:rPr>
                <w:lang w:val="ru-RU"/>
              </w:rPr>
            </w:pPr>
            <w:r w:rsidRPr="00F47017">
              <w:rPr>
                <w:lang w:val="ru-RU"/>
              </w:rPr>
              <w:t>3</w:t>
            </w:r>
          </w:p>
        </w:tc>
      </w:tr>
      <w:tr w:rsidR="00D54118" w:rsidRPr="00F47017" w:rsidTr="00076F35">
        <w:trPr>
          <w:trHeight w:hRule="exact" w:val="322"/>
          <w:jc w:val="center"/>
        </w:trPr>
        <w:tc>
          <w:tcPr>
            <w:tcW w:w="2842" w:type="dxa"/>
            <w:shd w:val="clear" w:color="auto" w:fill="FFFFFF"/>
            <w:vAlign w:val="center"/>
          </w:tcPr>
          <w:p w:rsidR="00D54118" w:rsidRPr="00F47017" w:rsidRDefault="00D54118" w:rsidP="00873F6D">
            <w:pPr>
              <w:pStyle w:val="143"/>
              <w:jc w:val="both"/>
              <w:rPr>
                <w:lang w:val="ru-RU"/>
              </w:rPr>
            </w:pPr>
            <w:r w:rsidRPr="00F47017">
              <w:rPr>
                <w:lang w:val="ru-RU"/>
              </w:rPr>
              <w:t>Хром</w:t>
            </w:r>
          </w:p>
        </w:tc>
        <w:tc>
          <w:tcPr>
            <w:tcW w:w="2347" w:type="dxa"/>
            <w:shd w:val="clear" w:color="auto" w:fill="FFFFFF"/>
            <w:vAlign w:val="center"/>
          </w:tcPr>
          <w:p w:rsidR="00D54118" w:rsidRPr="00F47017" w:rsidRDefault="00D54118" w:rsidP="00873F6D">
            <w:pPr>
              <w:pStyle w:val="143"/>
              <w:rPr>
                <w:lang w:val="ru-RU"/>
              </w:rPr>
            </w:pPr>
            <w:r w:rsidRPr="00F47017">
              <w:rPr>
                <w:lang w:val="ru-RU"/>
              </w:rPr>
              <w:t>мг/л</w:t>
            </w:r>
          </w:p>
        </w:tc>
        <w:tc>
          <w:tcPr>
            <w:tcW w:w="2366" w:type="dxa"/>
            <w:shd w:val="clear" w:color="auto" w:fill="FFFFFF"/>
            <w:vAlign w:val="center"/>
          </w:tcPr>
          <w:p w:rsidR="00D54118" w:rsidRPr="00F47017" w:rsidRDefault="00D54118" w:rsidP="00873F6D">
            <w:pPr>
              <w:pStyle w:val="143"/>
              <w:rPr>
                <w:lang w:val="ru-RU"/>
              </w:rPr>
            </w:pPr>
            <w:r w:rsidRPr="00F47017">
              <w:rPr>
                <w:lang w:val="ru-RU"/>
              </w:rPr>
              <w:t>0,05</w:t>
            </w:r>
          </w:p>
        </w:tc>
        <w:tc>
          <w:tcPr>
            <w:tcW w:w="2146" w:type="dxa"/>
            <w:shd w:val="clear" w:color="auto" w:fill="FFFFFF"/>
            <w:vAlign w:val="center"/>
          </w:tcPr>
          <w:p w:rsidR="00D54118" w:rsidRPr="00F47017" w:rsidRDefault="00D54118" w:rsidP="00873F6D">
            <w:pPr>
              <w:pStyle w:val="143"/>
              <w:rPr>
                <w:lang w:val="ru-RU"/>
              </w:rPr>
            </w:pPr>
            <w:r w:rsidRPr="00F47017">
              <w:rPr>
                <w:lang w:val="ru-RU"/>
              </w:rPr>
              <w:t>3</w:t>
            </w:r>
          </w:p>
        </w:tc>
      </w:tr>
      <w:tr w:rsidR="00D54118" w:rsidRPr="00F47017" w:rsidTr="00076F35">
        <w:trPr>
          <w:trHeight w:hRule="exact" w:val="312"/>
          <w:jc w:val="center"/>
        </w:trPr>
        <w:tc>
          <w:tcPr>
            <w:tcW w:w="2842" w:type="dxa"/>
            <w:shd w:val="clear" w:color="auto" w:fill="FFFFFF"/>
            <w:vAlign w:val="center"/>
          </w:tcPr>
          <w:p w:rsidR="00D54118" w:rsidRPr="00F47017" w:rsidRDefault="00D54118" w:rsidP="00873F6D">
            <w:pPr>
              <w:pStyle w:val="143"/>
              <w:jc w:val="both"/>
              <w:rPr>
                <w:lang w:val="ru-RU"/>
              </w:rPr>
            </w:pPr>
            <w:r w:rsidRPr="00F47017">
              <w:rPr>
                <w:lang w:val="ru-RU"/>
              </w:rPr>
              <w:t>Цинк</w:t>
            </w:r>
          </w:p>
        </w:tc>
        <w:tc>
          <w:tcPr>
            <w:tcW w:w="2347" w:type="dxa"/>
            <w:shd w:val="clear" w:color="auto" w:fill="FFFFFF"/>
            <w:vAlign w:val="center"/>
          </w:tcPr>
          <w:p w:rsidR="00D54118" w:rsidRPr="00F47017" w:rsidRDefault="00D54118" w:rsidP="00873F6D">
            <w:pPr>
              <w:pStyle w:val="143"/>
              <w:rPr>
                <w:lang w:val="ru-RU"/>
              </w:rPr>
            </w:pPr>
            <w:r w:rsidRPr="00F47017">
              <w:rPr>
                <w:lang w:val="ru-RU"/>
              </w:rPr>
              <w:t>мг/л</w:t>
            </w:r>
          </w:p>
        </w:tc>
        <w:tc>
          <w:tcPr>
            <w:tcW w:w="2366" w:type="dxa"/>
            <w:shd w:val="clear" w:color="auto" w:fill="FFFFFF"/>
            <w:vAlign w:val="center"/>
          </w:tcPr>
          <w:p w:rsidR="00D54118" w:rsidRPr="00F47017" w:rsidRDefault="00D54118" w:rsidP="00873F6D">
            <w:pPr>
              <w:pStyle w:val="143"/>
              <w:rPr>
                <w:lang w:val="ru-RU"/>
              </w:rPr>
            </w:pPr>
            <w:r w:rsidRPr="00F47017">
              <w:rPr>
                <w:lang w:val="ru-RU"/>
              </w:rPr>
              <w:t>5,0</w:t>
            </w:r>
          </w:p>
        </w:tc>
        <w:tc>
          <w:tcPr>
            <w:tcW w:w="2146" w:type="dxa"/>
            <w:shd w:val="clear" w:color="auto" w:fill="FFFFFF"/>
            <w:vAlign w:val="center"/>
          </w:tcPr>
          <w:p w:rsidR="00D54118" w:rsidRPr="00F47017" w:rsidRDefault="00D54118" w:rsidP="00873F6D">
            <w:pPr>
              <w:pStyle w:val="143"/>
              <w:rPr>
                <w:lang w:val="ru-RU"/>
              </w:rPr>
            </w:pPr>
            <w:r w:rsidRPr="00F47017">
              <w:rPr>
                <w:lang w:val="ru-RU"/>
              </w:rPr>
              <w:t>3</w:t>
            </w:r>
          </w:p>
        </w:tc>
      </w:tr>
      <w:tr w:rsidR="00D54118" w:rsidRPr="00F47017" w:rsidTr="00076F35">
        <w:trPr>
          <w:trHeight w:hRule="exact" w:val="326"/>
          <w:jc w:val="center"/>
        </w:trPr>
        <w:tc>
          <w:tcPr>
            <w:tcW w:w="2842" w:type="dxa"/>
            <w:shd w:val="clear" w:color="auto" w:fill="FFFFFF"/>
            <w:vAlign w:val="center"/>
          </w:tcPr>
          <w:p w:rsidR="00D54118" w:rsidRPr="00F47017" w:rsidRDefault="00D54118" w:rsidP="00873F6D">
            <w:pPr>
              <w:pStyle w:val="143"/>
              <w:jc w:val="both"/>
              <w:rPr>
                <w:lang w:val="ru-RU"/>
              </w:rPr>
            </w:pPr>
            <w:r w:rsidRPr="00F47017">
              <w:rPr>
                <w:lang w:val="ru-RU"/>
              </w:rPr>
              <w:t>Барий (Ва</w:t>
            </w:r>
            <w:r w:rsidRPr="00F47017">
              <w:rPr>
                <w:vertAlign w:val="superscript"/>
                <w:lang w:val="ru-RU"/>
              </w:rPr>
              <w:t>2+</w:t>
            </w:r>
            <w:r w:rsidRPr="00F47017">
              <w:rPr>
                <w:lang w:val="ru-RU"/>
              </w:rPr>
              <w:t>)</w:t>
            </w:r>
          </w:p>
        </w:tc>
        <w:tc>
          <w:tcPr>
            <w:tcW w:w="2347" w:type="dxa"/>
            <w:shd w:val="clear" w:color="auto" w:fill="FFFFFF"/>
            <w:vAlign w:val="center"/>
          </w:tcPr>
          <w:p w:rsidR="00D54118" w:rsidRPr="00F47017" w:rsidRDefault="00D54118" w:rsidP="00873F6D">
            <w:pPr>
              <w:pStyle w:val="143"/>
              <w:rPr>
                <w:lang w:val="ru-RU"/>
              </w:rPr>
            </w:pPr>
            <w:r w:rsidRPr="00F47017">
              <w:rPr>
                <w:lang w:val="ru-RU"/>
              </w:rPr>
              <w:t>мг/л</w:t>
            </w:r>
          </w:p>
        </w:tc>
        <w:tc>
          <w:tcPr>
            <w:tcW w:w="2366" w:type="dxa"/>
            <w:shd w:val="clear" w:color="auto" w:fill="FFFFFF"/>
            <w:vAlign w:val="center"/>
          </w:tcPr>
          <w:p w:rsidR="00D54118" w:rsidRPr="00F47017" w:rsidRDefault="00D54118" w:rsidP="00873F6D">
            <w:pPr>
              <w:pStyle w:val="143"/>
              <w:rPr>
                <w:lang w:val="ru-RU"/>
              </w:rPr>
            </w:pPr>
            <w:r w:rsidRPr="00F47017">
              <w:rPr>
                <w:lang w:val="ru-RU"/>
              </w:rPr>
              <w:t>0,1</w:t>
            </w:r>
          </w:p>
        </w:tc>
        <w:tc>
          <w:tcPr>
            <w:tcW w:w="2146" w:type="dxa"/>
            <w:shd w:val="clear" w:color="auto" w:fill="FFFFFF"/>
            <w:vAlign w:val="center"/>
          </w:tcPr>
          <w:p w:rsidR="00D54118" w:rsidRPr="00F47017" w:rsidRDefault="00D54118" w:rsidP="00873F6D">
            <w:pPr>
              <w:pStyle w:val="143"/>
              <w:rPr>
                <w:lang w:val="ru-RU"/>
              </w:rPr>
            </w:pPr>
            <w:r w:rsidRPr="00F47017">
              <w:rPr>
                <w:lang w:val="ru-RU"/>
              </w:rPr>
              <w:t>2</w:t>
            </w:r>
          </w:p>
        </w:tc>
      </w:tr>
      <w:tr w:rsidR="00D54118" w:rsidRPr="00F47017" w:rsidTr="00076F35">
        <w:trPr>
          <w:trHeight w:hRule="exact" w:val="317"/>
          <w:jc w:val="center"/>
        </w:trPr>
        <w:tc>
          <w:tcPr>
            <w:tcW w:w="2842" w:type="dxa"/>
            <w:shd w:val="clear" w:color="auto" w:fill="FFFFFF"/>
            <w:vAlign w:val="center"/>
          </w:tcPr>
          <w:p w:rsidR="00D54118" w:rsidRPr="00F47017" w:rsidRDefault="00D54118" w:rsidP="00873F6D">
            <w:pPr>
              <w:pStyle w:val="143"/>
              <w:jc w:val="both"/>
              <w:rPr>
                <w:lang w:val="ru-RU"/>
              </w:rPr>
            </w:pPr>
            <w:r w:rsidRPr="00F47017">
              <w:rPr>
                <w:lang w:val="ru-RU"/>
              </w:rPr>
              <w:t>Мышьяк (суммарн.)</w:t>
            </w:r>
          </w:p>
        </w:tc>
        <w:tc>
          <w:tcPr>
            <w:tcW w:w="2347" w:type="dxa"/>
            <w:shd w:val="clear" w:color="auto" w:fill="FFFFFF"/>
            <w:vAlign w:val="center"/>
          </w:tcPr>
          <w:p w:rsidR="00D54118" w:rsidRPr="00F47017" w:rsidRDefault="00D54118" w:rsidP="00873F6D">
            <w:pPr>
              <w:pStyle w:val="143"/>
              <w:rPr>
                <w:lang w:val="ru-RU"/>
              </w:rPr>
            </w:pPr>
            <w:r w:rsidRPr="00F47017">
              <w:rPr>
                <w:lang w:val="ru-RU"/>
              </w:rPr>
              <w:t>мг/л</w:t>
            </w:r>
          </w:p>
        </w:tc>
        <w:tc>
          <w:tcPr>
            <w:tcW w:w="2366" w:type="dxa"/>
            <w:shd w:val="clear" w:color="auto" w:fill="FFFFFF"/>
            <w:vAlign w:val="center"/>
          </w:tcPr>
          <w:p w:rsidR="00D54118" w:rsidRPr="00F47017" w:rsidRDefault="00D54118" w:rsidP="00873F6D">
            <w:pPr>
              <w:pStyle w:val="143"/>
              <w:rPr>
                <w:lang w:val="ru-RU"/>
              </w:rPr>
            </w:pPr>
            <w:r w:rsidRPr="00F47017">
              <w:rPr>
                <w:lang w:val="ru-RU"/>
              </w:rPr>
              <w:t>0,05</w:t>
            </w:r>
          </w:p>
        </w:tc>
        <w:tc>
          <w:tcPr>
            <w:tcW w:w="2146" w:type="dxa"/>
            <w:shd w:val="clear" w:color="auto" w:fill="FFFFFF"/>
            <w:vAlign w:val="center"/>
          </w:tcPr>
          <w:p w:rsidR="00D54118" w:rsidRPr="00F47017" w:rsidRDefault="00D54118" w:rsidP="00873F6D">
            <w:pPr>
              <w:pStyle w:val="143"/>
              <w:rPr>
                <w:lang w:val="ru-RU"/>
              </w:rPr>
            </w:pPr>
            <w:r w:rsidRPr="00F47017">
              <w:rPr>
                <w:lang w:val="ru-RU"/>
              </w:rPr>
              <w:t>2</w:t>
            </w:r>
          </w:p>
        </w:tc>
      </w:tr>
      <w:tr w:rsidR="00D54118" w:rsidRPr="00F47017" w:rsidTr="00076F35">
        <w:trPr>
          <w:trHeight w:hRule="exact" w:val="326"/>
          <w:jc w:val="center"/>
        </w:trPr>
        <w:tc>
          <w:tcPr>
            <w:tcW w:w="2842" w:type="dxa"/>
            <w:shd w:val="clear" w:color="auto" w:fill="FFFFFF"/>
            <w:vAlign w:val="center"/>
          </w:tcPr>
          <w:p w:rsidR="00D54118" w:rsidRPr="00F47017" w:rsidRDefault="00D54118" w:rsidP="00873F6D">
            <w:pPr>
              <w:pStyle w:val="143"/>
              <w:jc w:val="both"/>
              <w:rPr>
                <w:lang w:val="ru-RU"/>
              </w:rPr>
            </w:pPr>
            <w:r w:rsidRPr="00F47017">
              <w:rPr>
                <w:lang w:val="ru-RU"/>
              </w:rPr>
              <w:t>Стронций</w:t>
            </w:r>
          </w:p>
        </w:tc>
        <w:tc>
          <w:tcPr>
            <w:tcW w:w="2347" w:type="dxa"/>
            <w:shd w:val="clear" w:color="auto" w:fill="FFFFFF"/>
            <w:vAlign w:val="center"/>
          </w:tcPr>
          <w:p w:rsidR="00D54118" w:rsidRPr="00F47017" w:rsidRDefault="00D54118" w:rsidP="00873F6D">
            <w:pPr>
              <w:pStyle w:val="143"/>
              <w:rPr>
                <w:lang w:val="ru-RU"/>
              </w:rPr>
            </w:pPr>
            <w:r w:rsidRPr="00F47017">
              <w:rPr>
                <w:lang w:val="ru-RU"/>
              </w:rPr>
              <w:t>мг/л</w:t>
            </w:r>
          </w:p>
        </w:tc>
        <w:tc>
          <w:tcPr>
            <w:tcW w:w="2366" w:type="dxa"/>
            <w:shd w:val="clear" w:color="auto" w:fill="FFFFFF"/>
            <w:vAlign w:val="center"/>
          </w:tcPr>
          <w:p w:rsidR="00D54118" w:rsidRPr="00F47017" w:rsidRDefault="00D54118" w:rsidP="00873F6D">
            <w:pPr>
              <w:pStyle w:val="143"/>
              <w:rPr>
                <w:lang w:val="ru-RU"/>
              </w:rPr>
            </w:pPr>
            <w:r w:rsidRPr="00F47017">
              <w:rPr>
                <w:lang w:val="ru-RU"/>
              </w:rPr>
              <w:t>7,0</w:t>
            </w:r>
          </w:p>
        </w:tc>
        <w:tc>
          <w:tcPr>
            <w:tcW w:w="2146" w:type="dxa"/>
            <w:shd w:val="clear" w:color="auto" w:fill="FFFFFF"/>
            <w:vAlign w:val="center"/>
          </w:tcPr>
          <w:p w:rsidR="00D54118" w:rsidRPr="00F47017" w:rsidRDefault="00D54118" w:rsidP="00873F6D">
            <w:pPr>
              <w:pStyle w:val="143"/>
              <w:rPr>
                <w:lang w:val="ru-RU"/>
              </w:rPr>
            </w:pPr>
            <w:r w:rsidRPr="00F47017">
              <w:rPr>
                <w:lang w:val="ru-RU"/>
              </w:rPr>
              <w:t>2</w:t>
            </w:r>
          </w:p>
        </w:tc>
      </w:tr>
      <w:tr w:rsidR="00D54118" w:rsidRPr="00F47017" w:rsidTr="00076F35">
        <w:trPr>
          <w:trHeight w:hRule="exact" w:val="326"/>
          <w:jc w:val="center"/>
        </w:trPr>
        <w:tc>
          <w:tcPr>
            <w:tcW w:w="2842" w:type="dxa"/>
            <w:tcBorders>
              <w:bottom w:val="single" w:sz="12" w:space="0" w:color="auto"/>
            </w:tcBorders>
            <w:shd w:val="clear" w:color="auto" w:fill="FFFFFF"/>
            <w:vAlign w:val="center"/>
          </w:tcPr>
          <w:p w:rsidR="00D54118" w:rsidRPr="00F47017" w:rsidRDefault="00D54118" w:rsidP="00873F6D">
            <w:pPr>
              <w:pStyle w:val="143"/>
              <w:jc w:val="both"/>
              <w:rPr>
                <w:lang w:val="ru-RU"/>
              </w:rPr>
            </w:pPr>
            <w:r w:rsidRPr="00F47017">
              <w:rPr>
                <w:lang w:val="ru-RU"/>
              </w:rPr>
              <w:t>Никель</w:t>
            </w:r>
          </w:p>
        </w:tc>
        <w:tc>
          <w:tcPr>
            <w:tcW w:w="2347" w:type="dxa"/>
            <w:tcBorders>
              <w:bottom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мг/л</w:t>
            </w:r>
          </w:p>
        </w:tc>
        <w:tc>
          <w:tcPr>
            <w:tcW w:w="2366" w:type="dxa"/>
            <w:tcBorders>
              <w:bottom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0,1</w:t>
            </w:r>
          </w:p>
        </w:tc>
        <w:tc>
          <w:tcPr>
            <w:tcW w:w="2146" w:type="dxa"/>
            <w:tcBorders>
              <w:bottom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3</w:t>
            </w:r>
          </w:p>
        </w:tc>
      </w:tr>
    </w:tbl>
    <w:p w:rsidR="00D54118" w:rsidRPr="0038234A" w:rsidRDefault="00D54118" w:rsidP="0038234A">
      <w:pPr>
        <w:ind w:firstLine="567"/>
        <w:rPr>
          <w:color w:val="000000"/>
          <w:szCs w:val="28"/>
          <w:lang/>
        </w:rPr>
      </w:pPr>
    </w:p>
    <w:p w:rsidR="00D54118" w:rsidRPr="0038234A" w:rsidRDefault="00D54118" w:rsidP="0038234A">
      <w:pPr>
        <w:ind w:firstLine="567"/>
        <w:rPr>
          <w:color w:val="000000"/>
          <w:szCs w:val="28"/>
          <w:lang/>
        </w:rPr>
      </w:pPr>
      <w:r w:rsidRPr="0038234A">
        <w:rPr>
          <w:color w:val="000000"/>
          <w:szCs w:val="28"/>
          <w:lang/>
        </w:rPr>
        <w:t>Проведение анализов качества питьевой воды производится по методам согласно ГОСТ 3351-74 и ГОСТ 18190-72.</w:t>
      </w:r>
    </w:p>
    <w:p w:rsidR="00D54118" w:rsidRPr="0038234A" w:rsidRDefault="00D54118" w:rsidP="0038234A">
      <w:pPr>
        <w:ind w:firstLine="567"/>
        <w:rPr>
          <w:color w:val="000000"/>
          <w:szCs w:val="28"/>
          <w:lang/>
        </w:rPr>
      </w:pPr>
      <w:r w:rsidRPr="0038234A">
        <w:rPr>
          <w:color w:val="000000"/>
          <w:szCs w:val="28"/>
          <w:lang/>
        </w:rPr>
        <w:t>Таблица 1.</w:t>
      </w:r>
      <w:r w:rsidRPr="0038234A">
        <w:rPr>
          <w:color w:val="000000"/>
          <w:szCs w:val="28"/>
        </w:rPr>
        <w:t>7</w:t>
      </w:r>
      <w:r w:rsidRPr="0038234A">
        <w:rPr>
          <w:color w:val="000000"/>
          <w:szCs w:val="28"/>
          <w:lang/>
        </w:rPr>
        <w:t xml:space="preserve"> − Методы контроля качества питьевой воды</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0" w:type="dxa"/>
          <w:right w:w="10" w:type="dxa"/>
        </w:tblCellMar>
        <w:tblLook w:val="0000"/>
      </w:tblPr>
      <w:tblGrid>
        <w:gridCol w:w="3422"/>
        <w:gridCol w:w="3163"/>
        <w:gridCol w:w="3048"/>
      </w:tblGrid>
      <w:tr w:rsidR="00D54118" w:rsidRPr="00F47017" w:rsidTr="00076F35">
        <w:trPr>
          <w:trHeight w:val="529"/>
          <w:jc w:val="center"/>
        </w:trPr>
        <w:tc>
          <w:tcPr>
            <w:tcW w:w="3422" w:type="dxa"/>
            <w:tcBorders>
              <w:top w:val="single" w:sz="12" w:space="0" w:color="auto"/>
              <w:bottom w:val="single" w:sz="12" w:space="0" w:color="auto"/>
              <w:right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Показатели</w:t>
            </w:r>
          </w:p>
        </w:tc>
        <w:tc>
          <w:tcPr>
            <w:tcW w:w="3163" w:type="dxa"/>
            <w:tcBorders>
              <w:top w:val="single" w:sz="12" w:space="0" w:color="auto"/>
              <w:left w:val="single" w:sz="12" w:space="0" w:color="auto"/>
              <w:bottom w:val="single" w:sz="12" w:space="0" w:color="auto"/>
              <w:right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Обоснование</w:t>
            </w:r>
          </w:p>
        </w:tc>
        <w:tc>
          <w:tcPr>
            <w:tcW w:w="3048" w:type="dxa"/>
            <w:tcBorders>
              <w:top w:val="single" w:sz="12" w:space="0" w:color="auto"/>
              <w:left w:val="single" w:sz="12" w:space="0" w:color="auto"/>
              <w:bottom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Метод контроля</w:t>
            </w:r>
          </w:p>
        </w:tc>
      </w:tr>
      <w:tr w:rsidR="00D54118" w:rsidRPr="00F47017" w:rsidTr="00076F35">
        <w:trPr>
          <w:trHeight w:val="340"/>
          <w:jc w:val="center"/>
        </w:trPr>
        <w:tc>
          <w:tcPr>
            <w:tcW w:w="3422" w:type="dxa"/>
            <w:tcBorders>
              <w:top w:val="single" w:sz="12" w:space="0" w:color="auto"/>
              <w:right w:val="single" w:sz="12" w:space="0" w:color="auto"/>
            </w:tcBorders>
            <w:shd w:val="clear" w:color="auto" w:fill="FFFFFF"/>
            <w:vAlign w:val="center"/>
          </w:tcPr>
          <w:p w:rsidR="00D54118" w:rsidRPr="00F47017" w:rsidRDefault="00D54118" w:rsidP="00873F6D">
            <w:pPr>
              <w:pStyle w:val="143"/>
              <w:jc w:val="both"/>
              <w:rPr>
                <w:lang w:val="ru-RU"/>
              </w:rPr>
            </w:pPr>
            <w:r w:rsidRPr="00F47017">
              <w:rPr>
                <w:lang w:val="ru-RU"/>
              </w:rPr>
              <w:t>Запах</w:t>
            </w:r>
          </w:p>
        </w:tc>
        <w:tc>
          <w:tcPr>
            <w:tcW w:w="3163" w:type="dxa"/>
            <w:tcBorders>
              <w:top w:val="single" w:sz="12" w:space="0" w:color="auto"/>
              <w:left w:val="single" w:sz="12" w:space="0" w:color="auto"/>
              <w:right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ГОСТ 3351-74</w:t>
            </w:r>
          </w:p>
        </w:tc>
        <w:tc>
          <w:tcPr>
            <w:tcW w:w="3048" w:type="dxa"/>
            <w:tcBorders>
              <w:top w:val="single" w:sz="12" w:space="0" w:color="auto"/>
              <w:left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Органолептический</w:t>
            </w:r>
          </w:p>
        </w:tc>
      </w:tr>
      <w:tr w:rsidR="00D54118" w:rsidRPr="00F47017" w:rsidTr="00076F35">
        <w:trPr>
          <w:trHeight w:val="340"/>
          <w:jc w:val="center"/>
        </w:trPr>
        <w:tc>
          <w:tcPr>
            <w:tcW w:w="3422" w:type="dxa"/>
            <w:tcBorders>
              <w:right w:val="single" w:sz="12" w:space="0" w:color="auto"/>
            </w:tcBorders>
            <w:shd w:val="clear" w:color="auto" w:fill="FFFFFF"/>
            <w:vAlign w:val="center"/>
          </w:tcPr>
          <w:p w:rsidR="00D54118" w:rsidRPr="00F47017" w:rsidRDefault="00D54118" w:rsidP="00873F6D">
            <w:pPr>
              <w:pStyle w:val="143"/>
              <w:jc w:val="both"/>
              <w:rPr>
                <w:lang w:val="ru-RU"/>
              </w:rPr>
            </w:pPr>
            <w:r w:rsidRPr="00F47017">
              <w:rPr>
                <w:lang w:val="ru-RU"/>
              </w:rPr>
              <w:t>Привкус</w:t>
            </w:r>
          </w:p>
        </w:tc>
        <w:tc>
          <w:tcPr>
            <w:tcW w:w="3163" w:type="dxa"/>
            <w:tcBorders>
              <w:left w:val="single" w:sz="12" w:space="0" w:color="auto"/>
              <w:right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ГОСТ 3351-74</w:t>
            </w:r>
          </w:p>
        </w:tc>
        <w:tc>
          <w:tcPr>
            <w:tcW w:w="3048" w:type="dxa"/>
            <w:tcBorders>
              <w:left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Органолептический</w:t>
            </w:r>
          </w:p>
        </w:tc>
      </w:tr>
      <w:tr w:rsidR="00D54118" w:rsidRPr="00F47017" w:rsidTr="00076F35">
        <w:trPr>
          <w:trHeight w:val="340"/>
          <w:jc w:val="center"/>
        </w:trPr>
        <w:tc>
          <w:tcPr>
            <w:tcW w:w="3422" w:type="dxa"/>
            <w:tcBorders>
              <w:right w:val="single" w:sz="12" w:space="0" w:color="auto"/>
            </w:tcBorders>
            <w:shd w:val="clear" w:color="auto" w:fill="FFFFFF"/>
            <w:vAlign w:val="center"/>
          </w:tcPr>
          <w:p w:rsidR="00D54118" w:rsidRPr="00F47017" w:rsidRDefault="00D54118" w:rsidP="00873F6D">
            <w:pPr>
              <w:pStyle w:val="143"/>
              <w:jc w:val="both"/>
              <w:rPr>
                <w:lang w:val="ru-RU"/>
              </w:rPr>
            </w:pPr>
            <w:r w:rsidRPr="00F47017">
              <w:rPr>
                <w:lang w:val="ru-RU"/>
              </w:rPr>
              <w:t>Мутность</w:t>
            </w:r>
          </w:p>
        </w:tc>
        <w:tc>
          <w:tcPr>
            <w:tcW w:w="3163" w:type="dxa"/>
            <w:tcBorders>
              <w:left w:val="single" w:sz="12" w:space="0" w:color="auto"/>
              <w:right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ГОСТ 3351-74</w:t>
            </w:r>
          </w:p>
        </w:tc>
        <w:tc>
          <w:tcPr>
            <w:tcW w:w="3048" w:type="dxa"/>
            <w:tcBorders>
              <w:left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Фотометрический</w:t>
            </w:r>
          </w:p>
        </w:tc>
      </w:tr>
      <w:tr w:rsidR="00D54118" w:rsidRPr="00F47017" w:rsidTr="00076F35">
        <w:trPr>
          <w:trHeight w:val="340"/>
          <w:jc w:val="center"/>
        </w:trPr>
        <w:tc>
          <w:tcPr>
            <w:tcW w:w="3422" w:type="dxa"/>
            <w:tcBorders>
              <w:right w:val="single" w:sz="12" w:space="0" w:color="auto"/>
            </w:tcBorders>
            <w:shd w:val="clear" w:color="auto" w:fill="FFFFFF"/>
            <w:vAlign w:val="center"/>
          </w:tcPr>
          <w:p w:rsidR="00D54118" w:rsidRPr="00F47017" w:rsidRDefault="00D54118" w:rsidP="00873F6D">
            <w:pPr>
              <w:pStyle w:val="143"/>
              <w:jc w:val="both"/>
              <w:rPr>
                <w:lang w:val="ru-RU"/>
              </w:rPr>
            </w:pPr>
            <w:r w:rsidRPr="00F47017">
              <w:rPr>
                <w:lang w:val="ru-RU"/>
              </w:rPr>
              <w:t>Цветность</w:t>
            </w:r>
          </w:p>
        </w:tc>
        <w:tc>
          <w:tcPr>
            <w:tcW w:w="3163" w:type="dxa"/>
            <w:tcBorders>
              <w:left w:val="single" w:sz="12" w:space="0" w:color="auto"/>
              <w:right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ГОСТ 3351-74</w:t>
            </w:r>
          </w:p>
        </w:tc>
        <w:tc>
          <w:tcPr>
            <w:tcW w:w="3048" w:type="dxa"/>
            <w:tcBorders>
              <w:left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Фотометрический</w:t>
            </w:r>
          </w:p>
        </w:tc>
      </w:tr>
      <w:tr w:rsidR="00D54118" w:rsidRPr="00F47017" w:rsidTr="00076F35">
        <w:trPr>
          <w:trHeight w:val="340"/>
          <w:jc w:val="center"/>
        </w:trPr>
        <w:tc>
          <w:tcPr>
            <w:tcW w:w="3422" w:type="dxa"/>
            <w:tcBorders>
              <w:bottom w:val="single" w:sz="12" w:space="0" w:color="auto"/>
              <w:right w:val="single" w:sz="12" w:space="0" w:color="auto"/>
            </w:tcBorders>
            <w:shd w:val="clear" w:color="auto" w:fill="FFFFFF"/>
            <w:vAlign w:val="center"/>
          </w:tcPr>
          <w:p w:rsidR="00D54118" w:rsidRPr="00F47017" w:rsidRDefault="00D54118" w:rsidP="00873F6D">
            <w:pPr>
              <w:pStyle w:val="143"/>
              <w:jc w:val="both"/>
              <w:rPr>
                <w:lang w:val="ru-RU"/>
              </w:rPr>
            </w:pPr>
            <w:r w:rsidRPr="00F47017">
              <w:rPr>
                <w:lang w:val="ru-RU"/>
              </w:rPr>
              <w:t>Хлор остаточный</w:t>
            </w:r>
          </w:p>
        </w:tc>
        <w:tc>
          <w:tcPr>
            <w:tcW w:w="3163" w:type="dxa"/>
            <w:tcBorders>
              <w:left w:val="single" w:sz="12" w:space="0" w:color="auto"/>
              <w:bottom w:val="single" w:sz="12" w:space="0" w:color="auto"/>
              <w:right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ГОСТ 18190-72</w:t>
            </w:r>
          </w:p>
        </w:tc>
        <w:tc>
          <w:tcPr>
            <w:tcW w:w="3048" w:type="dxa"/>
            <w:tcBorders>
              <w:left w:val="single" w:sz="12" w:space="0" w:color="auto"/>
              <w:bottom w:val="single" w:sz="12" w:space="0" w:color="auto"/>
            </w:tcBorders>
            <w:shd w:val="clear" w:color="auto" w:fill="FFFFFF"/>
            <w:vAlign w:val="center"/>
          </w:tcPr>
          <w:p w:rsidR="00D54118" w:rsidRPr="00F47017" w:rsidRDefault="00D54118" w:rsidP="00873F6D">
            <w:pPr>
              <w:pStyle w:val="143"/>
              <w:rPr>
                <w:lang w:val="ru-RU"/>
              </w:rPr>
            </w:pPr>
            <w:r w:rsidRPr="00F47017">
              <w:rPr>
                <w:lang w:val="ru-RU"/>
              </w:rPr>
              <w:t>Иодометрический</w:t>
            </w:r>
          </w:p>
        </w:tc>
      </w:tr>
    </w:tbl>
    <w:p w:rsidR="00D54118" w:rsidRPr="0038234A" w:rsidRDefault="00D54118" w:rsidP="0038234A">
      <w:pPr>
        <w:ind w:firstLine="567"/>
        <w:rPr>
          <w:color w:val="000000"/>
          <w:szCs w:val="28"/>
          <w:lang/>
        </w:rPr>
      </w:pPr>
    </w:p>
    <w:p w:rsidR="00D54118" w:rsidRPr="0038234A" w:rsidRDefault="00D54118" w:rsidP="0038234A">
      <w:pPr>
        <w:ind w:firstLine="567"/>
        <w:rPr>
          <w:color w:val="000000"/>
          <w:szCs w:val="28"/>
          <w:lang/>
        </w:rPr>
      </w:pPr>
      <w:r w:rsidRPr="0038234A">
        <w:rPr>
          <w:color w:val="000000"/>
          <w:szCs w:val="28"/>
          <w:lang/>
        </w:rPr>
        <w:t>Вода, подаваемая в водопроводную сеть, должна соответствовать СанПиН 2.1.4.1074-01 «Питьевая вода. Гигиенические требования к качеству воды централизованных систем питьевого водоснабжения. Контроль качества». Необходимость обеззараживания подземных вод определяется органами санитарно-эпидемиологической службы.</w:t>
      </w:r>
    </w:p>
    <w:p w:rsidR="00D54118" w:rsidRPr="005A180F" w:rsidRDefault="00D54118" w:rsidP="0038234A">
      <w:pPr>
        <w:ind w:firstLine="567"/>
        <w:rPr>
          <w:color w:val="000000"/>
          <w:szCs w:val="28"/>
          <w:lang/>
        </w:rPr>
      </w:pPr>
      <w:r w:rsidRPr="005A180F">
        <w:rPr>
          <w:color w:val="000000"/>
          <w:szCs w:val="28"/>
          <w:lang/>
        </w:rPr>
        <w:t>В связи с ухудшающимся экологическим состоянием окружающей среды и возможностью техногенного загрязнения водоносных горизонтов, также для увеличения надежности системы водоснабжения с улучшением качества подаваемой воды, после проведения исследований проб добываемой воды рекомендуется установка модульных установок по очистке воды и обеззараживанию на базе фильтров ФНПВ компании «ЭКОСЕРВИС» и обеззараживающего оборудования НПО «ЛИТ» на базе УФ-обеззараживания.</w:t>
      </w:r>
    </w:p>
    <w:p w:rsidR="00D54118" w:rsidRPr="005A180F" w:rsidRDefault="00D54118" w:rsidP="0038234A">
      <w:pPr>
        <w:ind w:firstLine="567"/>
        <w:rPr>
          <w:color w:val="000000"/>
          <w:szCs w:val="28"/>
          <w:lang/>
        </w:rPr>
      </w:pPr>
      <w:r w:rsidRPr="005A180F">
        <w:rPr>
          <w:color w:val="000000"/>
          <w:szCs w:val="28"/>
          <w:lang/>
        </w:rPr>
        <w:t>Технология ультрафиолетового обеззараживания воды, воздуха и поверхности основана на бактерицидном действии УФ излучения.</w:t>
      </w:r>
    </w:p>
    <w:p w:rsidR="00D54118" w:rsidRPr="005A180F" w:rsidRDefault="00D54118" w:rsidP="0038234A">
      <w:pPr>
        <w:ind w:firstLine="567"/>
        <w:rPr>
          <w:color w:val="000000"/>
          <w:szCs w:val="28"/>
          <w:lang/>
        </w:rPr>
      </w:pPr>
      <w:r w:rsidRPr="005A180F">
        <w:rPr>
          <w:color w:val="000000"/>
          <w:szCs w:val="28"/>
          <w:lang/>
        </w:rPr>
        <w:t>Ультрафиолетовое излучение − электромагнитное излучение, занимающее диапазон между рентгеновским и видимым излучением (диапазон длин волн от 100 до 400 нм). Различают несколько участков спектра ультрафиолетового излучения, имеющих разное биологическое воздействие: УФ-A (315–400 нм), УФ-B (280–315 нм), УФ-C (200–280 нм), вакуумный УФ (100–200 нм). Из всего УФ диапазона участок УФ-С часто называют бактерицидным из-за его высокой обеззараживающей эффективности по отношению к бактериям и вирусам. Максимум бактерицидной чувствительности микроорганизмов приходится на длину волны 265 нм. УФ излучение – это физический метод обеззараживания, основанный на фотохимических реакциях, которые приводят к необратимым повреждениям ДНК и РНК микроорганизмов. В результате микроорганизм теряет способность к размножению (инактивируется).</w:t>
      </w:r>
    </w:p>
    <w:p w:rsidR="00D54118" w:rsidRPr="005A180F" w:rsidRDefault="00D54118" w:rsidP="0038234A">
      <w:pPr>
        <w:ind w:firstLine="567"/>
        <w:rPr>
          <w:color w:val="000000"/>
          <w:szCs w:val="28"/>
          <w:lang/>
        </w:rPr>
      </w:pPr>
      <w:r w:rsidRPr="005A180F">
        <w:rPr>
          <w:color w:val="000000"/>
          <w:szCs w:val="28"/>
          <w:lang/>
        </w:rPr>
        <w:t>Основные преимущества УФ технологии:</w:t>
      </w:r>
    </w:p>
    <w:p w:rsidR="00D54118" w:rsidRPr="005A180F" w:rsidRDefault="00D54118" w:rsidP="0038234A">
      <w:pPr>
        <w:ind w:firstLine="567"/>
        <w:rPr>
          <w:color w:val="000000"/>
          <w:szCs w:val="28"/>
          <w:lang/>
        </w:rPr>
      </w:pPr>
      <w:r w:rsidRPr="005A180F">
        <w:rPr>
          <w:color w:val="000000"/>
          <w:szCs w:val="28"/>
          <w:lang/>
        </w:rPr>
        <w:t>- высокая эффективность обеззараживания в отношении широкого спектра микроорганизмов, в том числе устойчивых к хлорированию микроорганизмов, таких как вирусы и цисты простейших;</w:t>
      </w:r>
    </w:p>
    <w:p w:rsidR="00D54118" w:rsidRPr="005A180F" w:rsidRDefault="00D54118" w:rsidP="0038234A">
      <w:pPr>
        <w:ind w:firstLine="567"/>
        <w:rPr>
          <w:color w:val="000000"/>
          <w:szCs w:val="28"/>
          <w:lang/>
        </w:rPr>
      </w:pPr>
      <w:r w:rsidRPr="005A180F">
        <w:rPr>
          <w:color w:val="000000"/>
          <w:szCs w:val="28"/>
          <w:lang/>
        </w:rPr>
        <w:t>- отсутствие влияния на физико-химические и органолептические свойства воды и воздуха, не образуются побочные продукты, нет опасности передозировки;</w:t>
      </w:r>
    </w:p>
    <w:p w:rsidR="00D54118" w:rsidRPr="005A180F" w:rsidRDefault="00D54118" w:rsidP="0038234A">
      <w:pPr>
        <w:ind w:firstLine="567"/>
        <w:rPr>
          <w:color w:val="000000"/>
          <w:szCs w:val="28"/>
          <w:lang/>
        </w:rPr>
      </w:pPr>
      <w:r w:rsidRPr="005A180F">
        <w:rPr>
          <w:color w:val="000000"/>
          <w:szCs w:val="28"/>
          <w:lang/>
        </w:rPr>
        <w:t>- низкие капитальные затраты, энергопотребление и эксплуатационные расходы;</w:t>
      </w:r>
    </w:p>
    <w:p w:rsidR="00D54118" w:rsidRPr="005A180F" w:rsidRDefault="00D54118" w:rsidP="0038234A">
      <w:pPr>
        <w:ind w:firstLine="567"/>
        <w:rPr>
          <w:color w:val="000000"/>
          <w:szCs w:val="28"/>
          <w:lang/>
        </w:rPr>
      </w:pPr>
      <w:r w:rsidRPr="005A180F">
        <w:rPr>
          <w:color w:val="000000"/>
          <w:szCs w:val="28"/>
          <w:lang/>
        </w:rPr>
        <w:t>УФ установки компактны и просты в эксплуатации, не требуют специальных мер безопасности.</w:t>
      </w:r>
    </w:p>
    <w:p w:rsidR="00D54118" w:rsidRPr="0038234A" w:rsidRDefault="00D54118" w:rsidP="0038234A">
      <w:pPr>
        <w:ind w:firstLine="567"/>
        <w:rPr>
          <w:color w:val="000000"/>
          <w:szCs w:val="28"/>
          <w:lang/>
        </w:rPr>
      </w:pPr>
      <w:r w:rsidRPr="005A180F">
        <w:rPr>
          <w:color w:val="000000"/>
          <w:szCs w:val="28"/>
          <w:lang/>
        </w:rPr>
        <w:t>Основными промышленно применяемыми источниками УФ излучения являются ртутные лампы высокого давления и ртутные лампы низкого давления, в том числе их новое поколение – амальгамные. Лампы высокого давления обладают высокой единичной мощностью (несколько кВт), но более низким КПД (9 - 12%) и меньшим ресурсом, чем лампы низкого давления (КПД 40%), единичная мощность которых составляет десятки и сотни ватт. УФ системы на амальгамных лампах чуть менее компактны, но гораздо более энергоэффективны, чем системы на лампах высокого давления. Поэтому требуемое количество УФ оборудования, а также тип и количество используемых в нем УФ ламп, зависит не только от требуемой дозы УФ облучения, расхода и физико-химических показателей качества обрабатываемой среды, но и от условий размещения и эксплуатации.</w:t>
      </w:r>
    </w:p>
    <w:p w:rsidR="00D54118" w:rsidRPr="00D82F4B" w:rsidRDefault="00D54118" w:rsidP="001F45E8">
      <w:pPr>
        <w:pStyle w:val="Heading3"/>
      </w:pPr>
      <w:r w:rsidRPr="00D82F4B">
        <w:t>1.4.3 Описание состояния и функционирования существующих насосных централизованных станций, в том числе оценку энергоэффективности под</w:t>
      </w:r>
      <w:r w:rsidRPr="00D82F4B">
        <w:t>а</w:t>
      </w:r>
      <w:r w:rsidRPr="00D82F4B">
        <w:t>чи воды, которая оценивается как соотношения удельного расхода электр</w:t>
      </w:r>
      <w:r w:rsidRPr="00D82F4B">
        <w:t>и</w:t>
      </w:r>
      <w:r w:rsidRPr="00D82F4B">
        <w:t>ческой энергии, необходимой для подачи установленного уровня напора (давления)</w:t>
      </w:r>
    </w:p>
    <w:p w:rsidR="00D54118" w:rsidRPr="0038234A" w:rsidRDefault="00D54118" w:rsidP="0038234A">
      <w:pPr>
        <w:ind w:firstLine="567"/>
        <w:rPr>
          <w:color w:val="000000"/>
          <w:szCs w:val="28"/>
        </w:rPr>
      </w:pPr>
      <w:r w:rsidRPr="0038234A">
        <w:rPr>
          <w:color w:val="000000"/>
          <w:szCs w:val="28"/>
        </w:rPr>
        <w:t xml:space="preserve">Водозаборные скважины оборудованы погружными скважинными насосами марки ЭЦВ. </w:t>
      </w:r>
    </w:p>
    <w:p w:rsidR="00D54118" w:rsidRPr="0038234A" w:rsidRDefault="00D54118" w:rsidP="0038234A">
      <w:pPr>
        <w:ind w:firstLine="567"/>
        <w:rPr>
          <w:color w:val="040404"/>
          <w:szCs w:val="28"/>
          <w:lang/>
        </w:rPr>
      </w:pPr>
      <w:r w:rsidRPr="0038234A">
        <w:rPr>
          <w:color w:val="040404"/>
          <w:szCs w:val="28"/>
          <w:lang/>
        </w:rPr>
        <w:t>Основным условием эффективной и надежной эксплуатации насосного оборудования является согласованная работа насоса в системе. Это условие выполняется в том случае, если рабочая точка, определяемая пересечением характеристики системы и насоса, находится в пределах рабочего диапазона насоса, т.е. в области максимального КПД.</w:t>
      </w:r>
    </w:p>
    <w:p w:rsidR="00D54118" w:rsidRPr="0038234A" w:rsidRDefault="00D54118" w:rsidP="0038234A">
      <w:pPr>
        <w:ind w:firstLine="567"/>
        <w:rPr>
          <w:color w:val="040404"/>
          <w:szCs w:val="28"/>
          <w:lang/>
        </w:rPr>
      </w:pPr>
      <w:r w:rsidRPr="0038234A">
        <w:rPr>
          <w:color w:val="040404"/>
          <w:szCs w:val="28"/>
          <w:lang/>
        </w:rPr>
        <w:t>Среди основных причин неэффективной эксплуатации насосного оборудования можно выделить две основные:</w:t>
      </w:r>
    </w:p>
    <w:p w:rsidR="00D54118" w:rsidRPr="0038234A" w:rsidRDefault="00D54118" w:rsidP="00A41444">
      <w:pPr>
        <w:numPr>
          <w:ilvl w:val="0"/>
          <w:numId w:val="5"/>
        </w:numPr>
        <w:tabs>
          <w:tab w:val="clear" w:pos="720"/>
          <w:tab w:val="num" w:pos="851"/>
        </w:tabs>
        <w:ind w:left="0" w:firstLine="567"/>
        <w:rPr>
          <w:color w:val="040404"/>
          <w:szCs w:val="28"/>
        </w:rPr>
      </w:pPr>
      <w:r w:rsidRPr="0038234A">
        <w:rPr>
          <w:color w:val="040404"/>
          <w:szCs w:val="28"/>
        </w:rPr>
        <w:t>Переразмеривание насосов, т.е. установка насосов с параметрами подачи и напора большими, чем требуется для обеспечения работы насосной системы.</w:t>
      </w:r>
    </w:p>
    <w:p w:rsidR="00D54118" w:rsidRPr="0038234A" w:rsidRDefault="00D54118" w:rsidP="00A41444">
      <w:pPr>
        <w:numPr>
          <w:ilvl w:val="0"/>
          <w:numId w:val="5"/>
        </w:numPr>
        <w:tabs>
          <w:tab w:val="clear" w:pos="720"/>
          <w:tab w:val="num" w:pos="851"/>
          <w:tab w:val="num" w:pos="993"/>
        </w:tabs>
        <w:ind w:left="0" w:firstLine="567"/>
        <w:rPr>
          <w:color w:val="040404"/>
          <w:szCs w:val="28"/>
        </w:rPr>
      </w:pPr>
      <w:r w:rsidRPr="0038234A">
        <w:rPr>
          <w:color w:val="040404"/>
          <w:szCs w:val="28"/>
        </w:rPr>
        <w:t>Регулирование режима работы насоса при помощи задвижек.</w:t>
      </w:r>
    </w:p>
    <w:p w:rsidR="00D54118" w:rsidRPr="0038234A" w:rsidRDefault="00D54118" w:rsidP="0038234A">
      <w:pPr>
        <w:shd w:val="clear" w:color="auto" w:fill="FFFFFF"/>
        <w:ind w:firstLine="567"/>
        <w:contextualSpacing/>
        <w:rPr>
          <w:szCs w:val="28"/>
        </w:rPr>
      </w:pPr>
      <w:r w:rsidRPr="0038234A">
        <w:rPr>
          <w:szCs w:val="28"/>
        </w:rPr>
        <w:t>Для оптимизации энергопотребления существует множество способов, о</w:t>
      </w:r>
      <w:r w:rsidRPr="0038234A">
        <w:rPr>
          <w:szCs w:val="28"/>
        </w:rPr>
        <w:t>с</w:t>
      </w:r>
      <w:r w:rsidRPr="0038234A">
        <w:rPr>
          <w:szCs w:val="28"/>
        </w:rPr>
        <w:t>новные из которых приведены в таблице 1.8.</w:t>
      </w:r>
    </w:p>
    <w:p w:rsidR="00D54118" w:rsidRPr="0038234A" w:rsidRDefault="00D54118" w:rsidP="0038234A">
      <w:pPr>
        <w:shd w:val="clear" w:color="auto" w:fill="FFFFFF"/>
        <w:ind w:firstLine="567"/>
        <w:contextualSpacing/>
        <w:rPr>
          <w:szCs w:val="28"/>
        </w:rPr>
      </w:pPr>
      <w:r w:rsidRPr="0038234A">
        <w:rPr>
          <w:szCs w:val="28"/>
        </w:rPr>
        <w:t>Эффективность того или иного способа регулирования во многом определ</w:t>
      </w:r>
      <w:r w:rsidRPr="0038234A">
        <w:rPr>
          <w:szCs w:val="28"/>
        </w:rPr>
        <w:t>я</w:t>
      </w:r>
      <w:r w:rsidRPr="0038234A">
        <w:rPr>
          <w:szCs w:val="28"/>
        </w:rPr>
        <w:t>ется характеристикой системы и графиком ее изменения во времени. В каждом случае необходимо принимать решение в зависимости от конкретных особенн</w:t>
      </w:r>
      <w:r w:rsidRPr="0038234A">
        <w:rPr>
          <w:szCs w:val="28"/>
        </w:rPr>
        <w:t>о</w:t>
      </w:r>
      <w:r w:rsidRPr="0038234A">
        <w:rPr>
          <w:szCs w:val="28"/>
        </w:rPr>
        <w:t>стей условий эксплуатации.</w:t>
      </w:r>
    </w:p>
    <w:p w:rsidR="00D54118" w:rsidRPr="0038234A" w:rsidRDefault="00D54118" w:rsidP="0038234A">
      <w:pPr>
        <w:shd w:val="clear" w:color="auto" w:fill="FFFFFF"/>
        <w:ind w:firstLine="567"/>
        <w:contextualSpacing/>
        <w:rPr>
          <w:szCs w:val="28"/>
        </w:rPr>
      </w:pPr>
    </w:p>
    <w:p w:rsidR="00D54118" w:rsidRDefault="00D54118">
      <w:pPr>
        <w:spacing w:after="200" w:line="276" w:lineRule="auto"/>
        <w:ind w:firstLine="0"/>
        <w:jc w:val="left"/>
        <w:rPr>
          <w:szCs w:val="28"/>
        </w:rPr>
      </w:pPr>
      <w:r>
        <w:rPr>
          <w:szCs w:val="28"/>
        </w:rPr>
        <w:br w:type="page"/>
      </w:r>
    </w:p>
    <w:p w:rsidR="00D54118" w:rsidRPr="0038234A" w:rsidRDefault="00D54118" w:rsidP="0038234A">
      <w:pPr>
        <w:shd w:val="clear" w:color="auto" w:fill="FFFFFF"/>
        <w:ind w:firstLine="567"/>
        <w:contextualSpacing/>
        <w:rPr>
          <w:szCs w:val="28"/>
        </w:rPr>
      </w:pPr>
      <w:r w:rsidRPr="0038234A">
        <w:rPr>
          <w:szCs w:val="28"/>
        </w:rPr>
        <w:t>Таблица 1.8− Методы снижения энергопотребления насосных систем</w:t>
      </w:r>
    </w:p>
    <w:tbl>
      <w:tblPr>
        <w:tblW w:w="4932" w:type="pct"/>
        <w:tblInd w:w="68" w:type="dxa"/>
        <w:tblBorders>
          <w:top w:val="single" w:sz="12" w:space="0" w:color="auto"/>
          <w:left w:val="single" w:sz="12" w:space="0" w:color="auto"/>
          <w:bottom w:val="single" w:sz="12" w:space="0" w:color="auto"/>
          <w:right w:val="single" w:sz="12" w:space="0" w:color="auto"/>
          <w:insideH w:val="single" w:sz="6" w:space="0" w:color="CCCCCC"/>
          <w:insideV w:val="single" w:sz="6" w:space="0" w:color="CCCCCC"/>
        </w:tblBorders>
        <w:tblCellMar>
          <w:left w:w="0" w:type="dxa"/>
          <w:right w:w="0" w:type="dxa"/>
        </w:tblCellMar>
        <w:tblLook w:val="00A0"/>
      </w:tblPr>
      <w:tblGrid>
        <w:gridCol w:w="7654"/>
        <w:gridCol w:w="2266"/>
      </w:tblGrid>
      <w:tr w:rsidR="00D54118" w:rsidRPr="00F47017" w:rsidTr="001851DB">
        <w:tc>
          <w:tcPr>
            <w:tcW w:w="3858" w:type="pct"/>
            <w:tcBorders>
              <w:top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tcPr>
          <w:p w:rsidR="00D54118" w:rsidRPr="00F47017" w:rsidRDefault="00D54118" w:rsidP="00873F6D">
            <w:pPr>
              <w:pStyle w:val="143"/>
              <w:rPr>
                <w:b/>
                <w:lang w:val="ru-RU"/>
              </w:rPr>
            </w:pPr>
            <w:r w:rsidRPr="00F47017">
              <w:rPr>
                <w:b/>
                <w:lang w:val="ru-RU"/>
              </w:rPr>
              <w:t>Методы снижения энергопотребления насосных систем</w:t>
            </w:r>
          </w:p>
        </w:tc>
        <w:tc>
          <w:tcPr>
            <w:tcW w:w="1142" w:type="pct"/>
            <w:tcBorders>
              <w:top w:val="single" w:sz="12" w:space="0" w:color="auto"/>
              <w:left w:val="single" w:sz="12" w:space="0" w:color="auto"/>
              <w:bottom w:val="single" w:sz="12" w:space="0" w:color="auto"/>
            </w:tcBorders>
            <w:shd w:val="clear" w:color="auto" w:fill="FFFFFF"/>
            <w:tcMar>
              <w:top w:w="68" w:type="dxa"/>
              <w:left w:w="68" w:type="dxa"/>
              <w:bottom w:w="68" w:type="dxa"/>
              <w:right w:w="68" w:type="dxa"/>
            </w:tcMar>
            <w:vAlign w:val="center"/>
          </w:tcPr>
          <w:p w:rsidR="00D54118" w:rsidRPr="00F47017" w:rsidRDefault="00D54118" w:rsidP="00873F6D">
            <w:pPr>
              <w:pStyle w:val="143"/>
              <w:rPr>
                <w:b/>
                <w:lang w:val="ru-RU"/>
              </w:rPr>
            </w:pPr>
            <w:r w:rsidRPr="00F47017">
              <w:rPr>
                <w:b/>
                <w:lang w:val="ru-RU"/>
              </w:rPr>
              <w:t>Снижение</w:t>
            </w:r>
          </w:p>
          <w:p w:rsidR="00D54118" w:rsidRPr="00F47017" w:rsidRDefault="00D54118" w:rsidP="00873F6D">
            <w:pPr>
              <w:pStyle w:val="143"/>
              <w:rPr>
                <w:b/>
                <w:lang w:val="ru-RU"/>
              </w:rPr>
            </w:pPr>
            <w:r w:rsidRPr="00F47017">
              <w:rPr>
                <w:b/>
                <w:lang w:val="ru-RU"/>
              </w:rPr>
              <w:t>энергопотребления</w:t>
            </w:r>
          </w:p>
        </w:tc>
      </w:tr>
      <w:tr w:rsidR="00D54118" w:rsidRPr="00F47017" w:rsidTr="001851DB">
        <w:trPr>
          <w:trHeight w:val="383"/>
        </w:trPr>
        <w:tc>
          <w:tcPr>
            <w:tcW w:w="3858" w:type="pct"/>
            <w:tcBorders>
              <w:top w:val="single" w:sz="12" w:space="0" w:color="auto"/>
              <w:bottom w:val="single" w:sz="4" w:space="0" w:color="auto"/>
              <w:right w:val="single" w:sz="12" w:space="0" w:color="auto"/>
            </w:tcBorders>
            <w:shd w:val="clear" w:color="auto" w:fill="FFFFFF"/>
            <w:tcMar>
              <w:top w:w="68" w:type="dxa"/>
              <w:left w:w="68" w:type="dxa"/>
              <w:bottom w:w="68" w:type="dxa"/>
              <w:right w:w="68" w:type="dxa"/>
            </w:tcMar>
            <w:vAlign w:val="center"/>
          </w:tcPr>
          <w:p w:rsidR="00D54118" w:rsidRPr="00F47017" w:rsidRDefault="00D54118" w:rsidP="00873F6D">
            <w:pPr>
              <w:pStyle w:val="143"/>
              <w:jc w:val="both"/>
              <w:rPr>
                <w:lang w:val="ru-RU"/>
              </w:rPr>
            </w:pPr>
            <w:r w:rsidRPr="00F47017">
              <w:rPr>
                <w:lang w:val="ru-RU"/>
              </w:rPr>
              <w:t>Замена регулирования подачи задвижкой на регулирование частотой вращения</w:t>
            </w:r>
          </w:p>
        </w:tc>
        <w:tc>
          <w:tcPr>
            <w:tcW w:w="1142" w:type="pct"/>
            <w:tcBorders>
              <w:top w:val="single" w:sz="12" w:space="0" w:color="auto"/>
              <w:left w:val="single" w:sz="12" w:space="0" w:color="auto"/>
              <w:bottom w:val="single" w:sz="4" w:space="0" w:color="auto"/>
            </w:tcBorders>
            <w:shd w:val="clear" w:color="auto" w:fill="FFFFFF"/>
            <w:tcMar>
              <w:top w:w="68" w:type="dxa"/>
              <w:left w:w="68" w:type="dxa"/>
              <w:bottom w:w="68" w:type="dxa"/>
              <w:right w:w="68" w:type="dxa"/>
            </w:tcMar>
            <w:vAlign w:val="center"/>
          </w:tcPr>
          <w:p w:rsidR="00D54118" w:rsidRPr="00F47017" w:rsidRDefault="00D54118" w:rsidP="00873F6D">
            <w:pPr>
              <w:pStyle w:val="143"/>
              <w:rPr>
                <w:lang w:val="ru-RU"/>
              </w:rPr>
            </w:pPr>
            <w:r w:rsidRPr="00F47017">
              <w:rPr>
                <w:lang w:val="ru-RU"/>
              </w:rPr>
              <w:t>10 - 60%</w:t>
            </w:r>
          </w:p>
        </w:tc>
      </w:tr>
      <w:tr w:rsidR="00D54118" w:rsidRPr="00F47017" w:rsidTr="001851DB">
        <w:tc>
          <w:tcPr>
            <w:tcW w:w="3858" w:type="pct"/>
            <w:tcBorders>
              <w:top w:val="single" w:sz="4" w:space="0" w:color="auto"/>
              <w:bottom w:val="single" w:sz="4" w:space="0" w:color="auto"/>
              <w:right w:val="single" w:sz="12" w:space="0" w:color="auto"/>
            </w:tcBorders>
            <w:shd w:val="clear" w:color="auto" w:fill="FFFFFF"/>
            <w:tcMar>
              <w:top w:w="68" w:type="dxa"/>
              <w:left w:w="68" w:type="dxa"/>
              <w:bottom w:w="68" w:type="dxa"/>
              <w:right w:w="68" w:type="dxa"/>
            </w:tcMar>
            <w:vAlign w:val="center"/>
          </w:tcPr>
          <w:p w:rsidR="00D54118" w:rsidRPr="00F47017" w:rsidRDefault="00D54118" w:rsidP="00873F6D">
            <w:pPr>
              <w:pStyle w:val="143"/>
              <w:jc w:val="both"/>
              <w:rPr>
                <w:lang w:val="ru-RU"/>
              </w:rPr>
            </w:pPr>
            <w:r w:rsidRPr="00F47017">
              <w:rPr>
                <w:lang w:val="ru-RU"/>
              </w:rPr>
              <w:t>Снижение частоты вращения насосов, при неизменных параметрах сети</w:t>
            </w:r>
          </w:p>
        </w:tc>
        <w:tc>
          <w:tcPr>
            <w:tcW w:w="1142" w:type="pct"/>
            <w:tcBorders>
              <w:top w:val="single" w:sz="4" w:space="0" w:color="auto"/>
              <w:left w:val="single" w:sz="12" w:space="0" w:color="auto"/>
              <w:bottom w:val="single" w:sz="4" w:space="0" w:color="auto"/>
            </w:tcBorders>
            <w:shd w:val="clear" w:color="auto" w:fill="FFFFFF"/>
            <w:tcMar>
              <w:top w:w="68" w:type="dxa"/>
              <w:left w:w="68" w:type="dxa"/>
              <w:bottom w:w="68" w:type="dxa"/>
              <w:right w:w="68" w:type="dxa"/>
            </w:tcMar>
            <w:vAlign w:val="center"/>
          </w:tcPr>
          <w:p w:rsidR="00D54118" w:rsidRPr="00F47017" w:rsidRDefault="00D54118" w:rsidP="00873F6D">
            <w:pPr>
              <w:pStyle w:val="143"/>
              <w:rPr>
                <w:lang w:val="ru-RU"/>
              </w:rPr>
            </w:pPr>
            <w:r w:rsidRPr="00F47017">
              <w:rPr>
                <w:lang w:val="ru-RU"/>
              </w:rPr>
              <w:t>5 - 40%</w:t>
            </w:r>
          </w:p>
        </w:tc>
      </w:tr>
      <w:tr w:rsidR="00D54118" w:rsidRPr="00F47017" w:rsidTr="001851DB">
        <w:tc>
          <w:tcPr>
            <w:tcW w:w="3858" w:type="pct"/>
            <w:tcBorders>
              <w:top w:val="single" w:sz="4" w:space="0" w:color="auto"/>
              <w:bottom w:val="single" w:sz="4" w:space="0" w:color="auto"/>
              <w:right w:val="single" w:sz="12" w:space="0" w:color="auto"/>
            </w:tcBorders>
            <w:shd w:val="clear" w:color="auto" w:fill="FFFFFF"/>
            <w:tcMar>
              <w:top w:w="68" w:type="dxa"/>
              <w:left w:w="68" w:type="dxa"/>
              <w:bottom w:w="68" w:type="dxa"/>
              <w:right w:w="68" w:type="dxa"/>
            </w:tcMar>
            <w:vAlign w:val="center"/>
          </w:tcPr>
          <w:p w:rsidR="00D54118" w:rsidRPr="00F47017" w:rsidRDefault="00D54118" w:rsidP="00873F6D">
            <w:pPr>
              <w:pStyle w:val="143"/>
              <w:jc w:val="both"/>
              <w:rPr>
                <w:lang w:val="ru-RU"/>
              </w:rPr>
            </w:pPr>
            <w:r w:rsidRPr="00F47017">
              <w:rPr>
                <w:lang w:val="ru-RU"/>
              </w:rPr>
              <w:t>Регулирование путем изменения количества параллельно работающих насосов.</w:t>
            </w:r>
          </w:p>
        </w:tc>
        <w:tc>
          <w:tcPr>
            <w:tcW w:w="1142" w:type="pct"/>
            <w:tcBorders>
              <w:top w:val="single" w:sz="4" w:space="0" w:color="auto"/>
              <w:left w:val="single" w:sz="12" w:space="0" w:color="auto"/>
              <w:bottom w:val="single" w:sz="4" w:space="0" w:color="auto"/>
            </w:tcBorders>
            <w:shd w:val="clear" w:color="auto" w:fill="FFFFFF"/>
            <w:tcMar>
              <w:top w:w="68" w:type="dxa"/>
              <w:left w:w="68" w:type="dxa"/>
              <w:bottom w:w="68" w:type="dxa"/>
              <w:right w:w="68" w:type="dxa"/>
            </w:tcMar>
            <w:vAlign w:val="center"/>
          </w:tcPr>
          <w:p w:rsidR="00D54118" w:rsidRPr="00F47017" w:rsidRDefault="00D54118" w:rsidP="00873F6D">
            <w:pPr>
              <w:pStyle w:val="143"/>
              <w:rPr>
                <w:lang w:val="ru-RU"/>
              </w:rPr>
            </w:pPr>
            <w:r w:rsidRPr="00F47017">
              <w:rPr>
                <w:lang w:val="ru-RU"/>
              </w:rPr>
              <w:t>10 - 30%</w:t>
            </w:r>
          </w:p>
        </w:tc>
      </w:tr>
      <w:tr w:rsidR="00D54118" w:rsidRPr="00F47017" w:rsidTr="001851DB">
        <w:tc>
          <w:tcPr>
            <w:tcW w:w="3858" w:type="pct"/>
            <w:tcBorders>
              <w:top w:val="single" w:sz="4" w:space="0" w:color="auto"/>
              <w:bottom w:val="single" w:sz="4" w:space="0" w:color="auto"/>
              <w:right w:val="single" w:sz="12" w:space="0" w:color="auto"/>
            </w:tcBorders>
            <w:shd w:val="clear" w:color="auto" w:fill="FFFFFF"/>
            <w:tcMar>
              <w:top w:w="68" w:type="dxa"/>
              <w:left w:w="68" w:type="dxa"/>
              <w:bottom w:w="68" w:type="dxa"/>
              <w:right w:w="68" w:type="dxa"/>
            </w:tcMar>
            <w:vAlign w:val="center"/>
          </w:tcPr>
          <w:p w:rsidR="00D54118" w:rsidRPr="00F47017" w:rsidRDefault="00D54118" w:rsidP="00873F6D">
            <w:pPr>
              <w:pStyle w:val="143"/>
              <w:jc w:val="both"/>
              <w:rPr>
                <w:lang w:val="ru-RU"/>
              </w:rPr>
            </w:pPr>
            <w:r w:rsidRPr="00F47017">
              <w:rPr>
                <w:lang w:val="ru-RU"/>
              </w:rPr>
              <w:t>Подрезка рабочего колеса</w:t>
            </w:r>
          </w:p>
        </w:tc>
        <w:tc>
          <w:tcPr>
            <w:tcW w:w="1142" w:type="pct"/>
            <w:tcBorders>
              <w:top w:val="single" w:sz="4" w:space="0" w:color="auto"/>
              <w:left w:val="single" w:sz="12" w:space="0" w:color="auto"/>
              <w:bottom w:val="single" w:sz="4" w:space="0" w:color="auto"/>
            </w:tcBorders>
            <w:shd w:val="clear" w:color="auto" w:fill="FFFFFF"/>
            <w:tcMar>
              <w:top w:w="68" w:type="dxa"/>
              <w:left w:w="68" w:type="dxa"/>
              <w:bottom w:w="68" w:type="dxa"/>
              <w:right w:w="68" w:type="dxa"/>
            </w:tcMar>
            <w:vAlign w:val="center"/>
          </w:tcPr>
          <w:p w:rsidR="00D54118" w:rsidRPr="00F47017" w:rsidRDefault="00D54118" w:rsidP="00873F6D">
            <w:pPr>
              <w:pStyle w:val="143"/>
              <w:rPr>
                <w:lang w:val="ru-RU"/>
              </w:rPr>
            </w:pPr>
            <w:r w:rsidRPr="00F47017">
              <w:rPr>
                <w:lang w:val="ru-RU"/>
              </w:rPr>
              <w:t>до 20%, в среднем 10%</w:t>
            </w:r>
          </w:p>
        </w:tc>
      </w:tr>
      <w:tr w:rsidR="00D54118" w:rsidRPr="00F47017" w:rsidTr="001851DB">
        <w:tc>
          <w:tcPr>
            <w:tcW w:w="3858" w:type="pct"/>
            <w:tcBorders>
              <w:top w:val="single" w:sz="4" w:space="0" w:color="auto"/>
              <w:bottom w:val="single" w:sz="4" w:space="0" w:color="auto"/>
              <w:right w:val="single" w:sz="12" w:space="0" w:color="auto"/>
            </w:tcBorders>
            <w:shd w:val="clear" w:color="auto" w:fill="FFFFFF"/>
            <w:tcMar>
              <w:top w:w="68" w:type="dxa"/>
              <w:left w:w="68" w:type="dxa"/>
              <w:bottom w:w="68" w:type="dxa"/>
              <w:right w:w="68" w:type="dxa"/>
            </w:tcMar>
            <w:vAlign w:val="center"/>
          </w:tcPr>
          <w:p w:rsidR="00D54118" w:rsidRPr="00F47017" w:rsidRDefault="00D54118" w:rsidP="00873F6D">
            <w:pPr>
              <w:pStyle w:val="143"/>
              <w:jc w:val="both"/>
              <w:rPr>
                <w:lang w:val="ru-RU"/>
              </w:rPr>
            </w:pPr>
            <w:r w:rsidRPr="00F47017">
              <w:rPr>
                <w:lang w:val="ru-RU"/>
              </w:rPr>
              <w:t>Использование дополнительных резервуаров для работы во время пик</w:t>
            </w:r>
            <w:r w:rsidRPr="00F47017">
              <w:rPr>
                <w:lang w:val="ru-RU"/>
              </w:rPr>
              <w:t>о</w:t>
            </w:r>
            <w:r w:rsidRPr="00F47017">
              <w:rPr>
                <w:lang w:val="ru-RU"/>
              </w:rPr>
              <w:t>вых нагрузок</w:t>
            </w:r>
          </w:p>
        </w:tc>
        <w:tc>
          <w:tcPr>
            <w:tcW w:w="1142" w:type="pct"/>
            <w:tcBorders>
              <w:top w:val="single" w:sz="4" w:space="0" w:color="auto"/>
              <w:left w:val="single" w:sz="12" w:space="0" w:color="auto"/>
              <w:bottom w:val="single" w:sz="4" w:space="0" w:color="auto"/>
            </w:tcBorders>
            <w:shd w:val="clear" w:color="auto" w:fill="FFFFFF"/>
            <w:tcMar>
              <w:top w:w="68" w:type="dxa"/>
              <w:left w:w="68" w:type="dxa"/>
              <w:bottom w:w="68" w:type="dxa"/>
              <w:right w:w="68" w:type="dxa"/>
            </w:tcMar>
            <w:vAlign w:val="center"/>
          </w:tcPr>
          <w:p w:rsidR="00D54118" w:rsidRPr="00F47017" w:rsidRDefault="00D54118" w:rsidP="00873F6D">
            <w:pPr>
              <w:pStyle w:val="143"/>
              <w:rPr>
                <w:lang w:val="ru-RU"/>
              </w:rPr>
            </w:pPr>
            <w:r w:rsidRPr="00F47017">
              <w:rPr>
                <w:lang w:val="ru-RU"/>
              </w:rPr>
              <w:t>10 - 20%</w:t>
            </w:r>
          </w:p>
        </w:tc>
      </w:tr>
      <w:tr w:rsidR="00D54118" w:rsidRPr="00F47017" w:rsidTr="001851DB">
        <w:tc>
          <w:tcPr>
            <w:tcW w:w="3858" w:type="pct"/>
            <w:tcBorders>
              <w:top w:val="single" w:sz="4" w:space="0" w:color="auto"/>
              <w:bottom w:val="single" w:sz="4" w:space="0" w:color="auto"/>
              <w:right w:val="single" w:sz="12" w:space="0" w:color="auto"/>
            </w:tcBorders>
            <w:shd w:val="clear" w:color="auto" w:fill="FFFFFF"/>
            <w:tcMar>
              <w:top w:w="68" w:type="dxa"/>
              <w:left w:w="68" w:type="dxa"/>
              <w:bottom w:w="68" w:type="dxa"/>
              <w:right w:w="68" w:type="dxa"/>
            </w:tcMar>
            <w:vAlign w:val="center"/>
          </w:tcPr>
          <w:p w:rsidR="00D54118" w:rsidRPr="00F47017" w:rsidRDefault="00D54118" w:rsidP="00873F6D">
            <w:pPr>
              <w:pStyle w:val="143"/>
              <w:jc w:val="both"/>
              <w:rPr>
                <w:lang w:val="ru-RU"/>
              </w:rPr>
            </w:pPr>
            <w:r w:rsidRPr="00F47017">
              <w:rPr>
                <w:lang w:val="ru-RU"/>
              </w:rPr>
              <w:t>Замена электродвигателей на более эффективные</w:t>
            </w:r>
          </w:p>
        </w:tc>
        <w:tc>
          <w:tcPr>
            <w:tcW w:w="1142" w:type="pct"/>
            <w:tcBorders>
              <w:top w:val="single" w:sz="4" w:space="0" w:color="auto"/>
              <w:left w:val="single" w:sz="12" w:space="0" w:color="auto"/>
              <w:bottom w:val="single" w:sz="4" w:space="0" w:color="auto"/>
            </w:tcBorders>
            <w:shd w:val="clear" w:color="auto" w:fill="FFFFFF"/>
            <w:tcMar>
              <w:top w:w="68" w:type="dxa"/>
              <w:left w:w="68" w:type="dxa"/>
              <w:bottom w:w="68" w:type="dxa"/>
              <w:right w:w="68" w:type="dxa"/>
            </w:tcMar>
            <w:vAlign w:val="center"/>
          </w:tcPr>
          <w:p w:rsidR="00D54118" w:rsidRPr="00F47017" w:rsidRDefault="00D54118" w:rsidP="00873F6D">
            <w:pPr>
              <w:pStyle w:val="143"/>
              <w:rPr>
                <w:lang w:val="ru-RU"/>
              </w:rPr>
            </w:pPr>
            <w:r w:rsidRPr="00F47017">
              <w:rPr>
                <w:lang w:val="ru-RU"/>
              </w:rPr>
              <w:t>1 - 3%</w:t>
            </w:r>
          </w:p>
        </w:tc>
      </w:tr>
      <w:tr w:rsidR="00D54118" w:rsidRPr="00F47017" w:rsidTr="001851DB">
        <w:tc>
          <w:tcPr>
            <w:tcW w:w="3858" w:type="pct"/>
            <w:tcBorders>
              <w:top w:val="single" w:sz="4" w:space="0" w:color="auto"/>
              <w:bottom w:val="single" w:sz="12" w:space="0" w:color="auto"/>
              <w:right w:val="single" w:sz="12" w:space="0" w:color="auto"/>
            </w:tcBorders>
            <w:shd w:val="clear" w:color="auto" w:fill="FFFFFF"/>
            <w:tcMar>
              <w:top w:w="68" w:type="dxa"/>
              <w:left w:w="68" w:type="dxa"/>
              <w:bottom w:w="68" w:type="dxa"/>
              <w:right w:w="68" w:type="dxa"/>
            </w:tcMar>
            <w:vAlign w:val="center"/>
          </w:tcPr>
          <w:p w:rsidR="00D54118" w:rsidRPr="00F47017" w:rsidRDefault="00D54118" w:rsidP="00873F6D">
            <w:pPr>
              <w:pStyle w:val="143"/>
              <w:jc w:val="both"/>
              <w:rPr>
                <w:lang w:val="ru-RU"/>
              </w:rPr>
            </w:pPr>
            <w:r w:rsidRPr="00F47017">
              <w:rPr>
                <w:lang w:val="ru-RU"/>
              </w:rPr>
              <w:t>Замена насосов на более эффективные</w:t>
            </w:r>
          </w:p>
        </w:tc>
        <w:tc>
          <w:tcPr>
            <w:tcW w:w="1142" w:type="pct"/>
            <w:tcBorders>
              <w:top w:val="single" w:sz="4" w:space="0" w:color="auto"/>
              <w:left w:val="single" w:sz="12" w:space="0" w:color="auto"/>
              <w:bottom w:val="single" w:sz="12" w:space="0" w:color="auto"/>
            </w:tcBorders>
            <w:shd w:val="clear" w:color="auto" w:fill="FFFFFF"/>
            <w:tcMar>
              <w:top w:w="68" w:type="dxa"/>
              <w:left w:w="68" w:type="dxa"/>
              <w:bottom w:w="68" w:type="dxa"/>
              <w:right w:w="68" w:type="dxa"/>
            </w:tcMar>
            <w:vAlign w:val="center"/>
          </w:tcPr>
          <w:p w:rsidR="00D54118" w:rsidRPr="00F47017" w:rsidRDefault="00D54118" w:rsidP="00873F6D">
            <w:pPr>
              <w:pStyle w:val="143"/>
              <w:rPr>
                <w:lang w:val="ru-RU"/>
              </w:rPr>
            </w:pPr>
            <w:r w:rsidRPr="00F47017">
              <w:rPr>
                <w:lang w:val="ru-RU"/>
              </w:rPr>
              <w:t>1 - 2%</w:t>
            </w:r>
          </w:p>
        </w:tc>
      </w:tr>
    </w:tbl>
    <w:p w:rsidR="00D54118" w:rsidRPr="0038234A" w:rsidRDefault="00D54118" w:rsidP="0038234A">
      <w:pPr>
        <w:shd w:val="clear" w:color="auto" w:fill="FFFFFF"/>
        <w:ind w:firstLine="567"/>
        <w:contextualSpacing/>
        <w:rPr>
          <w:szCs w:val="28"/>
        </w:rPr>
      </w:pPr>
    </w:p>
    <w:p w:rsidR="00D54118" w:rsidRPr="0038234A" w:rsidRDefault="00D54118" w:rsidP="0038234A">
      <w:pPr>
        <w:shd w:val="clear" w:color="auto" w:fill="FFFFFF"/>
        <w:ind w:firstLine="567"/>
        <w:contextualSpacing/>
        <w:rPr>
          <w:szCs w:val="28"/>
        </w:rPr>
      </w:pPr>
      <w:r w:rsidRPr="0038234A">
        <w:rPr>
          <w:szCs w:val="28"/>
        </w:rPr>
        <w:t>Задачи снижения энергопотребления насосного оборудования решаются, прежде всего, путем обеспечения согласованной работы насоса и системы. Пр</w:t>
      </w:r>
      <w:r w:rsidRPr="0038234A">
        <w:rPr>
          <w:szCs w:val="28"/>
        </w:rPr>
        <w:t>о</w:t>
      </w:r>
      <w:r w:rsidRPr="0038234A">
        <w:rPr>
          <w:szCs w:val="28"/>
        </w:rPr>
        <w:t>блема избыточного энергопотребления насосных систем, находящихся в эксплу</w:t>
      </w:r>
      <w:r w:rsidRPr="0038234A">
        <w:rPr>
          <w:szCs w:val="28"/>
        </w:rPr>
        <w:t>а</w:t>
      </w:r>
      <w:r w:rsidRPr="0038234A">
        <w:rPr>
          <w:szCs w:val="28"/>
        </w:rPr>
        <w:t>тации, может быть успешно решена за счет модернизации, направленной на обе</w:t>
      </w:r>
      <w:r w:rsidRPr="0038234A">
        <w:rPr>
          <w:szCs w:val="28"/>
        </w:rPr>
        <w:t>с</w:t>
      </w:r>
      <w:r w:rsidRPr="0038234A">
        <w:rPr>
          <w:szCs w:val="28"/>
        </w:rPr>
        <w:t>печение этого требования.</w:t>
      </w:r>
    </w:p>
    <w:p w:rsidR="00D54118" w:rsidRPr="0038234A" w:rsidRDefault="00D54118" w:rsidP="0038234A">
      <w:pPr>
        <w:shd w:val="clear" w:color="auto" w:fill="FFFFFF"/>
        <w:ind w:firstLine="567"/>
        <w:contextualSpacing/>
        <w:rPr>
          <w:szCs w:val="28"/>
        </w:rPr>
      </w:pPr>
      <w:r w:rsidRPr="0038234A">
        <w:rPr>
          <w:szCs w:val="28"/>
        </w:rPr>
        <w:t>В свою очередь, любые мероприятия по модернизации должны опираться на достоверные данные о работе насосного оборудования и характеристиках сист</w:t>
      </w:r>
      <w:r w:rsidRPr="0038234A">
        <w:rPr>
          <w:szCs w:val="28"/>
        </w:rPr>
        <w:t>е</w:t>
      </w:r>
      <w:r w:rsidRPr="0038234A">
        <w:rPr>
          <w:szCs w:val="28"/>
        </w:rPr>
        <w:t>мы. В каждом случае необходимо рассматривать несколько вариантов, а в качес</w:t>
      </w:r>
      <w:r w:rsidRPr="0038234A">
        <w:rPr>
          <w:szCs w:val="28"/>
        </w:rPr>
        <w:t>т</w:t>
      </w:r>
      <w:r w:rsidRPr="0038234A">
        <w:rPr>
          <w:szCs w:val="28"/>
        </w:rPr>
        <w:t>ве инструмента по выбору оптимального варианта использовать метод оценки стоимости жизненного цикла насосного оборудования.</w:t>
      </w:r>
    </w:p>
    <w:p w:rsidR="00D54118" w:rsidRDefault="00D54118">
      <w:pPr>
        <w:spacing w:after="200" w:line="276" w:lineRule="auto"/>
        <w:ind w:firstLine="0"/>
        <w:jc w:val="left"/>
        <w:rPr>
          <w:szCs w:val="28"/>
        </w:rPr>
      </w:pPr>
      <w:r>
        <w:rPr>
          <w:szCs w:val="28"/>
        </w:rPr>
        <w:br w:type="page"/>
      </w:r>
    </w:p>
    <w:p w:rsidR="00D54118" w:rsidRPr="0038234A" w:rsidRDefault="00D54118" w:rsidP="0038234A">
      <w:pPr>
        <w:shd w:val="clear" w:color="auto" w:fill="FFFFFF"/>
        <w:ind w:firstLine="567"/>
        <w:contextualSpacing/>
        <w:rPr>
          <w:szCs w:val="28"/>
        </w:rPr>
      </w:pPr>
      <w:r w:rsidRPr="0038234A">
        <w:rPr>
          <w:szCs w:val="28"/>
        </w:rPr>
        <w:t>Таблица 1.9 − Причины повышенного энергопотребления и меры по его сн</w:t>
      </w:r>
      <w:r w:rsidRPr="0038234A">
        <w:rPr>
          <w:szCs w:val="28"/>
        </w:rPr>
        <w:t>и</w:t>
      </w:r>
      <w:r w:rsidRPr="0038234A">
        <w:rPr>
          <w:szCs w:val="28"/>
        </w:rPr>
        <w:t>жению</w:t>
      </w:r>
    </w:p>
    <w:tbl>
      <w:tblPr>
        <w:tblW w:w="5008" w:type="pct"/>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119"/>
        <w:gridCol w:w="4756"/>
        <w:gridCol w:w="2198"/>
      </w:tblGrid>
      <w:tr w:rsidR="00D54118" w:rsidRPr="00F47017" w:rsidTr="00076F35">
        <w:trPr>
          <w:tblHeader/>
        </w:trPr>
        <w:tc>
          <w:tcPr>
            <w:tcW w:w="1548" w:type="pct"/>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tcPr>
          <w:p w:rsidR="00D54118" w:rsidRPr="00F47017" w:rsidRDefault="00D54118" w:rsidP="00873F6D">
            <w:pPr>
              <w:pStyle w:val="143"/>
              <w:rPr>
                <w:b/>
                <w:lang w:val="ru-RU"/>
              </w:rPr>
            </w:pPr>
            <w:r w:rsidRPr="00F47017">
              <w:rPr>
                <w:b/>
                <w:lang w:val="ru-RU"/>
              </w:rPr>
              <w:t>Причины высокого эне</w:t>
            </w:r>
            <w:r w:rsidRPr="00F47017">
              <w:rPr>
                <w:b/>
                <w:lang w:val="ru-RU"/>
              </w:rPr>
              <w:t>р</w:t>
            </w:r>
            <w:r w:rsidRPr="00F47017">
              <w:rPr>
                <w:b/>
                <w:lang w:val="ru-RU"/>
              </w:rPr>
              <w:t>гопотребления</w:t>
            </w:r>
          </w:p>
        </w:tc>
        <w:tc>
          <w:tcPr>
            <w:tcW w:w="2361" w:type="pct"/>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tcPr>
          <w:p w:rsidR="00D54118" w:rsidRPr="00F47017" w:rsidRDefault="00D54118" w:rsidP="00873F6D">
            <w:pPr>
              <w:pStyle w:val="143"/>
              <w:rPr>
                <w:b/>
                <w:lang w:val="ru-RU"/>
              </w:rPr>
            </w:pPr>
            <w:r w:rsidRPr="00F47017">
              <w:rPr>
                <w:b/>
                <w:lang w:val="ru-RU"/>
              </w:rPr>
              <w:t>Рекомендуемые мероприятия по сниж</w:t>
            </w:r>
            <w:r w:rsidRPr="00F47017">
              <w:rPr>
                <w:b/>
                <w:lang w:val="ru-RU"/>
              </w:rPr>
              <w:t>е</w:t>
            </w:r>
            <w:r w:rsidRPr="00F47017">
              <w:rPr>
                <w:b/>
                <w:lang w:val="ru-RU"/>
              </w:rPr>
              <w:t>нию энергопотребления</w:t>
            </w:r>
          </w:p>
        </w:tc>
        <w:tc>
          <w:tcPr>
            <w:tcW w:w="1091" w:type="pct"/>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tcPr>
          <w:p w:rsidR="00D54118" w:rsidRPr="00F47017" w:rsidRDefault="00D54118" w:rsidP="00873F6D">
            <w:pPr>
              <w:pStyle w:val="143"/>
              <w:rPr>
                <w:b/>
                <w:lang w:val="ru-RU"/>
              </w:rPr>
            </w:pPr>
            <w:r w:rsidRPr="00F47017">
              <w:rPr>
                <w:b/>
                <w:lang w:val="ru-RU"/>
              </w:rPr>
              <w:t>Ориентировочный срок окупаемости мероприятий</w:t>
            </w:r>
          </w:p>
        </w:tc>
      </w:tr>
      <w:tr w:rsidR="00D54118" w:rsidRPr="00F47017" w:rsidTr="00076F35">
        <w:trPr>
          <w:tblHeader/>
        </w:trPr>
        <w:tc>
          <w:tcPr>
            <w:tcW w:w="1548" w:type="pct"/>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tcPr>
          <w:p w:rsidR="00D54118" w:rsidRPr="00F47017" w:rsidRDefault="00D54118" w:rsidP="00873F6D">
            <w:pPr>
              <w:pStyle w:val="143"/>
              <w:rPr>
                <w:b/>
                <w:lang w:val="ru-RU"/>
              </w:rPr>
            </w:pPr>
            <w:r w:rsidRPr="00F47017">
              <w:rPr>
                <w:b/>
                <w:lang w:val="ru-RU"/>
              </w:rPr>
              <w:t>1</w:t>
            </w:r>
          </w:p>
        </w:tc>
        <w:tc>
          <w:tcPr>
            <w:tcW w:w="2361" w:type="pct"/>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tcPr>
          <w:p w:rsidR="00D54118" w:rsidRPr="00F47017" w:rsidRDefault="00D54118" w:rsidP="00873F6D">
            <w:pPr>
              <w:pStyle w:val="143"/>
              <w:rPr>
                <w:b/>
                <w:lang w:val="ru-RU"/>
              </w:rPr>
            </w:pPr>
            <w:r w:rsidRPr="00F47017">
              <w:rPr>
                <w:b/>
                <w:lang w:val="ru-RU"/>
              </w:rPr>
              <w:t>2</w:t>
            </w:r>
          </w:p>
        </w:tc>
        <w:tc>
          <w:tcPr>
            <w:tcW w:w="1091" w:type="pct"/>
            <w:tcBorders>
              <w:top w:val="single" w:sz="12" w:space="0" w:color="auto"/>
              <w:left w:val="single" w:sz="12" w:space="0" w:color="auto"/>
              <w:bottom w:val="single" w:sz="12" w:space="0" w:color="auto"/>
              <w:right w:val="single" w:sz="12" w:space="0" w:color="auto"/>
            </w:tcBorders>
            <w:shd w:val="clear" w:color="auto" w:fill="FFFFFF"/>
            <w:tcMar>
              <w:top w:w="68" w:type="dxa"/>
              <w:left w:w="68" w:type="dxa"/>
              <w:bottom w:w="68" w:type="dxa"/>
              <w:right w:w="68" w:type="dxa"/>
            </w:tcMar>
            <w:vAlign w:val="center"/>
          </w:tcPr>
          <w:p w:rsidR="00D54118" w:rsidRPr="00F47017" w:rsidRDefault="00D54118" w:rsidP="00873F6D">
            <w:pPr>
              <w:pStyle w:val="143"/>
              <w:rPr>
                <w:b/>
                <w:lang w:val="ru-RU"/>
              </w:rPr>
            </w:pPr>
            <w:r w:rsidRPr="00F47017">
              <w:rPr>
                <w:b/>
                <w:lang w:val="ru-RU"/>
              </w:rPr>
              <w:t>3</w:t>
            </w:r>
          </w:p>
        </w:tc>
      </w:tr>
      <w:tr w:rsidR="00D54118" w:rsidRPr="00F47017" w:rsidTr="00076F35">
        <w:tc>
          <w:tcPr>
            <w:tcW w:w="1548" w:type="pct"/>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tcPr>
          <w:p w:rsidR="00D54118" w:rsidRPr="00F47017" w:rsidRDefault="00D54118" w:rsidP="00873F6D">
            <w:pPr>
              <w:pStyle w:val="143"/>
              <w:jc w:val="both"/>
              <w:rPr>
                <w:lang w:val="ru-RU"/>
              </w:rPr>
            </w:pPr>
            <w:r w:rsidRPr="00F47017">
              <w:rPr>
                <w:lang w:val="ru-RU"/>
              </w:rPr>
              <w:t>Наличие в системах пери</w:t>
            </w:r>
            <w:r w:rsidRPr="00F47017">
              <w:rPr>
                <w:lang w:val="ru-RU"/>
              </w:rPr>
              <w:t>о</w:t>
            </w:r>
            <w:r w:rsidRPr="00F47017">
              <w:rPr>
                <w:lang w:val="ru-RU"/>
              </w:rPr>
              <w:t>дического действия насосов, работающих в постоянном режиме независимо от п</w:t>
            </w:r>
            <w:r w:rsidRPr="00F47017">
              <w:rPr>
                <w:lang w:val="ru-RU"/>
              </w:rPr>
              <w:t>о</w:t>
            </w:r>
            <w:r w:rsidRPr="00F47017">
              <w:rPr>
                <w:lang w:val="ru-RU"/>
              </w:rPr>
              <w:t>требностей системы, техн</w:t>
            </w:r>
            <w:r w:rsidRPr="00F47017">
              <w:rPr>
                <w:lang w:val="ru-RU"/>
              </w:rPr>
              <w:t>о</w:t>
            </w:r>
            <w:r w:rsidRPr="00F47017">
              <w:rPr>
                <w:lang w:val="ru-RU"/>
              </w:rPr>
              <w:t>логического процесса и т.п.</w:t>
            </w:r>
          </w:p>
        </w:tc>
        <w:tc>
          <w:tcPr>
            <w:tcW w:w="2361" w:type="pct"/>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tcPr>
          <w:p w:rsidR="00D54118" w:rsidRPr="00F47017" w:rsidRDefault="00D54118" w:rsidP="00873F6D">
            <w:pPr>
              <w:pStyle w:val="143"/>
              <w:jc w:val="both"/>
              <w:rPr>
                <w:lang w:val="ru-RU"/>
              </w:rPr>
            </w:pPr>
            <w:r w:rsidRPr="00F47017">
              <w:rPr>
                <w:lang w:val="ru-RU"/>
              </w:rPr>
              <w:t>- Определение необходимости в постоянной работе насосов.</w:t>
            </w:r>
          </w:p>
          <w:p w:rsidR="00D54118" w:rsidRPr="00F47017" w:rsidRDefault="00D54118" w:rsidP="00873F6D">
            <w:pPr>
              <w:pStyle w:val="143"/>
              <w:jc w:val="both"/>
              <w:rPr>
                <w:lang w:val="ru-RU"/>
              </w:rPr>
            </w:pPr>
            <w:r w:rsidRPr="00F47017">
              <w:rPr>
                <w:lang w:val="ru-RU"/>
              </w:rPr>
              <w:t>- Включение и выключение насоса в ручном или автоматическом режиме только в пр</w:t>
            </w:r>
            <w:r w:rsidRPr="00F47017">
              <w:rPr>
                <w:lang w:val="ru-RU"/>
              </w:rPr>
              <w:t>о</w:t>
            </w:r>
            <w:r w:rsidRPr="00F47017">
              <w:rPr>
                <w:lang w:val="ru-RU"/>
              </w:rPr>
              <w:t>межутки времени.</w:t>
            </w:r>
          </w:p>
        </w:tc>
        <w:tc>
          <w:tcPr>
            <w:tcW w:w="1091" w:type="pct"/>
            <w:tcBorders>
              <w:top w:val="single" w:sz="12" w:space="0" w:color="auto"/>
              <w:left w:val="single" w:sz="12" w:space="0" w:color="auto"/>
              <w:right w:val="single" w:sz="12" w:space="0" w:color="auto"/>
            </w:tcBorders>
            <w:shd w:val="clear" w:color="auto" w:fill="FFFFFF"/>
            <w:tcMar>
              <w:top w:w="68" w:type="dxa"/>
              <w:left w:w="68" w:type="dxa"/>
              <w:bottom w:w="68" w:type="dxa"/>
              <w:right w:w="68" w:type="dxa"/>
            </w:tcMar>
          </w:tcPr>
          <w:p w:rsidR="00D54118" w:rsidRPr="00F47017" w:rsidRDefault="00D54118" w:rsidP="00873F6D">
            <w:pPr>
              <w:pStyle w:val="143"/>
              <w:rPr>
                <w:lang w:val="ru-RU"/>
              </w:rPr>
            </w:pPr>
            <w:r w:rsidRPr="00F47017">
              <w:rPr>
                <w:lang w:val="ru-RU"/>
              </w:rPr>
              <w:t>От нескольких дней до нескольких м</w:t>
            </w:r>
            <w:r w:rsidRPr="00F47017">
              <w:rPr>
                <w:lang w:val="ru-RU"/>
              </w:rPr>
              <w:t>е</w:t>
            </w:r>
            <w:r w:rsidRPr="00F47017">
              <w:rPr>
                <w:lang w:val="ru-RU"/>
              </w:rPr>
              <w:t>сяцев</w:t>
            </w:r>
          </w:p>
        </w:tc>
      </w:tr>
      <w:tr w:rsidR="00D54118" w:rsidRPr="00F47017" w:rsidTr="00076F35">
        <w:tc>
          <w:tcPr>
            <w:tcW w:w="1548" w:type="pct"/>
            <w:tcBorders>
              <w:left w:val="single" w:sz="12" w:space="0" w:color="auto"/>
              <w:right w:val="single" w:sz="12" w:space="0" w:color="auto"/>
            </w:tcBorders>
            <w:shd w:val="clear" w:color="auto" w:fill="FFFFFF"/>
            <w:tcMar>
              <w:top w:w="68" w:type="dxa"/>
              <w:left w:w="68" w:type="dxa"/>
              <w:bottom w:w="68" w:type="dxa"/>
              <w:right w:w="68" w:type="dxa"/>
            </w:tcMar>
          </w:tcPr>
          <w:p w:rsidR="00D54118" w:rsidRPr="00F47017" w:rsidRDefault="00D54118" w:rsidP="00873F6D">
            <w:pPr>
              <w:pStyle w:val="143"/>
              <w:jc w:val="both"/>
              <w:rPr>
                <w:lang w:val="ru-RU"/>
              </w:rPr>
            </w:pPr>
            <w:r w:rsidRPr="00F47017">
              <w:rPr>
                <w:lang w:val="ru-RU"/>
              </w:rPr>
              <w:t>Системы с меняющейся во времени величиной требу</w:t>
            </w:r>
            <w:r w:rsidRPr="00F47017">
              <w:rPr>
                <w:lang w:val="ru-RU"/>
              </w:rPr>
              <w:t>е</w:t>
            </w:r>
            <w:r w:rsidRPr="00F47017">
              <w:rPr>
                <w:lang w:val="ru-RU"/>
              </w:rPr>
              <w:t>мого расхода.</w:t>
            </w:r>
          </w:p>
        </w:tc>
        <w:tc>
          <w:tcPr>
            <w:tcW w:w="2361" w:type="pct"/>
            <w:tcBorders>
              <w:left w:val="single" w:sz="12" w:space="0" w:color="auto"/>
              <w:right w:val="single" w:sz="12" w:space="0" w:color="auto"/>
            </w:tcBorders>
            <w:shd w:val="clear" w:color="auto" w:fill="FFFFFF"/>
            <w:tcMar>
              <w:top w:w="68" w:type="dxa"/>
              <w:left w:w="68" w:type="dxa"/>
              <w:bottom w:w="68" w:type="dxa"/>
              <w:right w:w="68" w:type="dxa"/>
            </w:tcMar>
          </w:tcPr>
          <w:p w:rsidR="00D54118" w:rsidRPr="00F47017" w:rsidRDefault="00D54118" w:rsidP="00873F6D">
            <w:pPr>
              <w:pStyle w:val="143"/>
              <w:jc w:val="both"/>
              <w:rPr>
                <w:lang w:val="ru-RU"/>
              </w:rPr>
            </w:pPr>
            <w:r w:rsidRPr="00F47017">
              <w:rPr>
                <w:lang w:val="ru-RU"/>
              </w:rPr>
              <w:t>- Использование привода с регулируемой частотой вращения для систем с преимущ</w:t>
            </w:r>
            <w:r w:rsidRPr="00F47017">
              <w:rPr>
                <w:lang w:val="ru-RU"/>
              </w:rPr>
              <w:t>е</w:t>
            </w:r>
            <w:r w:rsidRPr="00F47017">
              <w:rPr>
                <w:lang w:val="ru-RU"/>
              </w:rPr>
              <w:t>ственными потерями на трение</w:t>
            </w:r>
          </w:p>
          <w:p w:rsidR="00D54118" w:rsidRPr="00F47017" w:rsidRDefault="00D54118" w:rsidP="00873F6D">
            <w:pPr>
              <w:pStyle w:val="143"/>
              <w:jc w:val="both"/>
              <w:rPr>
                <w:lang w:val="ru-RU"/>
              </w:rPr>
            </w:pPr>
            <w:r w:rsidRPr="00F47017">
              <w:rPr>
                <w:lang w:val="ru-RU"/>
              </w:rPr>
              <w:t>- Применение насосных станций с двумя и более параллельно установленными насос</w:t>
            </w:r>
            <w:r w:rsidRPr="00F47017">
              <w:rPr>
                <w:lang w:val="ru-RU"/>
              </w:rPr>
              <w:t>а</w:t>
            </w:r>
            <w:r w:rsidRPr="00F47017">
              <w:rPr>
                <w:lang w:val="ru-RU"/>
              </w:rPr>
              <w:t>ми для систем с преимущественно статич</w:t>
            </w:r>
            <w:r w:rsidRPr="00F47017">
              <w:rPr>
                <w:lang w:val="ru-RU"/>
              </w:rPr>
              <w:t>е</w:t>
            </w:r>
            <w:r w:rsidRPr="00F47017">
              <w:rPr>
                <w:lang w:val="ru-RU"/>
              </w:rPr>
              <w:t>ской составляющей характеристики.</w:t>
            </w:r>
          </w:p>
        </w:tc>
        <w:tc>
          <w:tcPr>
            <w:tcW w:w="1091" w:type="pct"/>
            <w:tcBorders>
              <w:left w:val="single" w:sz="12" w:space="0" w:color="auto"/>
              <w:right w:val="single" w:sz="12" w:space="0" w:color="auto"/>
            </w:tcBorders>
            <w:shd w:val="clear" w:color="auto" w:fill="FFFFFF"/>
            <w:tcMar>
              <w:top w:w="68" w:type="dxa"/>
              <w:left w:w="68" w:type="dxa"/>
              <w:bottom w:w="68" w:type="dxa"/>
              <w:right w:w="68" w:type="dxa"/>
            </w:tcMar>
          </w:tcPr>
          <w:p w:rsidR="00D54118" w:rsidRPr="00F47017" w:rsidRDefault="00D54118" w:rsidP="00873F6D">
            <w:pPr>
              <w:pStyle w:val="143"/>
              <w:rPr>
                <w:lang w:val="ru-RU"/>
              </w:rPr>
            </w:pPr>
            <w:r w:rsidRPr="00F47017">
              <w:rPr>
                <w:lang w:val="ru-RU"/>
              </w:rPr>
              <w:t>Месяцы, годы</w:t>
            </w:r>
          </w:p>
        </w:tc>
      </w:tr>
      <w:tr w:rsidR="00D54118" w:rsidRPr="00F47017" w:rsidTr="00076F35">
        <w:tc>
          <w:tcPr>
            <w:tcW w:w="1548" w:type="pct"/>
            <w:tcBorders>
              <w:left w:val="single" w:sz="12" w:space="0" w:color="auto"/>
              <w:right w:val="single" w:sz="12" w:space="0" w:color="auto"/>
            </w:tcBorders>
            <w:shd w:val="clear" w:color="auto" w:fill="FFFFFF"/>
            <w:tcMar>
              <w:top w:w="68" w:type="dxa"/>
              <w:left w:w="68" w:type="dxa"/>
              <w:bottom w:w="68" w:type="dxa"/>
              <w:right w:w="68" w:type="dxa"/>
            </w:tcMar>
          </w:tcPr>
          <w:p w:rsidR="00D54118" w:rsidRPr="00F47017" w:rsidRDefault="00D54118" w:rsidP="00873F6D">
            <w:pPr>
              <w:pStyle w:val="143"/>
              <w:jc w:val="both"/>
              <w:rPr>
                <w:lang w:val="ru-RU"/>
              </w:rPr>
            </w:pPr>
            <w:r w:rsidRPr="00F47017">
              <w:rPr>
                <w:lang w:val="ru-RU"/>
              </w:rPr>
              <w:t>Переразмеривание насоса.</w:t>
            </w:r>
          </w:p>
        </w:tc>
        <w:tc>
          <w:tcPr>
            <w:tcW w:w="2361" w:type="pct"/>
            <w:tcBorders>
              <w:left w:val="single" w:sz="12" w:space="0" w:color="auto"/>
              <w:right w:val="single" w:sz="12" w:space="0" w:color="auto"/>
            </w:tcBorders>
            <w:shd w:val="clear" w:color="auto" w:fill="FFFFFF"/>
            <w:tcMar>
              <w:top w:w="68" w:type="dxa"/>
              <w:left w:w="68" w:type="dxa"/>
              <w:bottom w:w="68" w:type="dxa"/>
              <w:right w:w="68" w:type="dxa"/>
            </w:tcMar>
          </w:tcPr>
          <w:p w:rsidR="00D54118" w:rsidRPr="00F47017" w:rsidRDefault="00D54118" w:rsidP="00873F6D">
            <w:pPr>
              <w:pStyle w:val="143"/>
              <w:jc w:val="both"/>
              <w:rPr>
                <w:lang w:val="ru-RU"/>
              </w:rPr>
            </w:pPr>
            <w:r w:rsidRPr="00F47017">
              <w:rPr>
                <w:lang w:val="ru-RU"/>
              </w:rPr>
              <w:t>- Подрезка рабочего колеса.</w:t>
            </w:r>
          </w:p>
          <w:p w:rsidR="00D54118" w:rsidRPr="00F47017" w:rsidRDefault="00D54118" w:rsidP="00873F6D">
            <w:pPr>
              <w:pStyle w:val="143"/>
              <w:jc w:val="both"/>
              <w:rPr>
                <w:lang w:val="ru-RU"/>
              </w:rPr>
            </w:pPr>
            <w:r w:rsidRPr="00F47017">
              <w:rPr>
                <w:lang w:val="ru-RU"/>
              </w:rPr>
              <w:t>- Замена рабочего колеса.</w:t>
            </w:r>
          </w:p>
          <w:p w:rsidR="00D54118" w:rsidRPr="00F47017" w:rsidRDefault="00D54118" w:rsidP="00873F6D">
            <w:pPr>
              <w:pStyle w:val="143"/>
              <w:jc w:val="both"/>
              <w:rPr>
                <w:lang w:val="ru-RU"/>
              </w:rPr>
            </w:pPr>
            <w:r w:rsidRPr="00F47017">
              <w:rPr>
                <w:lang w:val="ru-RU"/>
              </w:rPr>
              <w:t>- Применение электродвигателей с меньшей частотой вращения.</w:t>
            </w:r>
          </w:p>
          <w:p w:rsidR="00D54118" w:rsidRPr="00F47017" w:rsidRDefault="00D54118" w:rsidP="00873F6D">
            <w:pPr>
              <w:pStyle w:val="143"/>
              <w:jc w:val="both"/>
              <w:rPr>
                <w:lang w:val="ru-RU"/>
              </w:rPr>
            </w:pPr>
            <w:r w:rsidRPr="00F47017">
              <w:rPr>
                <w:lang w:val="ru-RU"/>
              </w:rPr>
              <w:t>- Замена насоса на насос меньшего типора</w:t>
            </w:r>
            <w:r w:rsidRPr="00F47017">
              <w:rPr>
                <w:lang w:val="ru-RU"/>
              </w:rPr>
              <w:t>з</w:t>
            </w:r>
            <w:r w:rsidRPr="00F47017">
              <w:rPr>
                <w:lang w:val="ru-RU"/>
              </w:rPr>
              <w:t>мера.</w:t>
            </w:r>
          </w:p>
        </w:tc>
        <w:tc>
          <w:tcPr>
            <w:tcW w:w="1091" w:type="pct"/>
            <w:tcBorders>
              <w:left w:val="single" w:sz="12" w:space="0" w:color="auto"/>
              <w:right w:val="single" w:sz="12" w:space="0" w:color="auto"/>
            </w:tcBorders>
            <w:shd w:val="clear" w:color="auto" w:fill="FFFFFF"/>
            <w:tcMar>
              <w:top w:w="68" w:type="dxa"/>
              <w:left w:w="68" w:type="dxa"/>
              <w:bottom w:w="68" w:type="dxa"/>
              <w:right w:w="68" w:type="dxa"/>
            </w:tcMar>
          </w:tcPr>
          <w:p w:rsidR="00D54118" w:rsidRPr="00F47017" w:rsidRDefault="00D54118" w:rsidP="00873F6D">
            <w:pPr>
              <w:pStyle w:val="143"/>
              <w:rPr>
                <w:lang w:val="ru-RU"/>
              </w:rPr>
            </w:pPr>
            <w:r w:rsidRPr="00F47017">
              <w:rPr>
                <w:lang w:val="ru-RU"/>
              </w:rPr>
              <w:t>Недели - годы</w:t>
            </w:r>
          </w:p>
        </w:tc>
      </w:tr>
      <w:tr w:rsidR="00D54118" w:rsidRPr="00F47017" w:rsidTr="00076F35">
        <w:tc>
          <w:tcPr>
            <w:tcW w:w="1548" w:type="pct"/>
            <w:tcBorders>
              <w:left w:val="single" w:sz="12" w:space="0" w:color="auto"/>
              <w:right w:val="single" w:sz="12" w:space="0" w:color="auto"/>
            </w:tcBorders>
            <w:shd w:val="clear" w:color="auto" w:fill="FFFFFF"/>
            <w:tcMar>
              <w:top w:w="68" w:type="dxa"/>
              <w:left w:w="68" w:type="dxa"/>
              <w:bottom w:w="68" w:type="dxa"/>
              <w:right w:w="68" w:type="dxa"/>
            </w:tcMar>
          </w:tcPr>
          <w:p w:rsidR="00D54118" w:rsidRPr="00F47017" w:rsidRDefault="00D54118" w:rsidP="00873F6D">
            <w:pPr>
              <w:pStyle w:val="143"/>
              <w:jc w:val="both"/>
              <w:rPr>
                <w:lang w:val="ru-RU"/>
              </w:rPr>
            </w:pPr>
            <w:r w:rsidRPr="00F47017">
              <w:rPr>
                <w:lang w:val="ru-RU"/>
              </w:rPr>
              <w:t>Износ основных элементов насоса</w:t>
            </w:r>
          </w:p>
        </w:tc>
        <w:tc>
          <w:tcPr>
            <w:tcW w:w="2361" w:type="pct"/>
            <w:tcBorders>
              <w:left w:val="single" w:sz="12" w:space="0" w:color="auto"/>
              <w:right w:val="single" w:sz="12" w:space="0" w:color="auto"/>
            </w:tcBorders>
            <w:shd w:val="clear" w:color="auto" w:fill="FFFFFF"/>
            <w:tcMar>
              <w:top w:w="68" w:type="dxa"/>
              <w:left w:w="68" w:type="dxa"/>
              <w:bottom w:w="68" w:type="dxa"/>
              <w:right w:w="68" w:type="dxa"/>
            </w:tcMar>
          </w:tcPr>
          <w:p w:rsidR="00D54118" w:rsidRPr="00F47017" w:rsidRDefault="00D54118" w:rsidP="00873F6D">
            <w:pPr>
              <w:pStyle w:val="143"/>
              <w:jc w:val="both"/>
              <w:rPr>
                <w:lang w:val="ru-RU"/>
              </w:rPr>
            </w:pPr>
            <w:r w:rsidRPr="00F47017">
              <w:rPr>
                <w:lang w:val="ru-RU"/>
              </w:rPr>
              <w:t>- Ремонт и замена элементов насоса в случае снижения его рабочих параметров.</w:t>
            </w:r>
          </w:p>
        </w:tc>
        <w:tc>
          <w:tcPr>
            <w:tcW w:w="1091" w:type="pct"/>
            <w:tcBorders>
              <w:left w:val="single" w:sz="12" w:space="0" w:color="auto"/>
              <w:right w:val="single" w:sz="12" w:space="0" w:color="auto"/>
            </w:tcBorders>
            <w:shd w:val="clear" w:color="auto" w:fill="FFFFFF"/>
            <w:tcMar>
              <w:top w:w="68" w:type="dxa"/>
              <w:left w:w="68" w:type="dxa"/>
              <w:bottom w:w="68" w:type="dxa"/>
              <w:right w:w="68" w:type="dxa"/>
            </w:tcMar>
          </w:tcPr>
          <w:p w:rsidR="00D54118" w:rsidRPr="00F47017" w:rsidRDefault="00D54118" w:rsidP="00873F6D">
            <w:pPr>
              <w:pStyle w:val="143"/>
              <w:rPr>
                <w:lang w:val="ru-RU"/>
              </w:rPr>
            </w:pPr>
            <w:r w:rsidRPr="00F47017">
              <w:rPr>
                <w:lang w:val="ru-RU"/>
              </w:rPr>
              <w:t>Недели</w:t>
            </w:r>
          </w:p>
        </w:tc>
      </w:tr>
      <w:tr w:rsidR="00D54118" w:rsidRPr="00F47017" w:rsidTr="00076F35">
        <w:tc>
          <w:tcPr>
            <w:tcW w:w="1548" w:type="pct"/>
            <w:tcBorders>
              <w:left w:val="single" w:sz="12" w:space="0" w:color="auto"/>
              <w:right w:val="single" w:sz="12" w:space="0" w:color="auto"/>
            </w:tcBorders>
            <w:shd w:val="clear" w:color="auto" w:fill="FFFFFF"/>
            <w:tcMar>
              <w:top w:w="68" w:type="dxa"/>
              <w:left w:w="68" w:type="dxa"/>
              <w:bottom w:w="68" w:type="dxa"/>
              <w:right w:w="68" w:type="dxa"/>
            </w:tcMar>
          </w:tcPr>
          <w:p w:rsidR="00D54118" w:rsidRPr="00F47017" w:rsidRDefault="00D54118" w:rsidP="00873F6D">
            <w:pPr>
              <w:pStyle w:val="143"/>
              <w:jc w:val="both"/>
              <w:rPr>
                <w:lang w:val="ru-RU"/>
              </w:rPr>
            </w:pPr>
            <w:r w:rsidRPr="00F47017">
              <w:rPr>
                <w:lang w:val="ru-RU"/>
              </w:rPr>
              <w:t>Засорение и коррозия труб.</w:t>
            </w:r>
          </w:p>
        </w:tc>
        <w:tc>
          <w:tcPr>
            <w:tcW w:w="2361" w:type="pct"/>
            <w:tcBorders>
              <w:left w:val="single" w:sz="12" w:space="0" w:color="auto"/>
              <w:right w:val="single" w:sz="12" w:space="0" w:color="auto"/>
            </w:tcBorders>
            <w:shd w:val="clear" w:color="auto" w:fill="FFFFFF"/>
            <w:tcMar>
              <w:top w:w="68" w:type="dxa"/>
              <w:left w:w="68" w:type="dxa"/>
              <w:bottom w:w="68" w:type="dxa"/>
              <w:right w:w="68" w:type="dxa"/>
            </w:tcMar>
          </w:tcPr>
          <w:p w:rsidR="00D54118" w:rsidRPr="00F47017" w:rsidRDefault="00D54118" w:rsidP="00873F6D">
            <w:pPr>
              <w:pStyle w:val="143"/>
              <w:jc w:val="both"/>
              <w:rPr>
                <w:lang w:val="ru-RU"/>
              </w:rPr>
            </w:pPr>
            <w:r w:rsidRPr="00F47017">
              <w:rPr>
                <w:lang w:val="ru-RU"/>
              </w:rPr>
              <w:t>- Очистка труб</w:t>
            </w:r>
          </w:p>
          <w:p w:rsidR="00D54118" w:rsidRPr="00F47017" w:rsidRDefault="00D54118" w:rsidP="00873F6D">
            <w:pPr>
              <w:pStyle w:val="143"/>
              <w:jc w:val="both"/>
              <w:rPr>
                <w:lang w:val="ru-RU"/>
              </w:rPr>
            </w:pPr>
            <w:r w:rsidRPr="00F47017">
              <w:rPr>
                <w:lang w:val="ru-RU"/>
              </w:rPr>
              <w:t>- Применение фильтров, сепараторов и п</w:t>
            </w:r>
            <w:r w:rsidRPr="00F47017">
              <w:rPr>
                <w:lang w:val="ru-RU"/>
              </w:rPr>
              <w:t>о</w:t>
            </w:r>
            <w:r w:rsidRPr="00F47017">
              <w:rPr>
                <w:lang w:val="ru-RU"/>
              </w:rPr>
              <w:t>добной арматуры для предотвращения зас</w:t>
            </w:r>
            <w:r w:rsidRPr="00F47017">
              <w:rPr>
                <w:lang w:val="ru-RU"/>
              </w:rPr>
              <w:t>о</w:t>
            </w:r>
            <w:r w:rsidRPr="00F47017">
              <w:rPr>
                <w:lang w:val="ru-RU"/>
              </w:rPr>
              <w:t>рения.</w:t>
            </w:r>
          </w:p>
          <w:p w:rsidR="00D54118" w:rsidRPr="00F47017" w:rsidRDefault="00D54118" w:rsidP="00873F6D">
            <w:pPr>
              <w:pStyle w:val="143"/>
              <w:jc w:val="both"/>
              <w:rPr>
                <w:lang w:val="ru-RU"/>
              </w:rPr>
            </w:pPr>
            <w:r w:rsidRPr="00F47017">
              <w:rPr>
                <w:lang w:val="ru-RU"/>
              </w:rPr>
              <w:t>- Замена трубопроводов на трубы из совр</w:t>
            </w:r>
            <w:r w:rsidRPr="00F47017">
              <w:rPr>
                <w:lang w:val="ru-RU"/>
              </w:rPr>
              <w:t>е</w:t>
            </w:r>
            <w:r w:rsidRPr="00F47017">
              <w:rPr>
                <w:lang w:val="ru-RU"/>
              </w:rPr>
              <w:t>менных полимерных материалов, трубы с защитным покрытием</w:t>
            </w:r>
          </w:p>
        </w:tc>
        <w:tc>
          <w:tcPr>
            <w:tcW w:w="1091" w:type="pct"/>
            <w:tcBorders>
              <w:left w:val="single" w:sz="12" w:space="0" w:color="auto"/>
              <w:right w:val="single" w:sz="12" w:space="0" w:color="auto"/>
            </w:tcBorders>
            <w:shd w:val="clear" w:color="auto" w:fill="FFFFFF"/>
            <w:tcMar>
              <w:top w:w="68" w:type="dxa"/>
              <w:left w:w="68" w:type="dxa"/>
              <w:bottom w:w="68" w:type="dxa"/>
              <w:right w:w="68" w:type="dxa"/>
            </w:tcMar>
          </w:tcPr>
          <w:p w:rsidR="00D54118" w:rsidRPr="00F47017" w:rsidRDefault="00D54118" w:rsidP="00873F6D">
            <w:pPr>
              <w:pStyle w:val="143"/>
              <w:rPr>
                <w:lang w:val="ru-RU"/>
              </w:rPr>
            </w:pPr>
            <w:r w:rsidRPr="00F47017">
              <w:rPr>
                <w:lang w:val="ru-RU"/>
              </w:rPr>
              <w:t>Недели, месяцы</w:t>
            </w:r>
          </w:p>
        </w:tc>
      </w:tr>
      <w:tr w:rsidR="00D54118" w:rsidRPr="00F47017" w:rsidTr="00076F35">
        <w:tc>
          <w:tcPr>
            <w:tcW w:w="1548" w:type="pct"/>
            <w:tcBorders>
              <w:left w:val="single" w:sz="12" w:space="0" w:color="auto"/>
              <w:right w:val="single" w:sz="12" w:space="0" w:color="auto"/>
            </w:tcBorders>
            <w:shd w:val="clear" w:color="auto" w:fill="FFFFFF"/>
            <w:tcMar>
              <w:top w:w="68" w:type="dxa"/>
              <w:left w:w="68" w:type="dxa"/>
              <w:bottom w:w="68" w:type="dxa"/>
              <w:right w:w="68" w:type="dxa"/>
            </w:tcMar>
          </w:tcPr>
          <w:p w:rsidR="00D54118" w:rsidRPr="00F47017" w:rsidRDefault="00D54118" w:rsidP="00873F6D">
            <w:pPr>
              <w:pStyle w:val="143"/>
              <w:jc w:val="both"/>
              <w:rPr>
                <w:lang w:val="ru-RU"/>
              </w:rPr>
            </w:pPr>
            <w:r w:rsidRPr="00F47017">
              <w:rPr>
                <w:lang w:val="ru-RU"/>
              </w:rPr>
              <w:t>Большие затраты на ремонт (замена торцовых уплотн</w:t>
            </w:r>
            <w:r w:rsidRPr="00F47017">
              <w:rPr>
                <w:lang w:val="ru-RU"/>
              </w:rPr>
              <w:t>е</w:t>
            </w:r>
            <w:r w:rsidRPr="00F47017">
              <w:rPr>
                <w:lang w:val="ru-RU"/>
              </w:rPr>
              <w:t>ний, подшипников) </w:t>
            </w:r>
            <w:r w:rsidRPr="00F47017">
              <w:rPr>
                <w:lang w:val="ru-RU"/>
              </w:rPr>
              <w:br/>
              <w:t>- Работа насоса за пределами рабочей зоны, (переразм</w:t>
            </w:r>
            <w:r w:rsidRPr="00F47017">
              <w:rPr>
                <w:lang w:val="ru-RU"/>
              </w:rPr>
              <w:t>е</w:t>
            </w:r>
            <w:r w:rsidRPr="00F47017">
              <w:rPr>
                <w:lang w:val="ru-RU"/>
              </w:rPr>
              <w:t>ривание насоса).</w:t>
            </w:r>
          </w:p>
        </w:tc>
        <w:tc>
          <w:tcPr>
            <w:tcW w:w="2361" w:type="pct"/>
            <w:tcBorders>
              <w:left w:val="single" w:sz="12" w:space="0" w:color="auto"/>
              <w:right w:val="single" w:sz="12" w:space="0" w:color="auto"/>
            </w:tcBorders>
            <w:shd w:val="clear" w:color="auto" w:fill="FFFFFF"/>
            <w:tcMar>
              <w:top w:w="68" w:type="dxa"/>
              <w:left w:w="68" w:type="dxa"/>
              <w:bottom w:w="68" w:type="dxa"/>
              <w:right w:w="68" w:type="dxa"/>
            </w:tcMar>
          </w:tcPr>
          <w:p w:rsidR="00D54118" w:rsidRPr="00F47017" w:rsidRDefault="00D54118" w:rsidP="00873F6D">
            <w:pPr>
              <w:pStyle w:val="143"/>
              <w:jc w:val="both"/>
              <w:rPr>
                <w:lang w:val="ru-RU"/>
              </w:rPr>
            </w:pPr>
            <w:r w:rsidRPr="00F47017">
              <w:rPr>
                <w:lang w:val="ru-RU"/>
              </w:rPr>
              <w:t>- Подрезка рабочего колеса.</w:t>
            </w:r>
            <w:r w:rsidRPr="00F47017">
              <w:rPr>
                <w:lang w:val="ru-RU"/>
              </w:rPr>
              <w:br/>
              <w:t>- Применение электродвигателей с меньшей частотой вращения или редукторов в тех случаях, когда параметры насоса значител</w:t>
            </w:r>
            <w:r w:rsidRPr="00F47017">
              <w:rPr>
                <w:lang w:val="ru-RU"/>
              </w:rPr>
              <w:t>ь</w:t>
            </w:r>
            <w:r w:rsidRPr="00F47017">
              <w:rPr>
                <w:lang w:val="ru-RU"/>
              </w:rPr>
              <w:t>но превосходят потребности системы.</w:t>
            </w:r>
          </w:p>
          <w:p w:rsidR="00D54118" w:rsidRPr="00F47017" w:rsidRDefault="00D54118" w:rsidP="00873F6D">
            <w:pPr>
              <w:pStyle w:val="143"/>
              <w:jc w:val="both"/>
              <w:rPr>
                <w:lang w:val="ru-RU"/>
              </w:rPr>
            </w:pPr>
            <w:r w:rsidRPr="00F47017">
              <w:rPr>
                <w:lang w:val="ru-RU"/>
              </w:rPr>
              <w:t>- Замена насоса на насос меньшего типора</w:t>
            </w:r>
            <w:r w:rsidRPr="00F47017">
              <w:rPr>
                <w:lang w:val="ru-RU"/>
              </w:rPr>
              <w:t>з</w:t>
            </w:r>
            <w:r w:rsidRPr="00F47017">
              <w:rPr>
                <w:lang w:val="ru-RU"/>
              </w:rPr>
              <w:t>мера.</w:t>
            </w:r>
          </w:p>
        </w:tc>
        <w:tc>
          <w:tcPr>
            <w:tcW w:w="1091" w:type="pct"/>
            <w:tcBorders>
              <w:left w:val="single" w:sz="12" w:space="0" w:color="auto"/>
              <w:right w:val="single" w:sz="12" w:space="0" w:color="auto"/>
            </w:tcBorders>
            <w:shd w:val="clear" w:color="auto" w:fill="FFFFFF"/>
            <w:tcMar>
              <w:top w:w="68" w:type="dxa"/>
              <w:left w:w="68" w:type="dxa"/>
              <w:bottom w:w="68" w:type="dxa"/>
              <w:right w:w="68" w:type="dxa"/>
            </w:tcMar>
          </w:tcPr>
          <w:p w:rsidR="00D54118" w:rsidRPr="00F47017" w:rsidRDefault="00D54118" w:rsidP="00873F6D">
            <w:pPr>
              <w:pStyle w:val="143"/>
              <w:rPr>
                <w:lang w:val="ru-RU"/>
              </w:rPr>
            </w:pPr>
            <w:r w:rsidRPr="00F47017">
              <w:rPr>
                <w:lang w:val="ru-RU"/>
              </w:rPr>
              <w:t>Недели-годы</w:t>
            </w:r>
          </w:p>
        </w:tc>
      </w:tr>
      <w:tr w:rsidR="00D54118" w:rsidRPr="00F47017" w:rsidTr="00076F35">
        <w:tc>
          <w:tcPr>
            <w:tcW w:w="1548" w:type="pct"/>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tcPr>
          <w:p w:rsidR="00D54118" w:rsidRPr="00F47017" w:rsidRDefault="00D54118" w:rsidP="00873F6D">
            <w:pPr>
              <w:pStyle w:val="143"/>
              <w:jc w:val="both"/>
              <w:rPr>
                <w:lang w:val="ru-RU"/>
              </w:rPr>
            </w:pPr>
            <w:r w:rsidRPr="00F47017">
              <w:rPr>
                <w:lang w:val="ru-RU"/>
              </w:rPr>
              <w:t>Работа нескольких насосов, установленных параллельно в постоянном режиме</w:t>
            </w:r>
          </w:p>
        </w:tc>
        <w:tc>
          <w:tcPr>
            <w:tcW w:w="2361" w:type="pct"/>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tcPr>
          <w:p w:rsidR="00D54118" w:rsidRPr="00F47017" w:rsidRDefault="00D54118" w:rsidP="00873F6D">
            <w:pPr>
              <w:pStyle w:val="143"/>
              <w:jc w:val="both"/>
              <w:rPr>
                <w:lang w:val="ru-RU"/>
              </w:rPr>
            </w:pPr>
            <w:r w:rsidRPr="00F47017">
              <w:rPr>
                <w:lang w:val="ru-RU"/>
              </w:rPr>
              <w:t>- Установка системы управления или нала</w:t>
            </w:r>
            <w:r w:rsidRPr="00F47017">
              <w:rPr>
                <w:lang w:val="ru-RU"/>
              </w:rPr>
              <w:t>д</w:t>
            </w:r>
            <w:r w:rsidRPr="00F47017">
              <w:rPr>
                <w:lang w:val="ru-RU"/>
              </w:rPr>
              <w:t>ка существующей</w:t>
            </w:r>
          </w:p>
        </w:tc>
        <w:tc>
          <w:tcPr>
            <w:tcW w:w="1091" w:type="pct"/>
            <w:tcBorders>
              <w:left w:val="single" w:sz="12" w:space="0" w:color="auto"/>
              <w:bottom w:val="single" w:sz="12" w:space="0" w:color="auto"/>
              <w:right w:val="single" w:sz="12" w:space="0" w:color="auto"/>
            </w:tcBorders>
            <w:shd w:val="clear" w:color="auto" w:fill="FFFFFF"/>
            <w:tcMar>
              <w:top w:w="68" w:type="dxa"/>
              <w:left w:w="68" w:type="dxa"/>
              <w:bottom w:w="68" w:type="dxa"/>
              <w:right w:w="68" w:type="dxa"/>
            </w:tcMar>
          </w:tcPr>
          <w:p w:rsidR="00D54118" w:rsidRPr="00F47017" w:rsidRDefault="00D54118" w:rsidP="00873F6D">
            <w:pPr>
              <w:pStyle w:val="143"/>
              <w:rPr>
                <w:lang w:val="ru-RU"/>
              </w:rPr>
            </w:pPr>
            <w:r w:rsidRPr="00F47017">
              <w:rPr>
                <w:lang w:val="ru-RU"/>
              </w:rPr>
              <w:t>Недели</w:t>
            </w:r>
          </w:p>
        </w:tc>
      </w:tr>
    </w:tbl>
    <w:p w:rsidR="00D54118" w:rsidRDefault="00D54118" w:rsidP="00873F6D"/>
    <w:p w:rsidR="00D54118" w:rsidRPr="00D82F4B" w:rsidRDefault="00D54118" w:rsidP="001F45E8">
      <w:pPr>
        <w:pStyle w:val="Heading3"/>
      </w:pPr>
      <w:r w:rsidRPr="00D82F4B">
        <w:t>1.4.4 Описание состояния и функционирования водопроводных сетей систем водоснабжения, включая оценку величины износа сетей и определ</w:t>
      </w:r>
      <w:r w:rsidRPr="00D82F4B">
        <w:t>е</w:t>
      </w:r>
      <w:r w:rsidRPr="00D82F4B">
        <w:t>ние возможности обеспечения качества воды в процессе транспортировки по этим сетям</w:t>
      </w:r>
    </w:p>
    <w:p w:rsidR="00D54118" w:rsidRPr="0038234A" w:rsidRDefault="00D54118" w:rsidP="0038234A">
      <w:pPr>
        <w:ind w:firstLine="567"/>
        <w:rPr>
          <w:szCs w:val="28"/>
        </w:rPr>
      </w:pPr>
      <w:r w:rsidRPr="0038234A">
        <w:rPr>
          <w:szCs w:val="28"/>
          <w:lang/>
        </w:rPr>
        <w:t xml:space="preserve">Протяженность водопроводных сетей в </w:t>
      </w:r>
      <w:r w:rsidRPr="0038234A">
        <w:rPr>
          <w:szCs w:val="28"/>
        </w:rPr>
        <w:t xml:space="preserve">г. </w:t>
      </w:r>
      <w:r w:rsidRPr="005A180F">
        <w:rPr>
          <w:szCs w:val="28"/>
        </w:rPr>
        <w:t>Вяземский</w:t>
      </w:r>
      <w:r w:rsidRPr="005A180F">
        <w:rPr>
          <w:szCs w:val="28"/>
          <w:lang/>
        </w:rPr>
        <w:t xml:space="preserve"> составляет </w:t>
      </w:r>
      <w:r w:rsidRPr="005A180F">
        <w:rPr>
          <w:szCs w:val="28"/>
        </w:rPr>
        <w:t>37</w:t>
      </w:r>
      <w:r w:rsidRPr="005A180F">
        <w:rPr>
          <w:szCs w:val="28"/>
          <w:lang/>
        </w:rPr>
        <w:t xml:space="preserve"> км, материал трубопроводов – сталь</w:t>
      </w:r>
      <w:r w:rsidRPr="005A180F">
        <w:rPr>
          <w:szCs w:val="28"/>
        </w:rPr>
        <w:t>, пластик диаметр трубопроводов 20-300мм. Ма</w:t>
      </w:r>
      <w:r w:rsidRPr="005A180F">
        <w:rPr>
          <w:szCs w:val="28"/>
        </w:rPr>
        <w:t>к</w:t>
      </w:r>
      <w:r w:rsidRPr="005A180F">
        <w:rPr>
          <w:szCs w:val="28"/>
        </w:rPr>
        <w:t>симальный износ отдельных участков составляет 80%.</w:t>
      </w:r>
    </w:p>
    <w:p w:rsidR="00D54118" w:rsidRPr="0038234A" w:rsidRDefault="00D54118" w:rsidP="0038234A">
      <w:pPr>
        <w:ind w:firstLine="567"/>
        <w:rPr>
          <w:szCs w:val="28"/>
        </w:rPr>
      </w:pPr>
      <w:r w:rsidRPr="0038234A">
        <w:rPr>
          <w:szCs w:val="28"/>
        </w:rPr>
        <w:t>В связи с высокой степенью изношенности сетей возможно вторичное з</w:t>
      </w:r>
      <w:r w:rsidRPr="0038234A">
        <w:rPr>
          <w:szCs w:val="28"/>
        </w:rPr>
        <w:t>а</w:t>
      </w:r>
      <w:r w:rsidRPr="0038234A">
        <w:rPr>
          <w:szCs w:val="28"/>
        </w:rPr>
        <w:t>грязнение водопроводной воды. Вторичное загрязнение, как правило, обусловл</w:t>
      </w:r>
      <w:r w:rsidRPr="0038234A">
        <w:rPr>
          <w:szCs w:val="28"/>
        </w:rPr>
        <w:t>е</w:t>
      </w:r>
      <w:r w:rsidRPr="0038234A">
        <w:rPr>
          <w:szCs w:val="28"/>
        </w:rPr>
        <w:t>но увеличением содержания железа в воде. Накапливаясь в человеческом орг</w:t>
      </w:r>
      <w:r w:rsidRPr="0038234A">
        <w:rPr>
          <w:szCs w:val="28"/>
        </w:rPr>
        <w:t>а</w:t>
      </w:r>
      <w:r w:rsidRPr="0038234A">
        <w:rPr>
          <w:szCs w:val="28"/>
        </w:rPr>
        <w:t>низме, железо разрушает печень, иммунную систему, увеличивает риск инфар</w:t>
      </w:r>
      <w:r w:rsidRPr="0038234A">
        <w:rPr>
          <w:szCs w:val="28"/>
        </w:rPr>
        <w:t>к</w:t>
      </w:r>
      <w:r w:rsidRPr="0038234A">
        <w:rPr>
          <w:szCs w:val="28"/>
        </w:rPr>
        <w:t>тов.</w:t>
      </w:r>
    </w:p>
    <w:p w:rsidR="00D54118" w:rsidRPr="0038234A" w:rsidRDefault="00D54118" w:rsidP="0038234A">
      <w:pPr>
        <w:tabs>
          <w:tab w:val="left" w:pos="1080"/>
        </w:tabs>
        <w:suppressAutoHyphens/>
        <w:ind w:firstLine="567"/>
        <w:rPr>
          <w:szCs w:val="28"/>
          <w:lang w:eastAsia="ar-SA"/>
        </w:rPr>
      </w:pPr>
      <w:r w:rsidRPr="0038234A">
        <w:rPr>
          <w:szCs w:val="28"/>
          <w:lang w:eastAsia="ar-SA"/>
        </w:rPr>
        <w:t xml:space="preserve">Также высокая степень </w:t>
      </w:r>
      <w:r w:rsidRPr="0038234A">
        <w:rPr>
          <w:szCs w:val="28"/>
        </w:rPr>
        <w:t>изношенности сетей</w:t>
      </w:r>
      <w:r w:rsidRPr="0038234A">
        <w:rPr>
          <w:szCs w:val="28"/>
          <w:lang w:eastAsia="ar-SA"/>
        </w:rPr>
        <w:t xml:space="preserve"> приводит к высокой аварийности на сетях.</w:t>
      </w:r>
    </w:p>
    <w:p w:rsidR="00D54118" w:rsidRPr="0038234A" w:rsidRDefault="00D54118" w:rsidP="0038234A">
      <w:pPr>
        <w:suppressAutoHyphens/>
        <w:ind w:firstLine="567"/>
        <w:rPr>
          <w:szCs w:val="28"/>
          <w:lang w:eastAsia="ar-SA"/>
        </w:rPr>
      </w:pPr>
      <w:r w:rsidRPr="0038234A">
        <w:rPr>
          <w:szCs w:val="28"/>
          <w:lang w:eastAsia="ar-SA"/>
        </w:rPr>
        <w:t>Таким образом, существующее состояние распределительной сети поселения является неблагоприятным фактором в обеспечении населения качественной питьевой водой.</w:t>
      </w:r>
    </w:p>
    <w:p w:rsidR="00D54118" w:rsidRPr="00D82F4B" w:rsidRDefault="00D54118" w:rsidP="001F45E8">
      <w:pPr>
        <w:pStyle w:val="Heading3"/>
      </w:pPr>
      <w:r w:rsidRPr="00D82F4B">
        <w:t>1.4.5 Описание существующих технических и технологических проблем, возникающих при водоснабжениигородских поселений, анализ исполнения предписаний органов, осуществляющих государственный надзор, муниц</w:t>
      </w:r>
      <w:r w:rsidRPr="00D82F4B">
        <w:t>и</w:t>
      </w:r>
      <w:r w:rsidRPr="00D82F4B">
        <w:t>пальный контроль, об устранении нарушений, влияющих на качество и безопасность воды</w:t>
      </w:r>
    </w:p>
    <w:p w:rsidR="00D54118" w:rsidRPr="0038234A" w:rsidRDefault="00D54118" w:rsidP="0038234A">
      <w:pPr>
        <w:ind w:firstLine="567"/>
        <w:rPr>
          <w:szCs w:val="28"/>
          <w:lang w:eastAsia="en-US"/>
        </w:rPr>
      </w:pPr>
      <w:r w:rsidRPr="0038234A">
        <w:rPr>
          <w:szCs w:val="28"/>
          <w:lang w:eastAsia="en-US"/>
        </w:rPr>
        <w:t>Основными техническими проблемами в г. Вяземский являются:</w:t>
      </w:r>
    </w:p>
    <w:p w:rsidR="00D54118" w:rsidRPr="0038234A" w:rsidRDefault="00D54118" w:rsidP="0038234A">
      <w:pPr>
        <w:ind w:firstLine="567"/>
        <w:rPr>
          <w:szCs w:val="28"/>
          <w:lang w:eastAsia="en-US"/>
        </w:rPr>
      </w:pPr>
      <w:r w:rsidRPr="0038234A">
        <w:rPr>
          <w:szCs w:val="28"/>
          <w:lang w:eastAsia="en-US"/>
        </w:rPr>
        <w:t>- наличие на водопроводн</w:t>
      </w:r>
      <w:r w:rsidRPr="0038234A">
        <w:rPr>
          <w:szCs w:val="28"/>
          <w:lang w:eastAsia="en-US"/>
        </w:rPr>
        <w:t xml:space="preserve">ых </w:t>
      </w:r>
      <w:r w:rsidRPr="0038234A">
        <w:rPr>
          <w:szCs w:val="28"/>
          <w:lang w:eastAsia="en-US"/>
        </w:rPr>
        <w:t>сет</w:t>
      </w:r>
      <w:r w:rsidRPr="0038234A">
        <w:rPr>
          <w:szCs w:val="28"/>
          <w:lang w:eastAsia="en-US"/>
        </w:rPr>
        <w:t>ях</w:t>
      </w:r>
      <w:r w:rsidRPr="0038234A">
        <w:rPr>
          <w:szCs w:val="28"/>
          <w:lang w:eastAsia="en-US"/>
        </w:rPr>
        <w:t xml:space="preserve"> аварийных участков, требующих замены;</w:t>
      </w:r>
    </w:p>
    <w:p w:rsidR="00D54118" w:rsidRPr="0038234A" w:rsidRDefault="00D54118" w:rsidP="0038234A">
      <w:pPr>
        <w:ind w:firstLine="567"/>
        <w:rPr>
          <w:szCs w:val="28"/>
          <w:lang w:eastAsia="en-US"/>
        </w:rPr>
      </w:pPr>
      <w:r w:rsidRPr="0038234A">
        <w:rPr>
          <w:szCs w:val="28"/>
          <w:lang w:eastAsia="en-US"/>
        </w:rPr>
        <w:t>- наличие скважин, требующих ремонта;</w:t>
      </w:r>
    </w:p>
    <w:p w:rsidR="00D54118" w:rsidRPr="0038234A" w:rsidRDefault="00D54118" w:rsidP="0038234A">
      <w:pPr>
        <w:ind w:firstLine="567"/>
        <w:rPr>
          <w:szCs w:val="28"/>
          <w:lang w:eastAsia="en-US"/>
        </w:rPr>
      </w:pPr>
      <w:r w:rsidRPr="0038234A">
        <w:rPr>
          <w:szCs w:val="28"/>
          <w:lang w:eastAsia="en-US"/>
        </w:rPr>
        <w:t xml:space="preserve">- наличие водонапорных башен, </w:t>
      </w:r>
      <w:r w:rsidRPr="0038234A">
        <w:rPr>
          <w:szCs w:val="28"/>
          <w:lang w:eastAsia="en-US"/>
        </w:rPr>
        <w:t>требующих ремонта;</w:t>
      </w:r>
    </w:p>
    <w:p w:rsidR="00D54118" w:rsidRPr="0038234A" w:rsidRDefault="00D54118" w:rsidP="0038234A">
      <w:pPr>
        <w:ind w:firstLine="567"/>
        <w:rPr>
          <w:szCs w:val="28"/>
          <w:lang w:eastAsia="en-US"/>
        </w:rPr>
      </w:pPr>
      <w:r w:rsidRPr="0038234A">
        <w:rPr>
          <w:szCs w:val="28"/>
          <w:lang w:eastAsia="en-US"/>
        </w:rPr>
        <w:t>- отсутствие сооружений водоподготовки;</w:t>
      </w:r>
    </w:p>
    <w:p w:rsidR="00D54118" w:rsidRPr="0038234A" w:rsidRDefault="00D54118" w:rsidP="0038234A">
      <w:pPr>
        <w:ind w:firstLine="567"/>
        <w:rPr>
          <w:szCs w:val="28"/>
          <w:lang w:eastAsia="en-US"/>
        </w:rPr>
      </w:pPr>
      <w:r w:rsidRPr="0038234A">
        <w:rPr>
          <w:szCs w:val="28"/>
          <w:lang w:eastAsia="en-US"/>
        </w:rPr>
        <w:t>- наличие потерь в системе водоснабжения</w:t>
      </w:r>
      <w:r w:rsidRPr="0038234A">
        <w:rPr>
          <w:szCs w:val="28"/>
          <w:lang w:eastAsia="en-US"/>
        </w:rPr>
        <w:t>;</w:t>
      </w:r>
    </w:p>
    <w:p w:rsidR="00D54118" w:rsidRPr="0038234A" w:rsidRDefault="00D54118" w:rsidP="0038234A">
      <w:pPr>
        <w:ind w:firstLine="567"/>
        <w:rPr>
          <w:szCs w:val="28"/>
          <w:lang w:eastAsia="en-US"/>
        </w:rPr>
      </w:pPr>
      <w:r w:rsidRPr="0038234A">
        <w:rPr>
          <w:szCs w:val="28"/>
          <w:lang w:eastAsia="en-US"/>
        </w:rPr>
        <w:t>- отсутствие водоснабжения в ряде районов частной жилой затстройки.</w:t>
      </w:r>
    </w:p>
    <w:p w:rsidR="00D54118" w:rsidRPr="0038234A" w:rsidRDefault="00D54118" w:rsidP="0038234A">
      <w:pPr>
        <w:ind w:firstLine="567"/>
        <w:rPr>
          <w:szCs w:val="28"/>
          <w:lang w:eastAsia="en-US"/>
        </w:rPr>
      </w:pPr>
      <w:r w:rsidRPr="0038234A">
        <w:rPr>
          <w:szCs w:val="28"/>
          <w:lang w:eastAsia="en-US"/>
        </w:rPr>
        <w:t>Информация об исполнении предписаний органов, осуществляющих государственный надзор, муниципальный контроль об устранении нарушений, влияющих на качество и безопасность воды, отсутствует.</w:t>
      </w:r>
    </w:p>
    <w:p w:rsidR="00D54118" w:rsidRPr="00D82F4B" w:rsidRDefault="00D54118" w:rsidP="001F45E8">
      <w:pPr>
        <w:pStyle w:val="Heading3"/>
      </w:pPr>
      <w:r w:rsidRPr="00D82F4B">
        <w:t>1.4.6 Описание централизованной системы горячего водоснабжения с использованием закрытых систем горячего водоснабжения, отражающих технологические особенности указанной системы</w:t>
      </w:r>
    </w:p>
    <w:p w:rsidR="00D54118" w:rsidRPr="0038234A" w:rsidRDefault="00D54118" w:rsidP="0038234A">
      <w:pPr>
        <w:ind w:firstLine="567"/>
        <w:rPr>
          <w:color w:val="000000"/>
          <w:szCs w:val="28"/>
          <w:lang w:eastAsia="en-US"/>
        </w:rPr>
      </w:pPr>
      <w:r w:rsidRPr="0038234A">
        <w:rPr>
          <w:color w:val="000000"/>
          <w:szCs w:val="28"/>
          <w:lang w:eastAsia="en-US"/>
        </w:rPr>
        <w:t>При закрытой схеме горячего водоснабжения первичный теплоноситель (пар, вода) из тепловой сети используется для подогрева водопроводной воды в вод</w:t>
      </w:r>
      <w:r w:rsidRPr="0038234A">
        <w:rPr>
          <w:color w:val="000000"/>
          <w:szCs w:val="28"/>
          <w:lang w:eastAsia="en-US"/>
        </w:rPr>
        <w:t>о</w:t>
      </w:r>
      <w:r w:rsidRPr="0038234A">
        <w:rPr>
          <w:color w:val="000000"/>
          <w:szCs w:val="28"/>
          <w:lang w:eastAsia="en-US"/>
        </w:rPr>
        <w:t>нагревателях, устанавливаемых в центральных тепловых пунктах (ЦТП) и обсл</w:t>
      </w:r>
      <w:r w:rsidRPr="0038234A">
        <w:rPr>
          <w:color w:val="000000"/>
          <w:szCs w:val="28"/>
          <w:lang w:eastAsia="en-US"/>
        </w:rPr>
        <w:t>у</w:t>
      </w:r>
      <w:r w:rsidRPr="0038234A">
        <w:rPr>
          <w:color w:val="000000"/>
          <w:szCs w:val="28"/>
          <w:lang w:eastAsia="en-US"/>
        </w:rPr>
        <w:t>живающих, как правило, группу зданий. В отдельных случаях водонагреватели могут размещаться в специальных помещениях непосредственно в подвалах ж</w:t>
      </w:r>
      <w:r w:rsidRPr="0038234A">
        <w:rPr>
          <w:color w:val="000000"/>
          <w:szCs w:val="28"/>
          <w:lang w:eastAsia="en-US"/>
        </w:rPr>
        <w:t>и</w:t>
      </w:r>
      <w:r w:rsidRPr="0038234A">
        <w:rPr>
          <w:color w:val="000000"/>
          <w:szCs w:val="28"/>
          <w:lang w:eastAsia="en-US"/>
        </w:rPr>
        <w:t>лых зданий. Схема горячего водоснабжения с ЦТП приведена на рисунке 1.1.</w:t>
      </w:r>
    </w:p>
    <w:p w:rsidR="00D54118" w:rsidRPr="0038234A" w:rsidRDefault="00D54118" w:rsidP="0038234A">
      <w:pPr>
        <w:ind w:firstLine="567"/>
        <w:jc w:val="center"/>
        <w:rPr>
          <w:szCs w:val="28"/>
        </w:rPr>
      </w:pPr>
      <w:r w:rsidRPr="00F47017">
        <w:rPr>
          <w:noProof/>
          <w:szCs w:val="28"/>
          <w:lang w:val="en-US" w:eastAsia="en-US"/>
        </w:rPr>
        <w:pict>
          <v:shape id="Рисунок 9" o:spid="_x0000_i1027" type="#_x0000_t75" alt="Описание: http://edu.dvgups.ru/METDOC/ITS/GIDRA/STOZ/METOD/SAN_OBOR/Putko_5_files/image004.gif" style="width:370.5pt;height:222.75pt;visibility:visible">
            <v:imagedata r:id="rId11" o:title=""/>
          </v:shape>
        </w:pict>
      </w:r>
    </w:p>
    <w:p w:rsidR="00D54118" w:rsidRPr="0038234A" w:rsidRDefault="00D54118" w:rsidP="0038234A">
      <w:pPr>
        <w:ind w:firstLine="567"/>
        <w:rPr>
          <w:szCs w:val="28"/>
        </w:rPr>
      </w:pPr>
      <w:r w:rsidRPr="0038234A">
        <w:rPr>
          <w:szCs w:val="28"/>
        </w:rPr>
        <w:t>Рисунок 1.1 − Схема ЦТП при закрытой схеме горячего водоснабжения:</w:t>
      </w:r>
    </w:p>
    <w:p w:rsidR="00D54118" w:rsidRPr="0038234A" w:rsidRDefault="00D54118" w:rsidP="0038234A">
      <w:pPr>
        <w:ind w:firstLine="567"/>
        <w:rPr>
          <w:szCs w:val="28"/>
          <w:lang w:eastAsia="en-US"/>
        </w:rPr>
      </w:pPr>
      <w:r w:rsidRPr="0038234A">
        <w:rPr>
          <w:iCs/>
          <w:szCs w:val="28"/>
        </w:rPr>
        <w:t>1</w:t>
      </w:r>
      <w:r w:rsidRPr="0038234A">
        <w:rPr>
          <w:szCs w:val="28"/>
        </w:rPr>
        <w:t>,</w:t>
      </w:r>
      <w:r w:rsidRPr="0038234A">
        <w:rPr>
          <w:iCs/>
          <w:szCs w:val="28"/>
        </w:rPr>
        <w:t xml:space="preserve">2 </w:t>
      </w:r>
      <w:r w:rsidRPr="0038234A">
        <w:rPr>
          <w:szCs w:val="28"/>
        </w:rPr>
        <w:t xml:space="preserve">– подающий и обратный трубопроводы теплоносителя (пар или горячая вода); </w:t>
      </w:r>
      <w:r w:rsidRPr="0038234A">
        <w:rPr>
          <w:iCs/>
          <w:szCs w:val="28"/>
        </w:rPr>
        <w:t>3</w:t>
      </w:r>
      <w:r w:rsidRPr="0038234A">
        <w:rPr>
          <w:szCs w:val="28"/>
        </w:rPr>
        <w:t xml:space="preserve">– теплообменник; </w:t>
      </w:r>
      <w:r w:rsidRPr="0038234A">
        <w:rPr>
          <w:iCs/>
          <w:szCs w:val="28"/>
        </w:rPr>
        <w:t xml:space="preserve">4 </w:t>
      </w:r>
      <w:r w:rsidRPr="0038234A">
        <w:rPr>
          <w:szCs w:val="28"/>
        </w:rPr>
        <w:t xml:space="preserve">– трубопровод подачи холодной воды из наружной водопроводной сети или от гидропневматического бака при наличии насосной станции подкачки; </w:t>
      </w:r>
      <w:r w:rsidRPr="0038234A">
        <w:rPr>
          <w:iCs/>
          <w:szCs w:val="28"/>
        </w:rPr>
        <w:t>5</w:t>
      </w:r>
      <w:r w:rsidRPr="0038234A">
        <w:rPr>
          <w:szCs w:val="28"/>
        </w:rPr>
        <w:t xml:space="preserve">, </w:t>
      </w:r>
      <w:r w:rsidRPr="0038234A">
        <w:rPr>
          <w:iCs/>
          <w:szCs w:val="28"/>
        </w:rPr>
        <w:t xml:space="preserve">6 </w:t>
      </w:r>
      <w:r w:rsidRPr="0038234A">
        <w:rPr>
          <w:szCs w:val="28"/>
        </w:rPr>
        <w:t>– подающий и циркуляционные трубопроводы системы горячего водоснабжения.</w:t>
      </w:r>
    </w:p>
    <w:p w:rsidR="00D54118" w:rsidRPr="0038234A" w:rsidRDefault="00D54118" w:rsidP="0038234A">
      <w:pPr>
        <w:ind w:firstLine="567"/>
        <w:rPr>
          <w:szCs w:val="28"/>
          <w:lang w:eastAsia="en-US"/>
        </w:rPr>
      </w:pPr>
    </w:p>
    <w:p w:rsidR="00D54118" w:rsidRPr="0038234A" w:rsidRDefault="00D54118" w:rsidP="0038234A">
      <w:pPr>
        <w:ind w:firstLine="567"/>
        <w:rPr>
          <w:szCs w:val="28"/>
          <w:lang w:eastAsia="en-US"/>
        </w:rPr>
      </w:pPr>
      <w:r w:rsidRPr="0038234A">
        <w:rPr>
          <w:szCs w:val="28"/>
          <w:lang w:eastAsia="en-US"/>
        </w:rPr>
        <w:t>Закрытые системы теплоснабжения – системы, в которых циркулирующая в трубопроводе вода используется только как теплоноситель, и не забирается из т</w:t>
      </w:r>
      <w:r w:rsidRPr="0038234A">
        <w:rPr>
          <w:szCs w:val="28"/>
          <w:lang w:eastAsia="en-US"/>
        </w:rPr>
        <w:t>е</w:t>
      </w:r>
      <w:r w:rsidRPr="0038234A">
        <w:rPr>
          <w:szCs w:val="28"/>
          <w:lang w:eastAsia="en-US"/>
        </w:rPr>
        <w:t>плосети для обеспечения горячего водоснабжения. Система в этом случае полн</w:t>
      </w:r>
      <w:r w:rsidRPr="0038234A">
        <w:rPr>
          <w:szCs w:val="28"/>
          <w:lang w:eastAsia="en-US"/>
        </w:rPr>
        <w:t>о</w:t>
      </w:r>
      <w:r w:rsidRPr="0038234A">
        <w:rPr>
          <w:szCs w:val="28"/>
          <w:lang w:eastAsia="en-US"/>
        </w:rPr>
        <w:t>стью закрыта от окружающей среды. Безусловно, и в такой системе возможна н</w:t>
      </w:r>
      <w:r w:rsidRPr="0038234A">
        <w:rPr>
          <w:szCs w:val="28"/>
          <w:lang w:eastAsia="en-US"/>
        </w:rPr>
        <w:t>е</w:t>
      </w:r>
      <w:r w:rsidRPr="0038234A">
        <w:rPr>
          <w:szCs w:val="28"/>
          <w:lang w:eastAsia="en-US"/>
        </w:rPr>
        <w:t>значительная утечка теплоносителя. Потери воды восполняются с помощью рег</w:t>
      </w:r>
      <w:r w:rsidRPr="0038234A">
        <w:rPr>
          <w:szCs w:val="28"/>
          <w:lang w:eastAsia="en-US"/>
        </w:rPr>
        <w:t>у</w:t>
      </w:r>
      <w:r w:rsidRPr="0038234A">
        <w:rPr>
          <w:szCs w:val="28"/>
          <w:lang w:eastAsia="en-US"/>
        </w:rPr>
        <w:t xml:space="preserve">лятора подпитки автоматически. </w:t>
      </w:r>
    </w:p>
    <w:p w:rsidR="00D54118" w:rsidRPr="0038234A" w:rsidRDefault="00D54118" w:rsidP="0038234A">
      <w:pPr>
        <w:ind w:firstLine="567"/>
        <w:rPr>
          <w:szCs w:val="28"/>
          <w:lang w:eastAsia="en-US"/>
        </w:rPr>
      </w:pPr>
      <w:r w:rsidRPr="0038234A">
        <w:rPr>
          <w:szCs w:val="28"/>
          <w:lang w:eastAsia="en-US"/>
        </w:rPr>
        <w:t>Подача тепла в закрытой системе теплоснабжения регулируется централиз</w:t>
      </w:r>
      <w:r w:rsidRPr="0038234A">
        <w:rPr>
          <w:szCs w:val="28"/>
          <w:lang w:eastAsia="en-US"/>
        </w:rPr>
        <w:t>о</w:t>
      </w:r>
      <w:r w:rsidRPr="0038234A">
        <w:rPr>
          <w:szCs w:val="28"/>
          <w:lang w:eastAsia="en-US"/>
        </w:rPr>
        <w:t>ванно, при этом количество теплоносителя (воды) остается в системе неизме</w:t>
      </w:r>
      <w:r w:rsidRPr="0038234A">
        <w:rPr>
          <w:szCs w:val="28"/>
          <w:lang w:eastAsia="en-US"/>
        </w:rPr>
        <w:t>н</w:t>
      </w:r>
      <w:r w:rsidRPr="0038234A">
        <w:rPr>
          <w:szCs w:val="28"/>
          <w:lang w:eastAsia="en-US"/>
        </w:rPr>
        <w:t>ным, а расход тепла зависит от температуры циркулирующего теплоносителя. В закрытых системах теплоснабжения, как правило, используются возможности т</w:t>
      </w:r>
      <w:r w:rsidRPr="0038234A">
        <w:rPr>
          <w:szCs w:val="28"/>
          <w:lang w:eastAsia="en-US"/>
        </w:rPr>
        <w:t>е</w:t>
      </w:r>
      <w:r w:rsidRPr="0038234A">
        <w:rPr>
          <w:szCs w:val="28"/>
          <w:lang w:eastAsia="en-US"/>
        </w:rPr>
        <w:t>пловых пунктов. К ним поступает теплоноситель от поставщика теплоэнергии (ТЭЦ, например), а центральные тепловые пункты районов регулируют темпер</w:t>
      </w:r>
      <w:r w:rsidRPr="0038234A">
        <w:rPr>
          <w:szCs w:val="28"/>
          <w:lang w:eastAsia="en-US"/>
        </w:rPr>
        <w:t>а</w:t>
      </w:r>
      <w:r w:rsidRPr="0038234A">
        <w:rPr>
          <w:szCs w:val="28"/>
          <w:lang w:eastAsia="en-US"/>
        </w:rPr>
        <w:t>туру теплоносителя до необходимой величины для нужд отопления и горячего водоснабжения, и распределяют потребителю.</w:t>
      </w:r>
    </w:p>
    <w:p w:rsidR="00D54118" w:rsidRPr="0038234A" w:rsidRDefault="00D54118" w:rsidP="0038234A">
      <w:pPr>
        <w:ind w:firstLine="567"/>
        <w:rPr>
          <w:szCs w:val="28"/>
          <w:lang w:eastAsia="en-US"/>
        </w:rPr>
      </w:pPr>
      <w:r w:rsidRPr="0038234A">
        <w:rPr>
          <w:szCs w:val="28"/>
          <w:lang w:eastAsia="en-US"/>
        </w:rPr>
        <w:t>Преимущества закрытой системы теплоснабжения − высокое качество гор</w:t>
      </w:r>
      <w:r w:rsidRPr="0038234A">
        <w:rPr>
          <w:szCs w:val="28"/>
          <w:lang w:eastAsia="en-US"/>
        </w:rPr>
        <w:t>я</w:t>
      </w:r>
      <w:r w:rsidRPr="0038234A">
        <w:rPr>
          <w:szCs w:val="28"/>
          <w:lang w:eastAsia="en-US"/>
        </w:rPr>
        <w:t>чего водоснабжения, энергосберегающий эффект.</w:t>
      </w:r>
    </w:p>
    <w:p w:rsidR="00D54118" w:rsidRPr="0038234A" w:rsidRDefault="00D54118" w:rsidP="0038234A">
      <w:pPr>
        <w:ind w:firstLine="567"/>
        <w:rPr>
          <w:szCs w:val="28"/>
          <w:lang w:eastAsia="en-US"/>
        </w:rPr>
      </w:pPr>
      <w:r w:rsidRPr="0038234A">
        <w:rPr>
          <w:szCs w:val="28"/>
          <w:lang w:eastAsia="en-US"/>
        </w:rPr>
        <w:t>В г. Вяземский отсутствуют закрытые системы горячего водоснабжения.</w:t>
      </w:r>
    </w:p>
    <w:p w:rsidR="00D54118" w:rsidRPr="00D82F4B" w:rsidRDefault="00D54118" w:rsidP="001F45E8">
      <w:pPr>
        <w:pStyle w:val="Heading3"/>
      </w:pPr>
      <w:r w:rsidRPr="00D82F4B">
        <w:t>1.4.7 Описание существующих технических и технологических решений по предотвращению замерзания воды применительно к территории распр</w:t>
      </w:r>
      <w:r w:rsidRPr="00D82F4B">
        <w:t>о</w:t>
      </w:r>
      <w:r w:rsidRPr="00D82F4B">
        <w:t>странения вечномерзлых грунтов</w:t>
      </w:r>
    </w:p>
    <w:p w:rsidR="00D54118" w:rsidRPr="0038234A" w:rsidRDefault="00D54118" w:rsidP="0038234A">
      <w:pPr>
        <w:ind w:firstLine="567"/>
        <w:rPr>
          <w:szCs w:val="28"/>
          <w:lang w:eastAsia="en-US"/>
        </w:rPr>
      </w:pPr>
      <w:r w:rsidRPr="0038234A">
        <w:rPr>
          <w:szCs w:val="28"/>
          <w:lang w:eastAsia="en-US"/>
        </w:rPr>
        <w:t>Территория г. Вяземский не относится к территории распространения вечн</w:t>
      </w:r>
      <w:r w:rsidRPr="0038234A">
        <w:rPr>
          <w:szCs w:val="28"/>
          <w:lang w:eastAsia="en-US"/>
        </w:rPr>
        <w:t>о</w:t>
      </w:r>
      <w:r w:rsidRPr="0038234A">
        <w:rPr>
          <w:szCs w:val="28"/>
          <w:lang w:eastAsia="en-US"/>
        </w:rPr>
        <w:t>мерзлых грунтов.</w:t>
      </w:r>
    </w:p>
    <w:p w:rsidR="00D54118" w:rsidRPr="00D82F4B" w:rsidRDefault="00D54118" w:rsidP="001F45E8">
      <w:pPr>
        <w:pStyle w:val="Heading3"/>
      </w:pPr>
      <w:r w:rsidRPr="00D82F4B">
        <w:t>1.4.8 Перечень лиц, владеющих на праве собственности или другом з</w:t>
      </w:r>
      <w:r w:rsidRPr="00D82F4B">
        <w:t>а</w:t>
      </w:r>
      <w:r w:rsidRPr="00D82F4B">
        <w:t>конном основании объектами централизованной системы водоснабжения, с указанием принадлежности этим лицам таких объектов (границ зон, в кот</w:t>
      </w:r>
      <w:r w:rsidRPr="00D82F4B">
        <w:t>о</w:t>
      </w:r>
      <w:r w:rsidRPr="00D82F4B">
        <w:t>рых расположены такие объекты)</w:t>
      </w:r>
    </w:p>
    <w:p w:rsidR="00D54118" w:rsidRDefault="00D54118" w:rsidP="0038234A">
      <w:pPr>
        <w:ind w:firstLine="567"/>
        <w:rPr>
          <w:szCs w:val="28"/>
          <w:lang w:eastAsia="en-US"/>
        </w:rPr>
      </w:pPr>
      <w:r w:rsidRPr="0038234A">
        <w:rPr>
          <w:szCs w:val="28"/>
          <w:lang w:eastAsia="en-US"/>
        </w:rPr>
        <w:t xml:space="preserve">Право собственности на объекты водопроводно-канализационного хозяйства (ВКХ) системы водоснабжения принадлежит администрации </w:t>
      </w:r>
      <w:r w:rsidRPr="0038234A">
        <w:rPr>
          <w:szCs w:val="28"/>
          <w:lang w:eastAsia="en-US"/>
        </w:rPr>
        <w:t xml:space="preserve">г. Вяземский и ОАО РЖД ДТВ. </w:t>
      </w:r>
      <w:r w:rsidRPr="0038234A">
        <w:rPr>
          <w:szCs w:val="28"/>
          <w:lang w:eastAsia="en-US"/>
        </w:rPr>
        <w:t>Эксплуатацией объектов ВКХ занимается ООО «</w:t>
      </w:r>
      <w:r w:rsidRPr="0038234A">
        <w:rPr>
          <w:szCs w:val="28"/>
          <w:lang w:eastAsia="en-US"/>
        </w:rPr>
        <w:t>Вяземский Водоканал</w:t>
      </w:r>
      <w:r w:rsidRPr="0038234A">
        <w:rPr>
          <w:szCs w:val="28"/>
          <w:lang w:eastAsia="en-US"/>
        </w:rPr>
        <w:t>»</w:t>
      </w:r>
      <w:r w:rsidRPr="0038234A">
        <w:rPr>
          <w:szCs w:val="28"/>
          <w:lang w:eastAsia="en-US"/>
        </w:rPr>
        <w:t>, УПП «Городской коммунальщик» и ОАО РЖД ДТВ</w:t>
      </w:r>
      <w:r w:rsidRPr="0038234A">
        <w:rPr>
          <w:szCs w:val="28"/>
          <w:lang w:eastAsia="en-US"/>
        </w:rPr>
        <w:t>.</w:t>
      </w:r>
    </w:p>
    <w:p w:rsidR="00D54118" w:rsidRPr="00775C9B" w:rsidRDefault="00D54118" w:rsidP="0038234A">
      <w:pPr>
        <w:ind w:firstLine="567"/>
        <w:rPr>
          <w:b/>
          <w:bCs/>
          <w:color w:val="FF0000"/>
          <w:szCs w:val="28"/>
        </w:rPr>
      </w:pPr>
      <w:r w:rsidRPr="00775C9B">
        <w:rPr>
          <w:color w:val="FF0000"/>
        </w:rPr>
        <w:br w:type="page"/>
      </w:r>
    </w:p>
    <w:p w:rsidR="00D54118" w:rsidRPr="00842B85" w:rsidRDefault="00D54118" w:rsidP="00A650D1">
      <w:pPr>
        <w:pStyle w:val="Heading1"/>
      </w:pPr>
      <w:r w:rsidRPr="00842B85">
        <w:t>РАЗДЕЛ 2 НАПРАВЛЕНИЯРАЗВИТИЯЦЕНТРАЛИЗОВАННЫХ СИ</w:t>
      </w:r>
      <w:r w:rsidRPr="00842B85">
        <w:t>С</w:t>
      </w:r>
      <w:r w:rsidRPr="00842B85">
        <w:t>ТЕМ ВОДОСНАБЖЕНИЯ</w:t>
      </w:r>
    </w:p>
    <w:p w:rsidR="00D54118" w:rsidRPr="00842B85" w:rsidRDefault="00D54118" w:rsidP="00796414">
      <w:pPr>
        <w:pStyle w:val="Heading2"/>
        <w:jc w:val="left"/>
        <w:rPr>
          <w:szCs w:val="28"/>
        </w:rPr>
      </w:pPr>
      <w:r w:rsidRPr="00842B85">
        <w:rPr>
          <w:caps/>
          <w:szCs w:val="28"/>
        </w:rPr>
        <w:t xml:space="preserve">2.1 </w:t>
      </w:r>
      <w:r w:rsidRPr="00842B85">
        <w:rPr>
          <w:szCs w:val="28"/>
        </w:rPr>
        <w:t>Основные направления, принципы, задачи и целевые показатели развития централизованных систем водоснабжения</w:t>
      </w:r>
    </w:p>
    <w:p w:rsidR="00D54118" w:rsidRPr="0038234A" w:rsidRDefault="00D54118" w:rsidP="0038234A">
      <w:pPr>
        <w:ind w:firstLine="567"/>
        <w:rPr>
          <w:szCs w:val="28"/>
          <w:lang/>
        </w:rPr>
      </w:pPr>
      <w:r w:rsidRPr="0038234A">
        <w:rPr>
          <w:szCs w:val="28"/>
          <w:lang/>
        </w:rPr>
        <w:t xml:space="preserve">Схемой водоснабжения предусматривается развитие системы водоснабжения </w:t>
      </w:r>
      <w:r w:rsidRPr="0038234A">
        <w:rPr>
          <w:szCs w:val="28"/>
        </w:rPr>
        <w:t>г. Вяземский</w:t>
      </w:r>
      <w:r w:rsidRPr="0038234A">
        <w:rPr>
          <w:szCs w:val="28"/>
          <w:lang/>
        </w:rPr>
        <w:t xml:space="preserve"> с учетом требований:</w:t>
      </w:r>
    </w:p>
    <w:p w:rsidR="00D54118" w:rsidRPr="0038234A" w:rsidRDefault="00D54118" w:rsidP="0038234A">
      <w:pPr>
        <w:ind w:firstLine="567"/>
        <w:rPr>
          <w:szCs w:val="28"/>
        </w:rPr>
      </w:pPr>
      <w:r w:rsidRPr="0038234A">
        <w:rPr>
          <w:szCs w:val="28"/>
          <w:lang/>
        </w:rPr>
        <w:t>–</w:t>
      </w:r>
      <w:r w:rsidRPr="0038234A">
        <w:rPr>
          <w:szCs w:val="28"/>
        </w:rPr>
        <w:t xml:space="preserve"> Проект</w:t>
      </w:r>
      <w:r>
        <w:rPr>
          <w:szCs w:val="28"/>
        </w:rPr>
        <w:t>а</w:t>
      </w:r>
      <w:r w:rsidRPr="0038234A">
        <w:rPr>
          <w:szCs w:val="28"/>
        </w:rPr>
        <w:t xml:space="preserve"> генерального плана городского поселения «Город Вяземский» (д</w:t>
      </w:r>
      <w:r w:rsidRPr="0038234A">
        <w:rPr>
          <w:szCs w:val="28"/>
        </w:rPr>
        <w:t>а</w:t>
      </w:r>
      <w:r w:rsidRPr="0038234A">
        <w:rPr>
          <w:szCs w:val="28"/>
        </w:rPr>
        <w:t>лее ГП);</w:t>
      </w:r>
    </w:p>
    <w:p w:rsidR="00D54118" w:rsidRPr="0038234A" w:rsidRDefault="00D54118" w:rsidP="0038234A">
      <w:pPr>
        <w:ind w:firstLine="567"/>
        <w:rPr>
          <w:szCs w:val="28"/>
          <w:lang/>
        </w:rPr>
      </w:pPr>
      <w:r w:rsidRPr="0038234A">
        <w:rPr>
          <w:szCs w:val="28"/>
        </w:rPr>
        <w:t xml:space="preserve">− </w:t>
      </w:r>
      <w:r w:rsidRPr="0038234A">
        <w:rPr>
          <w:szCs w:val="28"/>
          <w:lang/>
        </w:rPr>
        <w:t>Схемы территориально</w:t>
      </w:r>
      <w:r w:rsidRPr="0038234A">
        <w:rPr>
          <w:szCs w:val="28"/>
        </w:rPr>
        <w:t>го</w:t>
      </w:r>
      <w:r w:rsidRPr="0038234A">
        <w:rPr>
          <w:szCs w:val="28"/>
          <w:lang/>
        </w:rPr>
        <w:t xml:space="preserve"> планирования </w:t>
      </w:r>
      <w:r w:rsidRPr="0038234A">
        <w:rPr>
          <w:szCs w:val="28"/>
        </w:rPr>
        <w:t xml:space="preserve">Вяземского муниципального </w:t>
      </w:r>
      <w:r w:rsidRPr="0038234A">
        <w:rPr>
          <w:szCs w:val="28"/>
          <w:lang/>
        </w:rPr>
        <w:t>ра</w:t>
      </w:r>
      <w:r w:rsidRPr="0038234A">
        <w:rPr>
          <w:szCs w:val="28"/>
          <w:lang/>
        </w:rPr>
        <w:t>й</w:t>
      </w:r>
      <w:r w:rsidRPr="0038234A">
        <w:rPr>
          <w:szCs w:val="28"/>
          <w:lang/>
        </w:rPr>
        <w:t>он</w:t>
      </w:r>
      <w:r w:rsidRPr="0038234A">
        <w:rPr>
          <w:szCs w:val="28"/>
        </w:rPr>
        <w:t>а</w:t>
      </w:r>
      <w:r w:rsidRPr="0038234A">
        <w:rPr>
          <w:szCs w:val="28"/>
          <w:lang/>
        </w:rPr>
        <w:t>;</w:t>
      </w:r>
    </w:p>
    <w:p w:rsidR="00D54118" w:rsidRPr="0038234A" w:rsidRDefault="00D54118" w:rsidP="0038234A">
      <w:pPr>
        <w:ind w:firstLine="567"/>
        <w:rPr>
          <w:szCs w:val="28"/>
          <w:lang/>
        </w:rPr>
      </w:pPr>
      <w:r w:rsidRPr="0038234A">
        <w:rPr>
          <w:szCs w:val="28"/>
          <w:lang/>
        </w:rPr>
        <w:t>– С</w:t>
      </w:r>
      <w:r w:rsidRPr="0038234A">
        <w:rPr>
          <w:szCs w:val="28"/>
        </w:rPr>
        <w:t>П 31.13330.2012</w:t>
      </w:r>
      <w:r w:rsidRPr="0038234A">
        <w:rPr>
          <w:szCs w:val="28"/>
          <w:lang/>
        </w:rPr>
        <w:t xml:space="preserve"> «Водоснабжение. Наружные сети и сооружения»;</w:t>
      </w:r>
    </w:p>
    <w:p w:rsidR="00D54118" w:rsidRPr="0038234A" w:rsidRDefault="00D54118" w:rsidP="0038234A">
      <w:pPr>
        <w:ind w:firstLine="567"/>
        <w:rPr>
          <w:szCs w:val="28"/>
          <w:lang/>
        </w:rPr>
      </w:pPr>
      <w:r w:rsidRPr="0038234A">
        <w:rPr>
          <w:szCs w:val="28"/>
          <w:lang/>
        </w:rPr>
        <w:t xml:space="preserve">– СП </w:t>
      </w:r>
      <w:r w:rsidRPr="0038234A">
        <w:rPr>
          <w:szCs w:val="28"/>
        </w:rPr>
        <w:t>42.13330.2011</w:t>
      </w:r>
      <w:r w:rsidRPr="0038234A">
        <w:rPr>
          <w:szCs w:val="28"/>
          <w:lang/>
        </w:rPr>
        <w:t xml:space="preserve"> «Градостроительство. Планировка и застройка городских и сельских поселений»;</w:t>
      </w:r>
    </w:p>
    <w:p w:rsidR="00D54118" w:rsidRPr="0038234A" w:rsidRDefault="00D54118" w:rsidP="0038234A">
      <w:pPr>
        <w:ind w:firstLine="567"/>
        <w:rPr>
          <w:szCs w:val="28"/>
          <w:lang/>
        </w:rPr>
      </w:pPr>
      <w:r w:rsidRPr="0038234A">
        <w:rPr>
          <w:szCs w:val="28"/>
          <w:lang/>
        </w:rPr>
        <w:t>– СанПиН 2.1.4.1074-01 «Питьевая вода. Гигиенические требования к качеству воды централизованных систем питьевого водоснабжения. Контроль качества»;</w:t>
      </w:r>
    </w:p>
    <w:p w:rsidR="00D54118" w:rsidRPr="0038234A" w:rsidRDefault="00D54118" w:rsidP="0038234A">
      <w:pPr>
        <w:ind w:firstLine="567"/>
        <w:rPr>
          <w:szCs w:val="28"/>
          <w:lang/>
        </w:rPr>
      </w:pPr>
      <w:r w:rsidRPr="0038234A">
        <w:rPr>
          <w:szCs w:val="28"/>
          <w:lang/>
        </w:rPr>
        <w:t>– ГОСТ Р 51232-98 «Вода питьевая. Общие требования к организации и методам контроля качества».</w:t>
      </w:r>
    </w:p>
    <w:p w:rsidR="00D54118" w:rsidRPr="0038234A" w:rsidRDefault="00D54118" w:rsidP="0038234A">
      <w:pPr>
        <w:ind w:firstLine="567"/>
        <w:rPr>
          <w:szCs w:val="28"/>
        </w:rPr>
      </w:pPr>
      <w:r w:rsidRPr="0038234A">
        <w:rPr>
          <w:szCs w:val="28"/>
        </w:rPr>
        <w:t>В г. Вяземский развитие систем водоотведения необходимо обеспечить в следующих направлениях:</w:t>
      </w:r>
    </w:p>
    <w:p w:rsidR="00D54118" w:rsidRPr="0038234A" w:rsidRDefault="00D54118" w:rsidP="0038234A">
      <w:pPr>
        <w:ind w:firstLine="567"/>
        <w:rPr>
          <w:szCs w:val="28"/>
        </w:rPr>
      </w:pPr>
      <w:r w:rsidRPr="0038234A">
        <w:rPr>
          <w:szCs w:val="28"/>
        </w:rPr>
        <w:t>- обеспечение соответствия качества подаваемой потребителям воды треб</w:t>
      </w:r>
      <w:r w:rsidRPr="0038234A">
        <w:rPr>
          <w:szCs w:val="28"/>
        </w:rPr>
        <w:t>о</w:t>
      </w:r>
      <w:r w:rsidRPr="0038234A">
        <w:rPr>
          <w:szCs w:val="28"/>
        </w:rPr>
        <w:t>ваниям СанПиН 2.1.4.1074-01;</w:t>
      </w:r>
    </w:p>
    <w:p w:rsidR="00D54118" w:rsidRPr="0038234A" w:rsidRDefault="00D54118" w:rsidP="0038234A">
      <w:pPr>
        <w:ind w:firstLine="567"/>
        <w:rPr>
          <w:szCs w:val="28"/>
        </w:rPr>
      </w:pPr>
      <w:r w:rsidRPr="0038234A">
        <w:rPr>
          <w:szCs w:val="28"/>
        </w:rPr>
        <w:t>- строительство водозаборных скважин и сетей водоснабжения на территор</w:t>
      </w:r>
      <w:r w:rsidRPr="0038234A">
        <w:rPr>
          <w:szCs w:val="28"/>
        </w:rPr>
        <w:t>и</w:t>
      </w:r>
      <w:r w:rsidRPr="0038234A">
        <w:rPr>
          <w:szCs w:val="28"/>
        </w:rPr>
        <w:t>ях, неохваченных централизованным водоснабжением (территории частной ж</w:t>
      </w:r>
      <w:r w:rsidRPr="0038234A">
        <w:rPr>
          <w:szCs w:val="28"/>
        </w:rPr>
        <w:t>и</w:t>
      </w:r>
      <w:r w:rsidRPr="0038234A">
        <w:rPr>
          <w:szCs w:val="28"/>
        </w:rPr>
        <w:t>лой застройки).</w:t>
      </w:r>
    </w:p>
    <w:p w:rsidR="00D54118" w:rsidRPr="00842B85" w:rsidRDefault="00D54118" w:rsidP="00A43E7E">
      <w:pPr>
        <w:pStyle w:val="Heading2"/>
        <w:jc w:val="left"/>
        <w:rPr>
          <w:szCs w:val="28"/>
        </w:rPr>
      </w:pPr>
      <w:r w:rsidRPr="00842B85">
        <w:rPr>
          <w:szCs w:val="28"/>
        </w:rPr>
        <w:t>2.2 Различные сценарии развития централизованных систем водосна</w:t>
      </w:r>
      <w:r w:rsidRPr="00842B85">
        <w:rPr>
          <w:szCs w:val="28"/>
        </w:rPr>
        <w:t>б</w:t>
      </w:r>
      <w:r w:rsidRPr="00842B85">
        <w:rPr>
          <w:szCs w:val="28"/>
        </w:rPr>
        <w:t>жения в зависимости от различных сценариев развития поселений</w:t>
      </w:r>
    </w:p>
    <w:p w:rsidR="00D54118" w:rsidRPr="0038234A" w:rsidRDefault="00D54118" w:rsidP="0038234A">
      <w:pPr>
        <w:ind w:firstLine="567"/>
        <w:rPr>
          <w:szCs w:val="28"/>
          <w:lang w:eastAsia="en-US"/>
        </w:rPr>
      </w:pPr>
      <w:r w:rsidRPr="0038234A">
        <w:rPr>
          <w:szCs w:val="28"/>
          <w:lang w:eastAsia="en-US"/>
        </w:rPr>
        <w:t>В соответствии с проектом ГП к рассмотрению принимается вариант пе</w:t>
      </w:r>
      <w:r w:rsidRPr="0038234A">
        <w:rPr>
          <w:szCs w:val="28"/>
          <w:lang w:eastAsia="en-US"/>
        </w:rPr>
        <w:t>р</w:t>
      </w:r>
      <w:r w:rsidRPr="0038234A">
        <w:rPr>
          <w:szCs w:val="28"/>
          <w:lang w:eastAsia="en-US"/>
        </w:rPr>
        <w:t>спективного территориального развития, согласно которому в г. Вяземский не планируется существенного увеличения капитальной застройки. Дальнейшее ра</w:t>
      </w:r>
      <w:r w:rsidRPr="0038234A">
        <w:rPr>
          <w:szCs w:val="28"/>
          <w:lang w:eastAsia="en-US"/>
        </w:rPr>
        <w:t>з</w:t>
      </w:r>
      <w:r w:rsidRPr="0038234A">
        <w:rPr>
          <w:szCs w:val="28"/>
          <w:lang w:eastAsia="en-US"/>
        </w:rPr>
        <w:t>витие в сфере водоснабжения предполага</w:t>
      </w:r>
      <w:r>
        <w:rPr>
          <w:szCs w:val="28"/>
          <w:lang w:eastAsia="en-US"/>
        </w:rPr>
        <w:t>ется в существующих границах г.</w:t>
      </w:r>
      <w:r w:rsidRPr="0038234A">
        <w:rPr>
          <w:szCs w:val="28"/>
          <w:lang w:eastAsia="en-US"/>
        </w:rPr>
        <w:t>Вя</w:t>
      </w:r>
      <w:r>
        <w:rPr>
          <w:szCs w:val="28"/>
          <w:lang w:eastAsia="en-US"/>
        </w:rPr>
        <w:t>земский.</w:t>
      </w:r>
    </w:p>
    <w:p w:rsidR="00D54118" w:rsidRPr="0038234A" w:rsidRDefault="00D54118" w:rsidP="0038234A">
      <w:pPr>
        <w:ind w:firstLine="567"/>
        <w:rPr>
          <w:szCs w:val="28"/>
          <w:lang w:eastAsia="en-US"/>
        </w:rPr>
      </w:pPr>
      <w:r w:rsidRPr="0038234A">
        <w:rPr>
          <w:szCs w:val="28"/>
          <w:lang w:eastAsia="en-US"/>
        </w:rPr>
        <w:t xml:space="preserve">В соответствии с проектом ГП приоритетными направлениями </w:t>
      </w:r>
      <w:r>
        <w:rPr>
          <w:szCs w:val="28"/>
          <w:lang w:eastAsia="en-US"/>
        </w:rPr>
        <w:t>развития г.Вяземский являются:</w:t>
      </w:r>
    </w:p>
    <w:p w:rsidR="00D54118" w:rsidRPr="0038234A" w:rsidRDefault="00D54118" w:rsidP="0038234A">
      <w:pPr>
        <w:ind w:firstLine="567"/>
        <w:rPr>
          <w:szCs w:val="28"/>
          <w:lang w:eastAsia="en-US"/>
        </w:rPr>
      </w:pPr>
      <w:r w:rsidRPr="0038234A">
        <w:rPr>
          <w:szCs w:val="28"/>
          <w:lang w:eastAsia="en-US"/>
        </w:rPr>
        <w:t>-</w:t>
      </w:r>
      <w:r w:rsidRPr="0038234A">
        <w:rPr>
          <w:szCs w:val="28"/>
          <w:lang w:eastAsia="en-US"/>
        </w:rPr>
        <w:tab/>
        <w:t>поддерживание существующих производств в разных отраслях промы</w:t>
      </w:r>
      <w:r w:rsidRPr="0038234A">
        <w:rPr>
          <w:szCs w:val="28"/>
          <w:lang w:eastAsia="en-US"/>
        </w:rPr>
        <w:t>ш</w:t>
      </w:r>
      <w:r w:rsidRPr="0038234A">
        <w:rPr>
          <w:szCs w:val="28"/>
          <w:lang w:eastAsia="en-US"/>
        </w:rPr>
        <w:t>ленности (лесная и деревоперерабатывающая, пищевая, сельскохозяйственная);</w:t>
      </w:r>
    </w:p>
    <w:p w:rsidR="00D54118" w:rsidRPr="0038234A" w:rsidRDefault="00D54118" w:rsidP="0038234A">
      <w:pPr>
        <w:ind w:firstLine="567"/>
        <w:rPr>
          <w:szCs w:val="28"/>
          <w:lang w:eastAsia="en-US"/>
        </w:rPr>
      </w:pPr>
      <w:r w:rsidRPr="0038234A">
        <w:rPr>
          <w:szCs w:val="28"/>
          <w:lang w:eastAsia="en-US"/>
        </w:rPr>
        <w:t>-</w:t>
      </w:r>
      <w:r w:rsidRPr="0038234A">
        <w:rPr>
          <w:szCs w:val="28"/>
          <w:lang w:eastAsia="en-US"/>
        </w:rPr>
        <w:tab/>
        <w:t>развитие газовой инфраструктуры;</w:t>
      </w:r>
    </w:p>
    <w:p w:rsidR="00D54118" w:rsidRPr="0038234A" w:rsidRDefault="00D54118" w:rsidP="0038234A">
      <w:pPr>
        <w:ind w:firstLine="567"/>
        <w:rPr>
          <w:szCs w:val="28"/>
          <w:lang w:eastAsia="en-US"/>
        </w:rPr>
      </w:pPr>
      <w:r w:rsidRPr="0038234A">
        <w:rPr>
          <w:szCs w:val="28"/>
          <w:lang w:eastAsia="en-US"/>
        </w:rPr>
        <w:t>-</w:t>
      </w:r>
      <w:r w:rsidRPr="0038234A">
        <w:rPr>
          <w:szCs w:val="28"/>
          <w:lang w:eastAsia="en-US"/>
        </w:rPr>
        <w:tab/>
        <w:t>развитие социально-бытовой инфраструктуры;</w:t>
      </w:r>
    </w:p>
    <w:p w:rsidR="00D54118" w:rsidRPr="0038234A" w:rsidRDefault="00D54118" w:rsidP="0038234A">
      <w:pPr>
        <w:ind w:firstLine="567"/>
        <w:rPr>
          <w:szCs w:val="28"/>
          <w:lang w:eastAsia="en-US"/>
        </w:rPr>
      </w:pPr>
      <w:r w:rsidRPr="0038234A">
        <w:rPr>
          <w:szCs w:val="28"/>
          <w:lang w:eastAsia="en-US"/>
        </w:rPr>
        <w:t>-</w:t>
      </w:r>
      <w:r w:rsidRPr="0038234A">
        <w:rPr>
          <w:szCs w:val="28"/>
          <w:lang w:eastAsia="en-US"/>
        </w:rPr>
        <w:tab/>
        <w:t>улучшение условий жизни населения;</w:t>
      </w:r>
    </w:p>
    <w:p w:rsidR="00D54118" w:rsidRDefault="00D54118" w:rsidP="0038234A">
      <w:pPr>
        <w:ind w:firstLine="567"/>
        <w:rPr>
          <w:szCs w:val="28"/>
          <w:lang w:eastAsia="en-US"/>
        </w:rPr>
      </w:pPr>
      <w:r w:rsidRPr="0038234A">
        <w:rPr>
          <w:szCs w:val="28"/>
          <w:lang w:eastAsia="en-US"/>
        </w:rPr>
        <w:t>-</w:t>
      </w:r>
      <w:r w:rsidRPr="0038234A">
        <w:rPr>
          <w:szCs w:val="28"/>
          <w:lang w:eastAsia="en-US"/>
        </w:rPr>
        <w:tab/>
        <w:t>развитие транспортной инфраструктуры.</w:t>
      </w:r>
    </w:p>
    <w:p w:rsidR="00D54118" w:rsidRPr="0038234A" w:rsidRDefault="00D54118" w:rsidP="0038234A">
      <w:pPr>
        <w:ind w:firstLine="567"/>
        <w:rPr>
          <w:szCs w:val="28"/>
          <w:lang w:eastAsia="en-US"/>
        </w:rPr>
      </w:pPr>
    </w:p>
    <w:p w:rsidR="00D54118" w:rsidRPr="00125B1A" w:rsidRDefault="00D54118" w:rsidP="0038234A">
      <w:pPr>
        <w:ind w:firstLine="567"/>
        <w:rPr>
          <w:szCs w:val="28"/>
          <w:u w:val="single"/>
          <w:lang w:eastAsia="en-US"/>
        </w:rPr>
      </w:pPr>
      <w:r w:rsidRPr="00125B1A">
        <w:rPr>
          <w:szCs w:val="28"/>
          <w:u w:val="single"/>
          <w:lang w:eastAsia="en-US"/>
        </w:rPr>
        <w:t>Схемой водоснабжения предполагается:</w:t>
      </w:r>
    </w:p>
    <w:p w:rsidR="00D54118" w:rsidRPr="006167E6" w:rsidRDefault="00D54118" w:rsidP="0038234A">
      <w:pPr>
        <w:ind w:firstLine="567"/>
        <w:rPr>
          <w:szCs w:val="28"/>
          <w:lang w:eastAsia="en-US"/>
        </w:rPr>
      </w:pPr>
      <w:r w:rsidRPr="006167E6">
        <w:rPr>
          <w:szCs w:val="28"/>
          <w:lang w:eastAsia="en-US"/>
        </w:rPr>
        <w:t>- строительство нового водозабора в районе р. Вторя Седьмая;</w:t>
      </w:r>
    </w:p>
    <w:p w:rsidR="00D54118" w:rsidRPr="0038234A" w:rsidRDefault="00D54118" w:rsidP="0038234A">
      <w:pPr>
        <w:ind w:firstLine="567"/>
        <w:rPr>
          <w:szCs w:val="28"/>
          <w:lang w:eastAsia="en-US"/>
        </w:rPr>
      </w:pPr>
      <w:r w:rsidRPr="0038234A">
        <w:rPr>
          <w:szCs w:val="28"/>
          <w:lang w:eastAsia="en-US"/>
        </w:rPr>
        <w:t>- строительство системы водоснабжения, оснащенной водоразборными к</w:t>
      </w:r>
      <w:r w:rsidRPr="0038234A">
        <w:rPr>
          <w:szCs w:val="28"/>
          <w:lang w:eastAsia="en-US"/>
        </w:rPr>
        <w:t>о</w:t>
      </w:r>
      <w:r w:rsidRPr="0038234A">
        <w:rPr>
          <w:szCs w:val="28"/>
          <w:lang w:eastAsia="en-US"/>
        </w:rPr>
        <w:t>лонками;</w:t>
      </w:r>
    </w:p>
    <w:p w:rsidR="00D54118" w:rsidRPr="0038234A" w:rsidRDefault="00D54118" w:rsidP="0038234A">
      <w:pPr>
        <w:ind w:firstLine="567"/>
        <w:rPr>
          <w:szCs w:val="28"/>
          <w:lang w:eastAsia="en-US"/>
        </w:rPr>
      </w:pPr>
      <w:r w:rsidRPr="0038234A">
        <w:rPr>
          <w:szCs w:val="28"/>
          <w:lang w:eastAsia="en-US"/>
        </w:rPr>
        <w:t>- реализация проекта по строительству сетей водоснабжения микрорайона Новостройка;</w:t>
      </w:r>
    </w:p>
    <w:p w:rsidR="00D54118" w:rsidRPr="0038234A" w:rsidRDefault="00D54118" w:rsidP="0038234A">
      <w:pPr>
        <w:ind w:firstLine="567"/>
        <w:rPr>
          <w:szCs w:val="28"/>
          <w:lang w:eastAsia="en-US"/>
        </w:rPr>
      </w:pPr>
      <w:r w:rsidRPr="0038234A">
        <w:rPr>
          <w:szCs w:val="28"/>
          <w:lang w:eastAsia="en-US"/>
        </w:rPr>
        <w:t>- строительство очистных сооружений;</w:t>
      </w:r>
    </w:p>
    <w:p w:rsidR="00D54118" w:rsidRPr="0038234A" w:rsidRDefault="00D54118" w:rsidP="0038234A">
      <w:pPr>
        <w:ind w:firstLine="567"/>
        <w:rPr>
          <w:szCs w:val="28"/>
          <w:lang w:eastAsia="en-US"/>
        </w:rPr>
      </w:pPr>
      <w:r w:rsidRPr="0038234A">
        <w:rPr>
          <w:szCs w:val="28"/>
          <w:lang w:eastAsia="en-US"/>
        </w:rPr>
        <w:t>- капитальный ремонт существующих сетей, скважин, водонапорных башен (при необходимости).</w:t>
      </w:r>
    </w:p>
    <w:p w:rsidR="00D54118" w:rsidRPr="00775C9B" w:rsidRDefault="00D54118" w:rsidP="008F7EF8">
      <w:pPr>
        <w:ind w:firstLine="567"/>
        <w:rPr>
          <w:b/>
          <w:bCs/>
          <w:color w:val="FF0000"/>
          <w:szCs w:val="28"/>
        </w:rPr>
      </w:pPr>
      <w:r w:rsidRPr="00775C9B">
        <w:rPr>
          <w:color w:val="FF0000"/>
        </w:rPr>
        <w:br w:type="page"/>
      </w:r>
    </w:p>
    <w:p w:rsidR="00D54118" w:rsidRPr="00A547B2" w:rsidRDefault="00D54118" w:rsidP="00A650D1">
      <w:pPr>
        <w:pStyle w:val="Heading1"/>
      </w:pPr>
      <w:r w:rsidRPr="00A547B2">
        <w:t>РАЗДЕЛ 3 БАЛАНС ВОДОСНАБЖЕНИЯ И ПОТРЕБЛЕНИЯ ГОР</w:t>
      </w:r>
      <w:r w:rsidRPr="00A547B2">
        <w:t>Я</w:t>
      </w:r>
      <w:r w:rsidRPr="00A547B2">
        <w:t>ЧЕЙ, ПИТЬЕВОЙ, ТЕХНИЧЕСКОЙ ВОДЫ</w:t>
      </w:r>
    </w:p>
    <w:p w:rsidR="00D54118" w:rsidRPr="0038234A" w:rsidRDefault="00D54118" w:rsidP="0038234A">
      <w:pPr>
        <w:keepNext/>
        <w:keepLines/>
        <w:ind w:firstLine="567"/>
        <w:outlineLvl w:val="1"/>
        <w:rPr>
          <w:b/>
          <w:bCs/>
          <w:szCs w:val="28"/>
          <w:lang/>
        </w:rPr>
      </w:pPr>
      <w:r w:rsidRPr="0038234A">
        <w:rPr>
          <w:b/>
          <w:bCs/>
          <w:caps/>
          <w:szCs w:val="28"/>
          <w:lang/>
        </w:rPr>
        <w:t xml:space="preserve">3.1 </w:t>
      </w:r>
      <w:r w:rsidRPr="0038234A">
        <w:rPr>
          <w:b/>
          <w:bCs/>
          <w:szCs w:val="28"/>
          <w:lang/>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p w:rsidR="00D54118" w:rsidRPr="0038234A" w:rsidRDefault="00D54118" w:rsidP="0038234A">
      <w:pPr>
        <w:ind w:firstLine="567"/>
        <w:rPr>
          <w:color w:val="000000"/>
          <w:szCs w:val="28"/>
        </w:rPr>
      </w:pPr>
      <w:r w:rsidRPr="0038234A">
        <w:rPr>
          <w:szCs w:val="28"/>
        </w:rPr>
        <w:t>Таблица 3.1 − Баланс подачи и реализации воды ООО «Вяземский Водок</w:t>
      </w:r>
      <w:r w:rsidRPr="0038234A">
        <w:rPr>
          <w:szCs w:val="28"/>
        </w:rPr>
        <w:t>а</w:t>
      </w:r>
      <w:r w:rsidRPr="0038234A">
        <w:rPr>
          <w:szCs w:val="28"/>
        </w:rPr>
        <w:t>нал»</w:t>
      </w:r>
      <w:r w:rsidRPr="0038234A">
        <w:rPr>
          <w:color w:val="000000"/>
          <w:szCs w:val="28"/>
        </w:rPr>
        <w:t>, тыс. м</w:t>
      </w:r>
      <w:r w:rsidRPr="0038234A">
        <w:rPr>
          <w:color w:val="000000"/>
          <w:szCs w:val="28"/>
          <w:vertAlign w:val="superscript"/>
        </w:rPr>
        <w:t>3</w:t>
      </w:r>
      <w:r w:rsidRPr="0038234A">
        <w:rPr>
          <w:color w:val="000000"/>
          <w:szCs w:val="28"/>
        </w:rPr>
        <w:t>/год</w:t>
      </w:r>
    </w:p>
    <w:tbl>
      <w:tblPr>
        <w:tblW w:w="9728"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A0"/>
      </w:tblPr>
      <w:tblGrid>
        <w:gridCol w:w="1069"/>
        <w:gridCol w:w="993"/>
        <w:gridCol w:w="1160"/>
        <w:gridCol w:w="1108"/>
        <w:gridCol w:w="1224"/>
        <w:gridCol w:w="1135"/>
        <w:gridCol w:w="992"/>
        <w:gridCol w:w="1055"/>
        <w:gridCol w:w="992"/>
      </w:tblGrid>
      <w:tr w:rsidR="00D54118" w:rsidRPr="00F47017" w:rsidTr="00873F6D">
        <w:trPr>
          <w:cantSplit/>
          <w:trHeight w:val="2962"/>
        </w:trPr>
        <w:tc>
          <w:tcPr>
            <w:tcW w:w="1069" w:type="dxa"/>
            <w:noWrap/>
            <w:textDirection w:val="btLr"/>
            <w:vAlign w:val="center"/>
          </w:tcPr>
          <w:p w:rsidR="00D54118" w:rsidRPr="00F47017" w:rsidRDefault="00D54118" w:rsidP="00873F6D">
            <w:pPr>
              <w:pStyle w:val="143"/>
              <w:ind w:left="113" w:right="113"/>
              <w:rPr>
                <w:sz w:val="22"/>
                <w:szCs w:val="22"/>
                <w:lang w:val="ru-RU"/>
              </w:rPr>
            </w:pPr>
            <w:r w:rsidRPr="00F47017">
              <w:rPr>
                <w:sz w:val="22"/>
                <w:szCs w:val="22"/>
                <w:lang w:val="ru-RU"/>
              </w:rPr>
              <w:t>Подъем воды</w:t>
            </w:r>
          </w:p>
        </w:tc>
        <w:tc>
          <w:tcPr>
            <w:tcW w:w="993" w:type="dxa"/>
            <w:noWrap/>
            <w:textDirection w:val="btLr"/>
            <w:vAlign w:val="center"/>
          </w:tcPr>
          <w:p w:rsidR="00D54118" w:rsidRPr="00F47017" w:rsidRDefault="00D54118" w:rsidP="00873F6D">
            <w:pPr>
              <w:pStyle w:val="143"/>
              <w:ind w:left="113" w:right="113"/>
              <w:rPr>
                <w:sz w:val="22"/>
                <w:szCs w:val="22"/>
                <w:lang w:val="ru-RU"/>
              </w:rPr>
            </w:pPr>
            <w:r w:rsidRPr="00F47017">
              <w:rPr>
                <w:sz w:val="22"/>
                <w:szCs w:val="22"/>
                <w:lang w:val="ru-RU"/>
              </w:rPr>
              <w:t>На собственные нужды</w:t>
            </w:r>
          </w:p>
        </w:tc>
        <w:tc>
          <w:tcPr>
            <w:tcW w:w="1160" w:type="dxa"/>
            <w:noWrap/>
            <w:textDirection w:val="btLr"/>
            <w:vAlign w:val="center"/>
          </w:tcPr>
          <w:p w:rsidR="00D54118" w:rsidRPr="00F47017" w:rsidRDefault="00D54118" w:rsidP="00873F6D">
            <w:pPr>
              <w:pStyle w:val="143"/>
              <w:ind w:left="113" w:right="113"/>
              <w:rPr>
                <w:sz w:val="22"/>
                <w:szCs w:val="22"/>
                <w:lang w:val="ru-RU"/>
              </w:rPr>
            </w:pPr>
            <w:r w:rsidRPr="00F47017">
              <w:rPr>
                <w:sz w:val="22"/>
                <w:szCs w:val="22"/>
                <w:lang w:val="ru-RU"/>
              </w:rPr>
              <w:t>Отпущено в сеть</w:t>
            </w:r>
          </w:p>
        </w:tc>
        <w:tc>
          <w:tcPr>
            <w:tcW w:w="1108" w:type="dxa"/>
            <w:noWrap/>
            <w:textDirection w:val="btLr"/>
            <w:vAlign w:val="center"/>
          </w:tcPr>
          <w:p w:rsidR="00D54118" w:rsidRPr="00F47017" w:rsidRDefault="00D54118" w:rsidP="00873F6D">
            <w:pPr>
              <w:pStyle w:val="143"/>
              <w:ind w:left="113" w:right="113"/>
              <w:rPr>
                <w:sz w:val="22"/>
                <w:szCs w:val="22"/>
                <w:lang w:val="ru-RU"/>
              </w:rPr>
            </w:pPr>
            <w:r w:rsidRPr="00F47017">
              <w:rPr>
                <w:sz w:val="22"/>
                <w:szCs w:val="22"/>
                <w:lang w:val="ru-RU"/>
              </w:rPr>
              <w:t>Потери</w:t>
            </w:r>
          </w:p>
        </w:tc>
        <w:tc>
          <w:tcPr>
            <w:tcW w:w="1224" w:type="dxa"/>
            <w:noWrap/>
            <w:textDirection w:val="btLr"/>
            <w:vAlign w:val="center"/>
          </w:tcPr>
          <w:p w:rsidR="00D54118" w:rsidRPr="00F47017" w:rsidRDefault="00D54118" w:rsidP="00873F6D">
            <w:pPr>
              <w:pStyle w:val="143"/>
              <w:ind w:left="113" w:right="113"/>
              <w:rPr>
                <w:sz w:val="22"/>
                <w:szCs w:val="22"/>
                <w:lang w:val="ru-RU"/>
              </w:rPr>
            </w:pPr>
            <w:r w:rsidRPr="00F47017">
              <w:rPr>
                <w:sz w:val="22"/>
                <w:szCs w:val="22"/>
                <w:lang w:val="ru-RU"/>
              </w:rPr>
              <w:t>Объем реализации</w:t>
            </w:r>
          </w:p>
        </w:tc>
        <w:tc>
          <w:tcPr>
            <w:tcW w:w="1135" w:type="dxa"/>
            <w:noWrap/>
            <w:textDirection w:val="btLr"/>
            <w:vAlign w:val="center"/>
          </w:tcPr>
          <w:p w:rsidR="00D54118" w:rsidRPr="00F47017" w:rsidRDefault="00D54118" w:rsidP="00873F6D">
            <w:pPr>
              <w:pStyle w:val="143"/>
              <w:ind w:left="113" w:right="113"/>
              <w:rPr>
                <w:sz w:val="22"/>
                <w:szCs w:val="22"/>
                <w:lang w:val="ru-RU"/>
              </w:rPr>
            </w:pPr>
            <w:r w:rsidRPr="00F47017">
              <w:rPr>
                <w:sz w:val="22"/>
                <w:szCs w:val="22"/>
                <w:lang w:val="ru-RU"/>
              </w:rPr>
              <w:t>Производство</w:t>
            </w:r>
          </w:p>
        </w:tc>
        <w:tc>
          <w:tcPr>
            <w:tcW w:w="992" w:type="dxa"/>
            <w:noWrap/>
            <w:textDirection w:val="btLr"/>
            <w:vAlign w:val="center"/>
          </w:tcPr>
          <w:p w:rsidR="00D54118" w:rsidRPr="00F47017" w:rsidRDefault="00D54118" w:rsidP="00873F6D">
            <w:pPr>
              <w:pStyle w:val="143"/>
              <w:ind w:left="113" w:right="113"/>
              <w:rPr>
                <w:sz w:val="22"/>
                <w:szCs w:val="22"/>
                <w:lang w:val="ru-RU"/>
              </w:rPr>
            </w:pPr>
            <w:r w:rsidRPr="00F47017">
              <w:rPr>
                <w:sz w:val="22"/>
                <w:szCs w:val="22"/>
                <w:lang w:val="ru-RU"/>
              </w:rPr>
              <w:t>Население</w:t>
            </w:r>
          </w:p>
        </w:tc>
        <w:tc>
          <w:tcPr>
            <w:tcW w:w="1055" w:type="dxa"/>
            <w:noWrap/>
            <w:textDirection w:val="btLr"/>
            <w:vAlign w:val="center"/>
          </w:tcPr>
          <w:p w:rsidR="00D54118" w:rsidRPr="00F47017" w:rsidRDefault="00D54118" w:rsidP="00873F6D">
            <w:pPr>
              <w:pStyle w:val="143"/>
              <w:ind w:left="113" w:right="113"/>
              <w:rPr>
                <w:sz w:val="22"/>
                <w:szCs w:val="22"/>
                <w:lang w:val="ru-RU"/>
              </w:rPr>
            </w:pPr>
            <w:r w:rsidRPr="00F47017">
              <w:rPr>
                <w:sz w:val="22"/>
                <w:szCs w:val="22"/>
                <w:lang w:val="ru-RU"/>
              </w:rPr>
              <w:t>Бюджетные организации</w:t>
            </w:r>
          </w:p>
        </w:tc>
        <w:tc>
          <w:tcPr>
            <w:tcW w:w="992" w:type="dxa"/>
            <w:noWrap/>
            <w:textDirection w:val="btLr"/>
            <w:vAlign w:val="center"/>
          </w:tcPr>
          <w:p w:rsidR="00D54118" w:rsidRPr="00F47017" w:rsidRDefault="00D54118" w:rsidP="00873F6D">
            <w:pPr>
              <w:pStyle w:val="143"/>
              <w:ind w:left="113" w:right="113"/>
              <w:rPr>
                <w:sz w:val="22"/>
                <w:szCs w:val="22"/>
                <w:lang w:val="ru-RU"/>
              </w:rPr>
            </w:pPr>
            <w:r w:rsidRPr="00F47017">
              <w:rPr>
                <w:sz w:val="22"/>
                <w:szCs w:val="22"/>
                <w:lang w:val="ru-RU"/>
              </w:rPr>
              <w:t>Прочие потребители</w:t>
            </w:r>
          </w:p>
        </w:tc>
      </w:tr>
      <w:tr w:rsidR="00D54118" w:rsidRPr="00F47017" w:rsidTr="00873F6D">
        <w:trPr>
          <w:trHeight w:val="415"/>
        </w:trPr>
        <w:tc>
          <w:tcPr>
            <w:tcW w:w="1069" w:type="dxa"/>
            <w:noWrap/>
            <w:vAlign w:val="center"/>
          </w:tcPr>
          <w:p w:rsidR="00D54118" w:rsidRPr="00F47017" w:rsidRDefault="00D54118" w:rsidP="00873F6D">
            <w:pPr>
              <w:pStyle w:val="143"/>
              <w:rPr>
                <w:sz w:val="22"/>
                <w:szCs w:val="22"/>
                <w:lang w:val="ru-RU"/>
              </w:rPr>
            </w:pPr>
            <w:r w:rsidRPr="00F47017">
              <w:rPr>
                <w:sz w:val="22"/>
                <w:szCs w:val="22"/>
                <w:lang w:val="ru-RU"/>
              </w:rPr>
              <w:t>656,6</w:t>
            </w:r>
          </w:p>
        </w:tc>
        <w:tc>
          <w:tcPr>
            <w:tcW w:w="993" w:type="dxa"/>
            <w:noWrap/>
            <w:vAlign w:val="center"/>
          </w:tcPr>
          <w:p w:rsidR="00D54118" w:rsidRPr="00F47017" w:rsidRDefault="00D54118" w:rsidP="00873F6D">
            <w:pPr>
              <w:pStyle w:val="143"/>
              <w:rPr>
                <w:sz w:val="22"/>
                <w:szCs w:val="22"/>
                <w:lang w:val="ru-RU"/>
              </w:rPr>
            </w:pPr>
            <w:r w:rsidRPr="00F47017">
              <w:rPr>
                <w:sz w:val="22"/>
                <w:szCs w:val="22"/>
                <w:lang w:val="ru-RU"/>
              </w:rPr>
              <w:t>16</w:t>
            </w:r>
          </w:p>
        </w:tc>
        <w:tc>
          <w:tcPr>
            <w:tcW w:w="1160" w:type="dxa"/>
            <w:noWrap/>
            <w:vAlign w:val="center"/>
          </w:tcPr>
          <w:p w:rsidR="00D54118" w:rsidRPr="00F47017" w:rsidRDefault="00D54118" w:rsidP="00873F6D">
            <w:pPr>
              <w:pStyle w:val="143"/>
              <w:rPr>
                <w:sz w:val="22"/>
                <w:szCs w:val="22"/>
                <w:lang w:val="ru-RU"/>
              </w:rPr>
            </w:pPr>
            <w:r w:rsidRPr="00F47017">
              <w:rPr>
                <w:sz w:val="22"/>
                <w:szCs w:val="22"/>
                <w:lang w:val="ru-RU"/>
              </w:rPr>
              <w:t>640,6</w:t>
            </w:r>
          </w:p>
        </w:tc>
        <w:tc>
          <w:tcPr>
            <w:tcW w:w="1108" w:type="dxa"/>
            <w:noWrap/>
            <w:vAlign w:val="center"/>
          </w:tcPr>
          <w:p w:rsidR="00D54118" w:rsidRPr="00F47017" w:rsidRDefault="00D54118" w:rsidP="00873F6D">
            <w:pPr>
              <w:pStyle w:val="143"/>
              <w:rPr>
                <w:sz w:val="22"/>
                <w:szCs w:val="22"/>
                <w:lang w:val="ru-RU"/>
              </w:rPr>
            </w:pPr>
            <w:r w:rsidRPr="00F47017">
              <w:rPr>
                <w:sz w:val="22"/>
                <w:szCs w:val="22"/>
                <w:lang w:val="ru-RU"/>
              </w:rPr>
              <w:t>14</w:t>
            </w:r>
          </w:p>
        </w:tc>
        <w:tc>
          <w:tcPr>
            <w:tcW w:w="1224" w:type="dxa"/>
            <w:noWrap/>
            <w:vAlign w:val="center"/>
          </w:tcPr>
          <w:p w:rsidR="00D54118" w:rsidRPr="00F47017" w:rsidRDefault="00D54118" w:rsidP="00873F6D">
            <w:pPr>
              <w:pStyle w:val="143"/>
              <w:rPr>
                <w:sz w:val="22"/>
                <w:szCs w:val="22"/>
                <w:lang w:val="ru-RU"/>
              </w:rPr>
            </w:pPr>
            <w:r w:rsidRPr="00F47017">
              <w:rPr>
                <w:sz w:val="22"/>
                <w:szCs w:val="22"/>
                <w:lang w:val="ru-RU"/>
              </w:rPr>
              <w:t>626,6</w:t>
            </w:r>
          </w:p>
        </w:tc>
        <w:tc>
          <w:tcPr>
            <w:tcW w:w="1135" w:type="dxa"/>
            <w:noWrap/>
            <w:vAlign w:val="center"/>
          </w:tcPr>
          <w:p w:rsidR="00D54118" w:rsidRPr="00F47017" w:rsidRDefault="00D54118" w:rsidP="00873F6D">
            <w:pPr>
              <w:pStyle w:val="143"/>
              <w:rPr>
                <w:sz w:val="22"/>
                <w:szCs w:val="22"/>
                <w:lang w:val="ru-RU"/>
              </w:rPr>
            </w:pPr>
            <w:r w:rsidRPr="00F47017">
              <w:rPr>
                <w:sz w:val="22"/>
                <w:szCs w:val="22"/>
                <w:lang w:val="ru-RU"/>
              </w:rPr>
              <w:t>7</w:t>
            </w:r>
          </w:p>
        </w:tc>
        <w:tc>
          <w:tcPr>
            <w:tcW w:w="992" w:type="dxa"/>
            <w:noWrap/>
            <w:vAlign w:val="center"/>
          </w:tcPr>
          <w:p w:rsidR="00D54118" w:rsidRPr="00F47017" w:rsidRDefault="00D54118" w:rsidP="00873F6D">
            <w:pPr>
              <w:pStyle w:val="143"/>
              <w:rPr>
                <w:sz w:val="22"/>
                <w:szCs w:val="22"/>
                <w:lang w:val="ru-RU"/>
              </w:rPr>
            </w:pPr>
            <w:r w:rsidRPr="00F47017">
              <w:rPr>
                <w:sz w:val="22"/>
                <w:szCs w:val="22"/>
                <w:lang w:val="ru-RU"/>
              </w:rPr>
              <w:t>250,7</w:t>
            </w:r>
          </w:p>
        </w:tc>
        <w:tc>
          <w:tcPr>
            <w:tcW w:w="1055" w:type="dxa"/>
            <w:noWrap/>
            <w:vAlign w:val="center"/>
          </w:tcPr>
          <w:p w:rsidR="00D54118" w:rsidRPr="00F47017" w:rsidRDefault="00D54118" w:rsidP="00873F6D">
            <w:pPr>
              <w:pStyle w:val="143"/>
              <w:rPr>
                <w:sz w:val="22"/>
                <w:szCs w:val="22"/>
                <w:lang w:val="ru-RU"/>
              </w:rPr>
            </w:pPr>
            <w:r w:rsidRPr="00F47017">
              <w:rPr>
                <w:sz w:val="22"/>
                <w:szCs w:val="22"/>
                <w:lang w:val="ru-RU"/>
              </w:rPr>
              <w:t>52,2</w:t>
            </w:r>
          </w:p>
        </w:tc>
        <w:tc>
          <w:tcPr>
            <w:tcW w:w="992" w:type="dxa"/>
            <w:noWrap/>
            <w:vAlign w:val="center"/>
          </w:tcPr>
          <w:p w:rsidR="00D54118" w:rsidRPr="00F47017" w:rsidRDefault="00D54118" w:rsidP="00873F6D">
            <w:pPr>
              <w:pStyle w:val="143"/>
              <w:rPr>
                <w:sz w:val="22"/>
                <w:szCs w:val="22"/>
                <w:lang w:val="ru-RU"/>
              </w:rPr>
            </w:pPr>
            <w:r w:rsidRPr="00F47017">
              <w:rPr>
                <w:sz w:val="22"/>
                <w:szCs w:val="22"/>
                <w:lang w:val="ru-RU"/>
              </w:rPr>
              <w:t>316,7</w:t>
            </w:r>
          </w:p>
        </w:tc>
      </w:tr>
    </w:tbl>
    <w:p w:rsidR="00D54118" w:rsidRPr="0038234A" w:rsidRDefault="00D54118" w:rsidP="0038234A">
      <w:pPr>
        <w:ind w:firstLine="567"/>
        <w:rPr>
          <w:color w:val="000000"/>
          <w:szCs w:val="28"/>
        </w:rPr>
      </w:pPr>
    </w:p>
    <w:p w:rsidR="00D54118" w:rsidRPr="0038234A" w:rsidRDefault="00D54118" w:rsidP="0038234A">
      <w:pPr>
        <w:ind w:firstLine="567"/>
        <w:jc w:val="center"/>
        <w:rPr>
          <w:color w:val="000000"/>
          <w:szCs w:val="28"/>
        </w:rPr>
      </w:pPr>
      <w:r w:rsidRPr="00F47017">
        <w:rPr>
          <w:noProof/>
          <w:lang w:val="en-US" w:eastAsia="en-US"/>
        </w:rPr>
        <w:pict>
          <v:shape id="Диаграмма 24" o:spid="_x0000_i1028" type="#_x0000_t75" style="width:376.5pt;height:223.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">
            <v:imagedata r:id="rId12" o:title="" cropbottom="-162f"/>
            <o:lock v:ext="edit" aspectratio="f"/>
          </v:shape>
        </w:pict>
      </w:r>
    </w:p>
    <w:p w:rsidR="00D54118" w:rsidRPr="0038234A" w:rsidRDefault="00D54118" w:rsidP="0038234A">
      <w:pPr>
        <w:ind w:firstLine="567"/>
        <w:rPr>
          <w:color w:val="000000"/>
          <w:szCs w:val="28"/>
        </w:rPr>
      </w:pPr>
      <w:r w:rsidRPr="0038234A">
        <w:rPr>
          <w:color w:val="000000"/>
          <w:szCs w:val="28"/>
        </w:rPr>
        <w:t xml:space="preserve">Рисунок 3.1 − </w:t>
      </w:r>
      <w:r w:rsidRPr="0038234A">
        <w:rPr>
          <w:szCs w:val="28"/>
        </w:rPr>
        <w:t>Баланс ООО «Вяземский Водоканал»</w:t>
      </w:r>
    </w:p>
    <w:p w:rsidR="00D54118" w:rsidRDefault="00D54118" w:rsidP="0038234A">
      <w:pPr>
        <w:ind w:firstLine="567"/>
        <w:rPr>
          <w:color w:val="000000"/>
          <w:szCs w:val="28"/>
        </w:rPr>
      </w:pPr>
    </w:p>
    <w:p w:rsidR="00D54118" w:rsidRDefault="00D54118" w:rsidP="0038234A">
      <w:pPr>
        <w:ind w:firstLine="567"/>
        <w:rPr>
          <w:color w:val="000000"/>
          <w:szCs w:val="28"/>
        </w:rPr>
      </w:pPr>
    </w:p>
    <w:p w:rsidR="00D54118" w:rsidRDefault="00D54118" w:rsidP="0038234A">
      <w:pPr>
        <w:ind w:firstLine="567"/>
        <w:rPr>
          <w:color w:val="000000"/>
          <w:szCs w:val="28"/>
        </w:rPr>
      </w:pPr>
    </w:p>
    <w:p w:rsidR="00D54118" w:rsidRPr="0038234A" w:rsidRDefault="00D54118" w:rsidP="0038234A">
      <w:pPr>
        <w:ind w:firstLine="567"/>
        <w:rPr>
          <w:color w:val="000000"/>
          <w:szCs w:val="28"/>
        </w:rPr>
      </w:pPr>
    </w:p>
    <w:p w:rsidR="00D54118" w:rsidRPr="0038234A" w:rsidRDefault="00D54118" w:rsidP="0038234A">
      <w:pPr>
        <w:ind w:firstLine="567"/>
        <w:rPr>
          <w:color w:val="000000"/>
          <w:szCs w:val="28"/>
        </w:rPr>
      </w:pPr>
      <w:r w:rsidRPr="0038234A">
        <w:rPr>
          <w:szCs w:val="28"/>
        </w:rPr>
        <w:t>Таблица 3.2 − Баланс подачи и реализации воды УПП «Городской Комм</w:t>
      </w:r>
      <w:r w:rsidRPr="0038234A">
        <w:rPr>
          <w:szCs w:val="28"/>
        </w:rPr>
        <w:t>у</w:t>
      </w:r>
      <w:r w:rsidRPr="0038234A">
        <w:rPr>
          <w:szCs w:val="28"/>
        </w:rPr>
        <w:t>нальщик»</w:t>
      </w:r>
      <w:r w:rsidRPr="0038234A">
        <w:rPr>
          <w:color w:val="000000"/>
          <w:szCs w:val="28"/>
        </w:rPr>
        <w:t>, тыс. м</w:t>
      </w:r>
      <w:r w:rsidRPr="0038234A">
        <w:rPr>
          <w:color w:val="000000"/>
          <w:szCs w:val="28"/>
          <w:vertAlign w:val="superscript"/>
        </w:rPr>
        <w:t>3</w:t>
      </w:r>
      <w:r w:rsidRPr="0038234A">
        <w:rPr>
          <w:color w:val="000000"/>
          <w:szCs w:val="28"/>
        </w:rPr>
        <w:t>/год</w:t>
      </w:r>
    </w:p>
    <w:tbl>
      <w:tblPr>
        <w:tblW w:w="9819"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A0"/>
      </w:tblPr>
      <w:tblGrid>
        <w:gridCol w:w="1069"/>
        <w:gridCol w:w="1226"/>
        <w:gridCol w:w="1160"/>
        <w:gridCol w:w="875"/>
        <w:gridCol w:w="1073"/>
        <w:gridCol w:w="1053"/>
        <w:gridCol w:w="1061"/>
        <w:gridCol w:w="1152"/>
        <w:gridCol w:w="1150"/>
      </w:tblGrid>
      <w:tr w:rsidR="00D54118" w:rsidRPr="00F47017" w:rsidTr="00873F6D">
        <w:trPr>
          <w:cantSplit/>
          <w:trHeight w:val="2957"/>
        </w:trPr>
        <w:tc>
          <w:tcPr>
            <w:tcW w:w="1069" w:type="dxa"/>
            <w:noWrap/>
            <w:textDirection w:val="btLr"/>
            <w:vAlign w:val="center"/>
          </w:tcPr>
          <w:p w:rsidR="00D54118" w:rsidRPr="00F47017" w:rsidRDefault="00D54118" w:rsidP="00873F6D">
            <w:pPr>
              <w:pStyle w:val="143"/>
              <w:ind w:left="113" w:right="113"/>
              <w:rPr>
                <w:lang w:val="ru-RU"/>
              </w:rPr>
            </w:pPr>
            <w:r w:rsidRPr="00F47017">
              <w:rPr>
                <w:lang w:val="ru-RU"/>
              </w:rPr>
              <w:t>Подъем воды</w:t>
            </w:r>
          </w:p>
        </w:tc>
        <w:tc>
          <w:tcPr>
            <w:tcW w:w="1226" w:type="dxa"/>
            <w:noWrap/>
            <w:textDirection w:val="btLr"/>
            <w:vAlign w:val="center"/>
          </w:tcPr>
          <w:p w:rsidR="00D54118" w:rsidRPr="00F47017" w:rsidRDefault="00D54118" w:rsidP="00873F6D">
            <w:pPr>
              <w:pStyle w:val="143"/>
              <w:ind w:left="113" w:right="113"/>
              <w:rPr>
                <w:lang w:val="ru-RU"/>
              </w:rPr>
            </w:pPr>
            <w:r w:rsidRPr="00F47017">
              <w:rPr>
                <w:lang w:val="ru-RU"/>
              </w:rPr>
              <w:t>На собственные нужды</w:t>
            </w:r>
          </w:p>
        </w:tc>
        <w:tc>
          <w:tcPr>
            <w:tcW w:w="1160" w:type="dxa"/>
            <w:noWrap/>
            <w:textDirection w:val="btLr"/>
            <w:vAlign w:val="center"/>
          </w:tcPr>
          <w:p w:rsidR="00D54118" w:rsidRPr="00F47017" w:rsidRDefault="00D54118" w:rsidP="00873F6D">
            <w:pPr>
              <w:pStyle w:val="143"/>
              <w:ind w:left="113" w:right="113"/>
              <w:rPr>
                <w:lang w:val="ru-RU"/>
              </w:rPr>
            </w:pPr>
            <w:r w:rsidRPr="00F47017">
              <w:rPr>
                <w:lang w:val="ru-RU"/>
              </w:rPr>
              <w:t>Отпущено в сеть</w:t>
            </w:r>
          </w:p>
        </w:tc>
        <w:tc>
          <w:tcPr>
            <w:tcW w:w="875" w:type="dxa"/>
            <w:noWrap/>
            <w:textDirection w:val="btLr"/>
            <w:vAlign w:val="center"/>
          </w:tcPr>
          <w:p w:rsidR="00D54118" w:rsidRPr="00F47017" w:rsidRDefault="00D54118" w:rsidP="00873F6D">
            <w:pPr>
              <w:pStyle w:val="143"/>
              <w:ind w:left="113" w:right="113"/>
              <w:rPr>
                <w:lang w:val="ru-RU"/>
              </w:rPr>
            </w:pPr>
            <w:r w:rsidRPr="00F47017">
              <w:rPr>
                <w:lang w:val="ru-RU"/>
              </w:rPr>
              <w:t>Потери</w:t>
            </w:r>
          </w:p>
        </w:tc>
        <w:tc>
          <w:tcPr>
            <w:tcW w:w="1073" w:type="dxa"/>
            <w:noWrap/>
            <w:textDirection w:val="btLr"/>
            <w:vAlign w:val="center"/>
          </w:tcPr>
          <w:p w:rsidR="00D54118" w:rsidRPr="00F47017" w:rsidRDefault="00D54118" w:rsidP="00873F6D">
            <w:pPr>
              <w:pStyle w:val="143"/>
              <w:ind w:left="113" w:right="113"/>
              <w:rPr>
                <w:lang w:val="ru-RU"/>
              </w:rPr>
            </w:pPr>
            <w:r w:rsidRPr="00F47017">
              <w:rPr>
                <w:lang w:val="ru-RU"/>
              </w:rPr>
              <w:t>Объем реализации</w:t>
            </w:r>
          </w:p>
        </w:tc>
        <w:tc>
          <w:tcPr>
            <w:tcW w:w="1053" w:type="dxa"/>
            <w:noWrap/>
            <w:textDirection w:val="btLr"/>
            <w:vAlign w:val="center"/>
          </w:tcPr>
          <w:p w:rsidR="00D54118" w:rsidRPr="00F47017" w:rsidRDefault="00D54118" w:rsidP="00873F6D">
            <w:pPr>
              <w:pStyle w:val="143"/>
              <w:ind w:left="113" w:right="113"/>
              <w:rPr>
                <w:lang w:val="ru-RU"/>
              </w:rPr>
            </w:pPr>
            <w:r w:rsidRPr="00F47017">
              <w:rPr>
                <w:lang w:val="ru-RU"/>
              </w:rPr>
              <w:t>Производство</w:t>
            </w:r>
          </w:p>
        </w:tc>
        <w:tc>
          <w:tcPr>
            <w:tcW w:w="1061" w:type="dxa"/>
            <w:noWrap/>
            <w:textDirection w:val="btLr"/>
            <w:vAlign w:val="center"/>
          </w:tcPr>
          <w:p w:rsidR="00D54118" w:rsidRPr="00F47017" w:rsidRDefault="00D54118" w:rsidP="00873F6D">
            <w:pPr>
              <w:pStyle w:val="143"/>
              <w:ind w:left="113" w:right="113"/>
              <w:rPr>
                <w:lang w:val="ru-RU"/>
              </w:rPr>
            </w:pPr>
            <w:r w:rsidRPr="00F47017">
              <w:rPr>
                <w:lang w:val="ru-RU"/>
              </w:rPr>
              <w:t>Население</w:t>
            </w:r>
          </w:p>
        </w:tc>
        <w:tc>
          <w:tcPr>
            <w:tcW w:w="1152" w:type="dxa"/>
            <w:noWrap/>
            <w:textDirection w:val="btLr"/>
            <w:vAlign w:val="center"/>
          </w:tcPr>
          <w:p w:rsidR="00D54118" w:rsidRPr="00F47017" w:rsidRDefault="00D54118" w:rsidP="00873F6D">
            <w:pPr>
              <w:pStyle w:val="143"/>
              <w:ind w:left="113" w:right="113"/>
              <w:rPr>
                <w:lang w:val="ru-RU"/>
              </w:rPr>
            </w:pPr>
            <w:r w:rsidRPr="00F47017">
              <w:rPr>
                <w:lang w:val="ru-RU"/>
              </w:rPr>
              <w:t>Бюджетные организации</w:t>
            </w:r>
          </w:p>
        </w:tc>
        <w:tc>
          <w:tcPr>
            <w:tcW w:w="1150" w:type="dxa"/>
            <w:noWrap/>
            <w:textDirection w:val="btLr"/>
            <w:vAlign w:val="center"/>
          </w:tcPr>
          <w:p w:rsidR="00D54118" w:rsidRPr="00F47017" w:rsidRDefault="00D54118" w:rsidP="00873F6D">
            <w:pPr>
              <w:pStyle w:val="143"/>
              <w:ind w:left="113" w:right="113"/>
              <w:rPr>
                <w:lang w:val="ru-RU"/>
              </w:rPr>
            </w:pPr>
            <w:r w:rsidRPr="00F47017">
              <w:rPr>
                <w:lang w:val="ru-RU"/>
              </w:rPr>
              <w:t>Прочие потребители</w:t>
            </w:r>
          </w:p>
        </w:tc>
      </w:tr>
      <w:tr w:rsidR="00D54118" w:rsidRPr="00F47017" w:rsidTr="00873F6D">
        <w:trPr>
          <w:trHeight w:val="415"/>
        </w:trPr>
        <w:tc>
          <w:tcPr>
            <w:tcW w:w="1069" w:type="dxa"/>
            <w:noWrap/>
            <w:vAlign w:val="center"/>
          </w:tcPr>
          <w:p w:rsidR="00D54118" w:rsidRPr="00F47017" w:rsidRDefault="00D54118" w:rsidP="00873F6D">
            <w:pPr>
              <w:pStyle w:val="143"/>
              <w:rPr>
                <w:lang w:val="ru-RU"/>
              </w:rPr>
            </w:pPr>
            <w:r w:rsidRPr="00F47017">
              <w:rPr>
                <w:lang w:val="ru-RU"/>
              </w:rPr>
              <w:t>34,799</w:t>
            </w:r>
          </w:p>
        </w:tc>
        <w:tc>
          <w:tcPr>
            <w:tcW w:w="1226" w:type="dxa"/>
            <w:noWrap/>
            <w:vAlign w:val="center"/>
          </w:tcPr>
          <w:p w:rsidR="00D54118" w:rsidRPr="00F47017" w:rsidRDefault="00D54118" w:rsidP="00873F6D">
            <w:pPr>
              <w:pStyle w:val="143"/>
              <w:rPr>
                <w:lang w:val="ru-RU"/>
              </w:rPr>
            </w:pPr>
            <w:r w:rsidRPr="00F47017">
              <w:rPr>
                <w:lang w:val="ru-RU"/>
              </w:rPr>
              <w:t>н/д</w:t>
            </w:r>
          </w:p>
        </w:tc>
        <w:tc>
          <w:tcPr>
            <w:tcW w:w="1160" w:type="dxa"/>
            <w:noWrap/>
            <w:vAlign w:val="center"/>
          </w:tcPr>
          <w:p w:rsidR="00D54118" w:rsidRPr="00F47017" w:rsidRDefault="00D54118" w:rsidP="00873F6D">
            <w:pPr>
              <w:pStyle w:val="143"/>
              <w:rPr>
                <w:lang w:val="ru-RU"/>
              </w:rPr>
            </w:pPr>
            <w:r w:rsidRPr="00F47017">
              <w:rPr>
                <w:lang w:val="ru-RU"/>
              </w:rPr>
              <w:t>34,799</w:t>
            </w:r>
          </w:p>
        </w:tc>
        <w:tc>
          <w:tcPr>
            <w:tcW w:w="875" w:type="dxa"/>
            <w:noWrap/>
            <w:vAlign w:val="center"/>
          </w:tcPr>
          <w:p w:rsidR="00D54118" w:rsidRPr="00F47017" w:rsidRDefault="00D54118" w:rsidP="00873F6D">
            <w:pPr>
              <w:pStyle w:val="143"/>
              <w:rPr>
                <w:lang w:val="ru-RU"/>
              </w:rPr>
            </w:pPr>
            <w:r w:rsidRPr="00F47017">
              <w:rPr>
                <w:lang w:val="ru-RU"/>
              </w:rPr>
              <w:t>3,3</w:t>
            </w:r>
          </w:p>
        </w:tc>
        <w:tc>
          <w:tcPr>
            <w:tcW w:w="1073" w:type="dxa"/>
            <w:noWrap/>
            <w:vAlign w:val="center"/>
          </w:tcPr>
          <w:p w:rsidR="00D54118" w:rsidRPr="00F47017" w:rsidRDefault="00D54118" w:rsidP="00873F6D">
            <w:pPr>
              <w:pStyle w:val="143"/>
              <w:rPr>
                <w:lang w:val="ru-RU"/>
              </w:rPr>
            </w:pPr>
            <w:r w:rsidRPr="00F47017">
              <w:rPr>
                <w:lang w:val="ru-RU"/>
              </w:rPr>
              <w:t>31,499</w:t>
            </w:r>
          </w:p>
        </w:tc>
        <w:tc>
          <w:tcPr>
            <w:tcW w:w="1053" w:type="dxa"/>
            <w:noWrap/>
            <w:vAlign w:val="center"/>
          </w:tcPr>
          <w:p w:rsidR="00D54118" w:rsidRPr="00F47017" w:rsidRDefault="00D54118" w:rsidP="00873F6D">
            <w:pPr>
              <w:pStyle w:val="143"/>
              <w:rPr>
                <w:lang w:val="ru-RU"/>
              </w:rPr>
            </w:pPr>
            <w:r w:rsidRPr="00F47017">
              <w:rPr>
                <w:lang w:val="ru-RU"/>
              </w:rPr>
              <w:t>1,7</w:t>
            </w:r>
          </w:p>
        </w:tc>
        <w:tc>
          <w:tcPr>
            <w:tcW w:w="1061" w:type="dxa"/>
            <w:noWrap/>
            <w:vAlign w:val="center"/>
          </w:tcPr>
          <w:p w:rsidR="00D54118" w:rsidRPr="00F47017" w:rsidRDefault="00D54118" w:rsidP="00873F6D">
            <w:pPr>
              <w:pStyle w:val="143"/>
              <w:rPr>
                <w:lang w:val="ru-RU"/>
              </w:rPr>
            </w:pPr>
            <w:r w:rsidRPr="00F47017">
              <w:rPr>
                <w:lang w:val="ru-RU"/>
              </w:rPr>
              <w:t>19,98</w:t>
            </w:r>
          </w:p>
        </w:tc>
        <w:tc>
          <w:tcPr>
            <w:tcW w:w="1152" w:type="dxa"/>
            <w:noWrap/>
            <w:vAlign w:val="center"/>
          </w:tcPr>
          <w:p w:rsidR="00D54118" w:rsidRPr="00F47017" w:rsidRDefault="00D54118" w:rsidP="00873F6D">
            <w:pPr>
              <w:pStyle w:val="143"/>
              <w:rPr>
                <w:lang w:val="ru-RU"/>
              </w:rPr>
            </w:pPr>
            <w:r w:rsidRPr="00F47017">
              <w:rPr>
                <w:lang w:val="ru-RU"/>
              </w:rPr>
              <w:t>8,855</w:t>
            </w:r>
          </w:p>
        </w:tc>
        <w:tc>
          <w:tcPr>
            <w:tcW w:w="1150" w:type="dxa"/>
            <w:noWrap/>
            <w:vAlign w:val="center"/>
          </w:tcPr>
          <w:p w:rsidR="00D54118" w:rsidRPr="00F47017" w:rsidRDefault="00D54118" w:rsidP="00873F6D">
            <w:pPr>
              <w:pStyle w:val="143"/>
              <w:rPr>
                <w:lang w:val="ru-RU"/>
              </w:rPr>
            </w:pPr>
            <w:r w:rsidRPr="00F47017">
              <w:rPr>
                <w:lang w:val="ru-RU"/>
              </w:rPr>
              <w:t>0,964</w:t>
            </w:r>
          </w:p>
        </w:tc>
      </w:tr>
    </w:tbl>
    <w:p w:rsidR="00D54118" w:rsidRPr="0038234A" w:rsidRDefault="00D54118" w:rsidP="0038234A">
      <w:pPr>
        <w:ind w:firstLine="567"/>
        <w:rPr>
          <w:color w:val="000000"/>
          <w:szCs w:val="28"/>
        </w:rPr>
      </w:pPr>
    </w:p>
    <w:p w:rsidR="00D54118" w:rsidRPr="0038234A" w:rsidRDefault="00D54118" w:rsidP="0038234A">
      <w:pPr>
        <w:ind w:firstLine="567"/>
        <w:rPr>
          <w:color w:val="000000"/>
          <w:szCs w:val="28"/>
        </w:rPr>
      </w:pPr>
      <w:r w:rsidRPr="00F47017">
        <w:rPr>
          <w:noProof/>
          <w:lang w:val="en-US" w:eastAsia="en-US"/>
        </w:rPr>
        <w:pict>
          <v:shape id="Диаграмма 23" o:spid="_x0000_i1029" type="#_x0000_t75" style="width:369.75pt;height:233.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">
            <v:imagedata r:id="rId13" o:title="" cropbottom="-113f" cropright="-27f"/>
            <o:lock v:ext="edit" aspectratio="f"/>
          </v:shape>
        </w:pict>
      </w:r>
    </w:p>
    <w:p w:rsidR="00D54118" w:rsidRPr="0038234A" w:rsidRDefault="00D54118" w:rsidP="0038234A">
      <w:pPr>
        <w:ind w:firstLine="567"/>
        <w:rPr>
          <w:color w:val="000000"/>
          <w:szCs w:val="28"/>
        </w:rPr>
      </w:pPr>
      <w:r w:rsidRPr="0038234A">
        <w:rPr>
          <w:color w:val="000000"/>
          <w:szCs w:val="28"/>
        </w:rPr>
        <w:t xml:space="preserve">Рисунок 3.2 − </w:t>
      </w:r>
      <w:r w:rsidRPr="0038234A">
        <w:rPr>
          <w:szCs w:val="28"/>
        </w:rPr>
        <w:t>Баланс УПП «Городской Коммунальщик»</w:t>
      </w:r>
    </w:p>
    <w:p w:rsidR="00D54118" w:rsidRPr="0038234A" w:rsidRDefault="00D54118" w:rsidP="0038234A">
      <w:pPr>
        <w:ind w:firstLine="567"/>
        <w:rPr>
          <w:color w:val="000000"/>
          <w:szCs w:val="28"/>
        </w:rPr>
      </w:pPr>
    </w:p>
    <w:p w:rsidR="00D54118" w:rsidRPr="0038234A" w:rsidRDefault="00D54118" w:rsidP="0038234A">
      <w:pPr>
        <w:ind w:firstLine="567"/>
        <w:rPr>
          <w:color w:val="000000"/>
          <w:szCs w:val="28"/>
        </w:rPr>
      </w:pPr>
      <w:r w:rsidRPr="0038234A">
        <w:rPr>
          <w:szCs w:val="28"/>
        </w:rPr>
        <w:t>Таблица 3.3 − Баланс подачи и реализации воды ОАО РЖД ДТВ</w:t>
      </w:r>
      <w:r w:rsidRPr="0038234A">
        <w:rPr>
          <w:color w:val="000000"/>
          <w:szCs w:val="28"/>
        </w:rPr>
        <w:t>, тыс. м</w:t>
      </w:r>
      <w:r w:rsidRPr="0038234A">
        <w:rPr>
          <w:color w:val="000000"/>
          <w:szCs w:val="28"/>
          <w:vertAlign w:val="superscript"/>
        </w:rPr>
        <w:t>3</w:t>
      </w:r>
      <w:r w:rsidRPr="0038234A">
        <w:rPr>
          <w:color w:val="000000"/>
          <w:szCs w:val="28"/>
        </w:rPr>
        <w:t>/год</w:t>
      </w:r>
    </w:p>
    <w:tbl>
      <w:tblPr>
        <w:tblW w:w="10026"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A0"/>
      </w:tblPr>
      <w:tblGrid>
        <w:gridCol w:w="1069"/>
        <w:gridCol w:w="1226"/>
        <w:gridCol w:w="1160"/>
        <w:gridCol w:w="875"/>
        <w:gridCol w:w="1073"/>
        <w:gridCol w:w="1260"/>
        <w:gridCol w:w="1061"/>
        <w:gridCol w:w="1152"/>
        <w:gridCol w:w="1150"/>
      </w:tblGrid>
      <w:tr w:rsidR="00D54118" w:rsidRPr="00F47017" w:rsidTr="00873F6D">
        <w:trPr>
          <w:cantSplit/>
          <w:trHeight w:val="2961"/>
        </w:trPr>
        <w:tc>
          <w:tcPr>
            <w:tcW w:w="1069" w:type="dxa"/>
            <w:noWrap/>
            <w:textDirection w:val="btLr"/>
            <w:vAlign w:val="center"/>
          </w:tcPr>
          <w:p w:rsidR="00D54118" w:rsidRPr="00F47017" w:rsidRDefault="00D54118" w:rsidP="00873F6D">
            <w:pPr>
              <w:pStyle w:val="143"/>
              <w:ind w:left="113" w:right="113"/>
              <w:rPr>
                <w:lang w:val="ru-RU"/>
              </w:rPr>
            </w:pPr>
            <w:r w:rsidRPr="00F47017">
              <w:rPr>
                <w:lang w:val="ru-RU"/>
              </w:rPr>
              <w:t>Подъем воды</w:t>
            </w:r>
          </w:p>
        </w:tc>
        <w:tc>
          <w:tcPr>
            <w:tcW w:w="1226" w:type="dxa"/>
            <w:noWrap/>
            <w:textDirection w:val="btLr"/>
            <w:vAlign w:val="center"/>
          </w:tcPr>
          <w:p w:rsidR="00D54118" w:rsidRPr="00F47017" w:rsidRDefault="00D54118" w:rsidP="00873F6D">
            <w:pPr>
              <w:pStyle w:val="143"/>
              <w:ind w:left="113" w:right="113"/>
              <w:rPr>
                <w:lang w:val="ru-RU"/>
              </w:rPr>
            </w:pPr>
            <w:r w:rsidRPr="00F47017">
              <w:rPr>
                <w:lang w:val="ru-RU"/>
              </w:rPr>
              <w:t>На собственные нужды</w:t>
            </w:r>
          </w:p>
        </w:tc>
        <w:tc>
          <w:tcPr>
            <w:tcW w:w="1160" w:type="dxa"/>
            <w:noWrap/>
            <w:textDirection w:val="btLr"/>
            <w:vAlign w:val="center"/>
          </w:tcPr>
          <w:p w:rsidR="00D54118" w:rsidRPr="00F47017" w:rsidRDefault="00D54118" w:rsidP="00873F6D">
            <w:pPr>
              <w:pStyle w:val="143"/>
              <w:ind w:left="113" w:right="113"/>
              <w:rPr>
                <w:lang w:val="ru-RU"/>
              </w:rPr>
            </w:pPr>
            <w:r w:rsidRPr="00F47017">
              <w:rPr>
                <w:lang w:val="ru-RU"/>
              </w:rPr>
              <w:t>Отпущено в сеть</w:t>
            </w:r>
          </w:p>
        </w:tc>
        <w:tc>
          <w:tcPr>
            <w:tcW w:w="875" w:type="dxa"/>
            <w:noWrap/>
            <w:textDirection w:val="btLr"/>
            <w:vAlign w:val="center"/>
          </w:tcPr>
          <w:p w:rsidR="00D54118" w:rsidRPr="00F47017" w:rsidRDefault="00D54118" w:rsidP="00873F6D">
            <w:pPr>
              <w:pStyle w:val="143"/>
              <w:ind w:left="113" w:right="113"/>
              <w:rPr>
                <w:lang w:val="ru-RU"/>
              </w:rPr>
            </w:pPr>
            <w:r w:rsidRPr="00F47017">
              <w:rPr>
                <w:lang w:val="ru-RU"/>
              </w:rPr>
              <w:t>Потери</w:t>
            </w:r>
          </w:p>
        </w:tc>
        <w:tc>
          <w:tcPr>
            <w:tcW w:w="1073" w:type="dxa"/>
            <w:noWrap/>
            <w:textDirection w:val="btLr"/>
            <w:vAlign w:val="center"/>
          </w:tcPr>
          <w:p w:rsidR="00D54118" w:rsidRPr="00F47017" w:rsidRDefault="00D54118" w:rsidP="00873F6D">
            <w:pPr>
              <w:pStyle w:val="143"/>
              <w:ind w:left="113" w:right="113"/>
              <w:rPr>
                <w:lang w:val="ru-RU"/>
              </w:rPr>
            </w:pPr>
            <w:r w:rsidRPr="00F47017">
              <w:rPr>
                <w:lang w:val="ru-RU"/>
              </w:rPr>
              <w:t>Объем реализации</w:t>
            </w:r>
          </w:p>
        </w:tc>
        <w:tc>
          <w:tcPr>
            <w:tcW w:w="1260" w:type="dxa"/>
            <w:noWrap/>
            <w:textDirection w:val="btLr"/>
            <w:vAlign w:val="center"/>
          </w:tcPr>
          <w:p w:rsidR="00D54118" w:rsidRPr="00F47017" w:rsidRDefault="00D54118" w:rsidP="00873F6D">
            <w:pPr>
              <w:pStyle w:val="143"/>
              <w:ind w:left="113" w:right="113"/>
              <w:rPr>
                <w:lang w:val="ru-RU"/>
              </w:rPr>
            </w:pPr>
            <w:r w:rsidRPr="00F47017">
              <w:rPr>
                <w:lang w:val="ru-RU"/>
              </w:rPr>
              <w:t>Производство</w:t>
            </w:r>
          </w:p>
        </w:tc>
        <w:tc>
          <w:tcPr>
            <w:tcW w:w="1061" w:type="dxa"/>
            <w:noWrap/>
            <w:textDirection w:val="btLr"/>
            <w:vAlign w:val="center"/>
          </w:tcPr>
          <w:p w:rsidR="00D54118" w:rsidRPr="00F47017" w:rsidRDefault="00D54118" w:rsidP="00873F6D">
            <w:pPr>
              <w:pStyle w:val="143"/>
              <w:ind w:left="113" w:right="113"/>
              <w:rPr>
                <w:lang w:val="ru-RU"/>
              </w:rPr>
            </w:pPr>
            <w:r w:rsidRPr="00F47017">
              <w:rPr>
                <w:lang w:val="ru-RU"/>
              </w:rPr>
              <w:t>Население</w:t>
            </w:r>
          </w:p>
        </w:tc>
        <w:tc>
          <w:tcPr>
            <w:tcW w:w="1152" w:type="dxa"/>
            <w:noWrap/>
            <w:textDirection w:val="btLr"/>
            <w:vAlign w:val="center"/>
          </w:tcPr>
          <w:p w:rsidR="00D54118" w:rsidRPr="00F47017" w:rsidRDefault="00D54118" w:rsidP="00873F6D">
            <w:pPr>
              <w:pStyle w:val="143"/>
              <w:ind w:left="113" w:right="113"/>
              <w:rPr>
                <w:lang w:val="ru-RU"/>
              </w:rPr>
            </w:pPr>
            <w:r w:rsidRPr="00F47017">
              <w:rPr>
                <w:lang w:val="ru-RU"/>
              </w:rPr>
              <w:t>Бюджетные организации</w:t>
            </w:r>
          </w:p>
        </w:tc>
        <w:tc>
          <w:tcPr>
            <w:tcW w:w="1150" w:type="dxa"/>
            <w:noWrap/>
            <w:textDirection w:val="btLr"/>
            <w:vAlign w:val="center"/>
          </w:tcPr>
          <w:p w:rsidR="00D54118" w:rsidRPr="00F47017" w:rsidRDefault="00D54118" w:rsidP="00873F6D">
            <w:pPr>
              <w:pStyle w:val="143"/>
              <w:ind w:left="113" w:right="113"/>
              <w:rPr>
                <w:lang w:val="ru-RU"/>
              </w:rPr>
            </w:pPr>
            <w:r w:rsidRPr="00F47017">
              <w:rPr>
                <w:lang w:val="ru-RU"/>
              </w:rPr>
              <w:t>Прочие потребители</w:t>
            </w:r>
          </w:p>
        </w:tc>
      </w:tr>
      <w:tr w:rsidR="00D54118" w:rsidRPr="00F47017" w:rsidTr="00076F35">
        <w:trPr>
          <w:trHeight w:val="415"/>
        </w:trPr>
        <w:tc>
          <w:tcPr>
            <w:tcW w:w="1069" w:type="dxa"/>
            <w:noWrap/>
            <w:vAlign w:val="center"/>
          </w:tcPr>
          <w:p w:rsidR="00D54118" w:rsidRPr="00F47017" w:rsidRDefault="00D54118" w:rsidP="00873F6D">
            <w:pPr>
              <w:pStyle w:val="143"/>
              <w:rPr>
                <w:lang w:val="ru-RU"/>
              </w:rPr>
            </w:pPr>
            <w:r w:rsidRPr="00F47017">
              <w:rPr>
                <w:lang w:val="ru-RU"/>
              </w:rPr>
              <w:t>107,33</w:t>
            </w:r>
          </w:p>
        </w:tc>
        <w:tc>
          <w:tcPr>
            <w:tcW w:w="1226" w:type="dxa"/>
            <w:noWrap/>
            <w:vAlign w:val="center"/>
          </w:tcPr>
          <w:p w:rsidR="00D54118" w:rsidRPr="00F47017" w:rsidRDefault="00D54118" w:rsidP="00873F6D">
            <w:pPr>
              <w:pStyle w:val="143"/>
              <w:rPr>
                <w:lang w:val="ru-RU"/>
              </w:rPr>
            </w:pPr>
            <w:r w:rsidRPr="00F47017">
              <w:rPr>
                <w:lang w:val="ru-RU"/>
              </w:rPr>
              <w:t>н/д</w:t>
            </w:r>
          </w:p>
        </w:tc>
        <w:tc>
          <w:tcPr>
            <w:tcW w:w="1160" w:type="dxa"/>
            <w:noWrap/>
            <w:vAlign w:val="center"/>
          </w:tcPr>
          <w:p w:rsidR="00D54118" w:rsidRPr="00F47017" w:rsidRDefault="00D54118" w:rsidP="00873F6D">
            <w:pPr>
              <w:pStyle w:val="143"/>
              <w:rPr>
                <w:lang w:val="ru-RU"/>
              </w:rPr>
            </w:pPr>
            <w:r w:rsidRPr="00F47017">
              <w:rPr>
                <w:lang w:val="ru-RU"/>
              </w:rPr>
              <w:t>107,33</w:t>
            </w:r>
          </w:p>
        </w:tc>
        <w:tc>
          <w:tcPr>
            <w:tcW w:w="875" w:type="dxa"/>
            <w:noWrap/>
            <w:vAlign w:val="center"/>
          </w:tcPr>
          <w:p w:rsidR="00D54118" w:rsidRPr="00F47017" w:rsidRDefault="00D54118" w:rsidP="00873F6D">
            <w:pPr>
              <w:pStyle w:val="143"/>
              <w:rPr>
                <w:lang w:val="ru-RU"/>
              </w:rPr>
            </w:pPr>
            <w:r w:rsidRPr="00F47017">
              <w:rPr>
                <w:lang w:val="ru-RU"/>
              </w:rPr>
              <w:t>н/д</w:t>
            </w:r>
          </w:p>
        </w:tc>
        <w:tc>
          <w:tcPr>
            <w:tcW w:w="1073" w:type="dxa"/>
            <w:noWrap/>
            <w:vAlign w:val="center"/>
          </w:tcPr>
          <w:p w:rsidR="00D54118" w:rsidRPr="00F47017" w:rsidRDefault="00D54118" w:rsidP="00873F6D">
            <w:pPr>
              <w:pStyle w:val="143"/>
              <w:rPr>
                <w:lang w:val="ru-RU"/>
              </w:rPr>
            </w:pPr>
            <w:r w:rsidRPr="00F47017">
              <w:rPr>
                <w:lang w:val="ru-RU"/>
              </w:rPr>
              <w:t>107,33</w:t>
            </w:r>
          </w:p>
        </w:tc>
        <w:tc>
          <w:tcPr>
            <w:tcW w:w="1260" w:type="dxa"/>
            <w:noWrap/>
            <w:vAlign w:val="center"/>
          </w:tcPr>
          <w:p w:rsidR="00D54118" w:rsidRPr="00F47017" w:rsidRDefault="00D54118" w:rsidP="00873F6D">
            <w:pPr>
              <w:pStyle w:val="143"/>
              <w:rPr>
                <w:lang w:val="ru-RU"/>
              </w:rPr>
            </w:pPr>
            <w:r w:rsidRPr="00F47017">
              <w:rPr>
                <w:lang w:val="ru-RU"/>
              </w:rPr>
              <w:t>25,77</w:t>
            </w:r>
          </w:p>
        </w:tc>
        <w:tc>
          <w:tcPr>
            <w:tcW w:w="1061" w:type="dxa"/>
            <w:noWrap/>
            <w:vAlign w:val="center"/>
          </w:tcPr>
          <w:p w:rsidR="00D54118" w:rsidRPr="00F47017" w:rsidRDefault="00D54118" w:rsidP="00873F6D">
            <w:pPr>
              <w:pStyle w:val="143"/>
              <w:rPr>
                <w:lang w:val="ru-RU"/>
              </w:rPr>
            </w:pPr>
            <w:r w:rsidRPr="00F47017">
              <w:rPr>
                <w:lang w:val="ru-RU"/>
              </w:rPr>
              <w:t>36,8</w:t>
            </w:r>
          </w:p>
        </w:tc>
        <w:tc>
          <w:tcPr>
            <w:tcW w:w="1152" w:type="dxa"/>
            <w:noWrap/>
            <w:vAlign w:val="center"/>
          </w:tcPr>
          <w:p w:rsidR="00D54118" w:rsidRPr="00F47017" w:rsidRDefault="00D54118" w:rsidP="00873F6D">
            <w:pPr>
              <w:pStyle w:val="143"/>
              <w:rPr>
                <w:lang w:val="ru-RU"/>
              </w:rPr>
            </w:pPr>
            <w:r w:rsidRPr="00F47017">
              <w:rPr>
                <w:lang w:val="ru-RU"/>
              </w:rPr>
              <w:t>42,47</w:t>
            </w:r>
          </w:p>
        </w:tc>
        <w:tc>
          <w:tcPr>
            <w:tcW w:w="1150" w:type="dxa"/>
            <w:noWrap/>
            <w:vAlign w:val="center"/>
          </w:tcPr>
          <w:p w:rsidR="00D54118" w:rsidRPr="00F47017" w:rsidRDefault="00D54118" w:rsidP="00873F6D">
            <w:pPr>
              <w:pStyle w:val="143"/>
              <w:rPr>
                <w:lang w:val="ru-RU"/>
              </w:rPr>
            </w:pPr>
            <w:r w:rsidRPr="00F47017">
              <w:rPr>
                <w:lang w:val="ru-RU"/>
              </w:rPr>
              <w:t>2,29</w:t>
            </w:r>
          </w:p>
        </w:tc>
      </w:tr>
    </w:tbl>
    <w:p w:rsidR="00D54118" w:rsidRPr="0038234A" w:rsidRDefault="00D54118" w:rsidP="0038234A">
      <w:pPr>
        <w:ind w:firstLine="567"/>
        <w:rPr>
          <w:color w:val="000000"/>
          <w:szCs w:val="28"/>
        </w:rPr>
      </w:pPr>
    </w:p>
    <w:p w:rsidR="00D54118" w:rsidRPr="0038234A" w:rsidRDefault="00D54118" w:rsidP="0038234A">
      <w:pPr>
        <w:ind w:firstLine="567"/>
        <w:jc w:val="center"/>
        <w:rPr>
          <w:szCs w:val="28"/>
          <w:lang w:eastAsia="en-US"/>
        </w:rPr>
      </w:pPr>
      <w:r w:rsidRPr="00F47017">
        <w:rPr>
          <w:noProof/>
          <w:lang w:val="en-US" w:eastAsia="en-US"/>
        </w:rPr>
        <w:pict>
          <v:shape id="Диаграмма 22" o:spid="_x0000_i1030" type="#_x0000_t75" style="width:369.75pt;height:233.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">
            <v:imagedata r:id="rId14" o:title="" cropbottom="-113f" cropright="-27f"/>
            <o:lock v:ext="edit" aspectratio="f"/>
          </v:shape>
        </w:pict>
      </w:r>
    </w:p>
    <w:p w:rsidR="00D54118" w:rsidRPr="0038234A" w:rsidRDefault="00D54118" w:rsidP="0038234A">
      <w:pPr>
        <w:ind w:firstLine="567"/>
        <w:rPr>
          <w:color w:val="000000"/>
          <w:szCs w:val="28"/>
        </w:rPr>
      </w:pPr>
      <w:r w:rsidRPr="0038234A">
        <w:rPr>
          <w:color w:val="000000"/>
          <w:szCs w:val="28"/>
        </w:rPr>
        <w:t xml:space="preserve">Рисунок 3.3 − </w:t>
      </w:r>
      <w:r w:rsidRPr="0038234A">
        <w:rPr>
          <w:szCs w:val="28"/>
        </w:rPr>
        <w:t>Баланс ОАО РЖД ДТВ</w:t>
      </w:r>
    </w:p>
    <w:p w:rsidR="00D54118" w:rsidRPr="0038234A" w:rsidRDefault="00D54118" w:rsidP="0038234A">
      <w:pPr>
        <w:ind w:firstLine="567"/>
        <w:rPr>
          <w:szCs w:val="28"/>
          <w:lang w:eastAsia="en-US"/>
        </w:rPr>
      </w:pPr>
    </w:p>
    <w:p w:rsidR="00D54118" w:rsidRPr="0038234A" w:rsidRDefault="00D54118" w:rsidP="0038234A">
      <w:pPr>
        <w:keepNext/>
        <w:keepLines/>
        <w:ind w:firstLine="567"/>
        <w:outlineLvl w:val="1"/>
        <w:rPr>
          <w:b/>
          <w:bCs/>
          <w:szCs w:val="28"/>
          <w:lang/>
        </w:rPr>
      </w:pPr>
      <w:r w:rsidRPr="0038234A">
        <w:rPr>
          <w:b/>
          <w:bCs/>
          <w:szCs w:val="28"/>
          <w:lang/>
        </w:rPr>
        <w:t>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p w:rsidR="00D54118" w:rsidRPr="0038234A" w:rsidRDefault="00D54118" w:rsidP="0038234A">
      <w:pPr>
        <w:ind w:firstLine="567"/>
        <w:rPr>
          <w:szCs w:val="28"/>
        </w:rPr>
      </w:pPr>
      <w:r w:rsidRPr="0038234A">
        <w:rPr>
          <w:szCs w:val="28"/>
        </w:rPr>
        <w:t>Территориальный баланс подачи воды представлен на рисунке 3.4.</w:t>
      </w:r>
    </w:p>
    <w:p w:rsidR="00D54118" w:rsidRPr="0038234A" w:rsidRDefault="00D54118" w:rsidP="0038234A">
      <w:pPr>
        <w:ind w:firstLine="567"/>
        <w:jc w:val="center"/>
        <w:rPr>
          <w:szCs w:val="28"/>
        </w:rPr>
      </w:pPr>
      <w:r w:rsidRPr="00F47017">
        <w:rPr>
          <w:noProof/>
          <w:szCs w:val="24"/>
          <w:lang w:val="en-US" w:eastAsia="en-US"/>
        </w:rPr>
        <w:pict>
          <v:shape id="Диаграмма 21" o:spid="_x0000_i1031" type="#_x0000_t75" style="width:412.5pt;height:264.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">
            <v:imagedata r:id="rId15" o:title="" cropbottom="-124f" cropright="-32f"/>
            <o:lock v:ext="edit" aspectratio="f"/>
          </v:shape>
        </w:pict>
      </w:r>
    </w:p>
    <w:p w:rsidR="00D54118" w:rsidRPr="0038234A" w:rsidRDefault="00D54118" w:rsidP="0038234A">
      <w:pPr>
        <w:ind w:firstLine="567"/>
        <w:rPr>
          <w:color w:val="000000"/>
          <w:szCs w:val="28"/>
        </w:rPr>
      </w:pPr>
      <w:r w:rsidRPr="0038234A">
        <w:rPr>
          <w:color w:val="000000"/>
          <w:szCs w:val="28"/>
        </w:rPr>
        <w:t xml:space="preserve">Рисунок 3.4 – </w:t>
      </w:r>
      <w:r w:rsidRPr="0038234A">
        <w:rPr>
          <w:szCs w:val="28"/>
        </w:rPr>
        <w:t>Территориальный баланс г. Вяземский</w:t>
      </w:r>
    </w:p>
    <w:p w:rsidR="00D54118" w:rsidRPr="0038234A" w:rsidRDefault="00D54118" w:rsidP="0038234A">
      <w:pPr>
        <w:ind w:firstLine="567"/>
        <w:rPr>
          <w:b/>
          <w:szCs w:val="28"/>
        </w:rPr>
      </w:pPr>
    </w:p>
    <w:p w:rsidR="00D54118" w:rsidRPr="0038234A" w:rsidRDefault="00D54118" w:rsidP="0038234A">
      <w:pPr>
        <w:keepNext/>
        <w:keepLines/>
        <w:ind w:firstLine="567"/>
        <w:outlineLvl w:val="1"/>
        <w:rPr>
          <w:b/>
          <w:bCs/>
          <w:szCs w:val="28"/>
          <w:lang/>
        </w:rPr>
      </w:pPr>
      <w:r w:rsidRPr="0038234A">
        <w:rPr>
          <w:b/>
          <w:bCs/>
          <w:szCs w:val="28"/>
          <w:lang/>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w:t>
      </w:r>
    </w:p>
    <w:p w:rsidR="00D54118" w:rsidRPr="0038234A" w:rsidRDefault="00D54118" w:rsidP="0038234A">
      <w:pPr>
        <w:ind w:firstLine="567"/>
        <w:rPr>
          <w:color w:val="000000"/>
          <w:szCs w:val="28"/>
        </w:rPr>
      </w:pPr>
      <w:r w:rsidRPr="0038234A">
        <w:rPr>
          <w:szCs w:val="28"/>
        </w:rPr>
        <w:t>Таблица 3.4 − Структурный баланс в г. Вяземский</w:t>
      </w:r>
      <w:r w:rsidRPr="0038234A">
        <w:rPr>
          <w:color w:val="000000"/>
          <w:szCs w:val="28"/>
        </w:rPr>
        <w:t>, тыс. м</w:t>
      </w:r>
      <w:r w:rsidRPr="0038234A">
        <w:rPr>
          <w:color w:val="000000"/>
          <w:szCs w:val="28"/>
          <w:vertAlign w:val="superscript"/>
        </w:rPr>
        <w:t>3</w:t>
      </w:r>
      <w:r w:rsidRPr="0038234A">
        <w:rPr>
          <w:color w:val="000000"/>
          <w:szCs w:val="28"/>
        </w:rPr>
        <w:t>/год</w:t>
      </w:r>
    </w:p>
    <w:tbl>
      <w:tblPr>
        <w:tblW w:w="9855"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A0"/>
      </w:tblPr>
      <w:tblGrid>
        <w:gridCol w:w="2203"/>
        <w:gridCol w:w="1985"/>
        <w:gridCol w:w="1560"/>
        <w:gridCol w:w="2122"/>
        <w:gridCol w:w="1985"/>
      </w:tblGrid>
      <w:tr w:rsidR="00D54118" w:rsidRPr="00F47017" w:rsidTr="000055D6">
        <w:trPr>
          <w:trHeight w:val="941"/>
        </w:trPr>
        <w:tc>
          <w:tcPr>
            <w:tcW w:w="2203" w:type="dxa"/>
            <w:noWrap/>
            <w:vAlign w:val="center"/>
          </w:tcPr>
          <w:p w:rsidR="00D54118" w:rsidRPr="00F47017" w:rsidRDefault="00D54118" w:rsidP="000055D6">
            <w:pPr>
              <w:pStyle w:val="143"/>
              <w:rPr>
                <w:lang w:val="ru-RU"/>
              </w:rPr>
            </w:pPr>
            <w:r w:rsidRPr="00F47017">
              <w:rPr>
                <w:lang w:val="ru-RU"/>
              </w:rPr>
              <w:t>Объем реализации</w:t>
            </w:r>
          </w:p>
        </w:tc>
        <w:tc>
          <w:tcPr>
            <w:tcW w:w="1985" w:type="dxa"/>
            <w:noWrap/>
            <w:vAlign w:val="center"/>
          </w:tcPr>
          <w:p w:rsidR="00D54118" w:rsidRPr="00F47017" w:rsidRDefault="00D54118" w:rsidP="000055D6">
            <w:pPr>
              <w:pStyle w:val="143"/>
              <w:rPr>
                <w:lang w:val="ru-RU"/>
              </w:rPr>
            </w:pPr>
            <w:r w:rsidRPr="00F47017">
              <w:rPr>
                <w:lang w:val="ru-RU"/>
              </w:rPr>
              <w:t>Производство</w:t>
            </w:r>
          </w:p>
        </w:tc>
        <w:tc>
          <w:tcPr>
            <w:tcW w:w="1560" w:type="dxa"/>
            <w:noWrap/>
            <w:vAlign w:val="center"/>
          </w:tcPr>
          <w:p w:rsidR="00D54118" w:rsidRPr="00F47017" w:rsidRDefault="00D54118" w:rsidP="000055D6">
            <w:pPr>
              <w:pStyle w:val="143"/>
              <w:rPr>
                <w:lang w:val="ru-RU"/>
              </w:rPr>
            </w:pPr>
            <w:r w:rsidRPr="00F47017">
              <w:rPr>
                <w:lang w:val="ru-RU"/>
              </w:rPr>
              <w:t>Население</w:t>
            </w:r>
          </w:p>
        </w:tc>
        <w:tc>
          <w:tcPr>
            <w:tcW w:w="2122" w:type="dxa"/>
            <w:noWrap/>
            <w:vAlign w:val="center"/>
          </w:tcPr>
          <w:p w:rsidR="00D54118" w:rsidRPr="00F47017" w:rsidRDefault="00D54118" w:rsidP="000055D6">
            <w:pPr>
              <w:pStyle w:val="143"/>
              <w:rPr>
                <w:lang w:val="ru-RU"/>
              </w:rPr>
            </w:pPr>
            <w:r w:rsidRPr="00F47017">
              <w:rPr>
                <w:lang w:val="ru-RU"/>
              </w:rPr>
              <w:t>Бюджетные</w:t>
            </w:r>
          </w:p>
          <w:p w:rsidR="00D54118" w:rsidRPr="00F47017" w:rsidRDefault="00D54118" w:rsidP="000055D6">
            <w:pPr>
              <w:pStyle w:val="143"/>
              <w:rPr>
                <w:lang w:val="ru-RU"/>
              </w:rPr>
            </w:pPr>
            <w:r w:rsidRPr="00F47017">
              <w:rPr>
                <w:lang w:val="ru-RU"/>
              </w:rPr>
              <w:t>организации</w:t>
            </w:r>
          </w:p>
        </w:tc>
        <w:tc>
          <w:tcPr>
            <w:tcW w:w="1985" w:type="dxa"/>
            <w:noWrap/>
            <w:vAlign w:val="center"/>
          </w:tcPr>
          <w:p w:rsidR="00D54118" w:rsidRPr="00F47017" w:rsidRDefault="00D54118" w:rsidP="000055D6">
            <w:pPr>
              <w:pStyle w:val="143"/>
              <w:rPr>
                <w:lang w:val="ru-RU"/>
              </w:rPr>
            </w:pPr>
            <w:r w:rsidRPr="00F47017">
              <w:rPr>
                <w:lang w:val="ru-RU"/>
              </w:rPr>
              <w:t>Прочие</w:t>
            </w:r>
          </w:p>
          <w:p w:rsidR="00D54118" w:rsidRPr="00F47017" w:rsidRDefault="00D54118" w:rsidP="000055D6">
            <w:pPr>
              <w:pStyle w:val="143"/>
              <w:rPr>
                <w:lang w:val="ru-RU"/>
              </w:rPr>
            </w:pPr>
            <w:r w:rsidRPr="00F47017">
              <w:rPr>
                <w:lang w:val="ru-RU"/>
              </w:rPr>
              <w:t>потребители</w:t>
            </w:r>
          </w:p>
        </w:tc>
      </w:tr>
      <w:tr w:rsidR="00D54118" w:rsidRPr="00F47017" w:rsidTr="000055D6">
        <w:trPr>
          <w:trHeight w:val="415"/>
        </w:trPr>
        <w:tc>
          <w:tcPr>
            <w:tcW w:w="2203" w:type="dxa"/>
            <w:noWrap/>
            <w:vAlign w:val="center"/>
          </w:tcPr>
          <w:p w:rsidR="00D54118" w:rsidRPr="00F47017" w:rsidRDefault="00D54118" w:rsidP="000055D6">
            <w:pPr>
              <w:pStyle w:val="143"/>
              <w:rPr>
                <w:lang w:val="ru-RU"/>
              </w:rPr>
            </w:pPr>
            <w:r w:rsidRPr="00F47017">
              <w:rPr>
                <w:lang w:val="ru-RU"/>
              </w:rPr>
              <w:t>765,429</w:t>
            </w:r>
          </w:p>
        </w:tc>
        <w:tc>
          <w:tcPr>
            <w:tcW w:w="1985" w:type="dxa"/>
            <w:noWrap/>
            <w:vAlign w:val="center"/>
          </w:tcPr>
          <w:p w:rsidR="00D54118" w:rsidRPr="00F47017" w:rsidRDefault="00D54118" w:rsidP="000055D6">
            <w:pPr>
              <w:pStyle w:val="143"/>
              <w:rPr>
                <w:lang w:val="ru-RU"/>
              </w:rPr>
            </w:pPr>
            <w:r w:rsidRPr="00F47017">
              <w:rPr>
                <w:lang w:val="ru-RU"/>
              </w:rPr>
              <w:t>34,47</w:t>
            </w:r>
          </w:p>
        </w:tc>
        <w:tc>
          <w:tcPr>
            <w:tcW w:w="1560" w:type="dxa"/>
            <w:noWrap/>
            <w:vAlign w:val="center"/>
          </w:tcPr>
          <w:p w:rsidR="00D54118" w:rsidRPr="00F47017" w:rsidRDefault="00D54118" w:rsidP="000055D6">
            <w:pPr>
              <w:pStyle w:val="143"/>
              <w:rPr>
                <w:lang w:val="ru-RU"/>
              </w:rPr>
            </w:pPr>
            <w:r w:rsidRPr="00F47017">
              <w:rPr>
                <w:lang w:val="ru-RU"/>
              </w:rPr>
              <w:t>307,48</w:t>
            </w:r>
          </w:p>
        </w:tc>
        <w:tc>
          <w:tcPr>
            <w:tcW w:w="2122" w:type="dxa"/>
            <w:noWrap/>
            <w:vAlign w:val="center"/>
          </w:tcPr>
          <w:p w:rsidR="00D54118" w:rsidRPr="00F47017" w:rsidRDefault="00D54118" w:rsidP="000055D6">
            <w:pPr>
              <w:pStyle w:val="143"/>
              <w:rPr>
                <w:lang w:val="ru-RU"/>
              </w:rPr>
            </w:pPr>
            <w:r w:rsidRPr="00F47017">
              <w:rPr>
                <w:lang w:val="ru-RU"/>
              </w:rPr>
              <w:t>103,525</w:t>
            </w:r>
          </w:p>
        </w:tc>
        <w:tc>
          <w:tcPr>
            <w:tcW w:w="1985" w:type="dxa"/>
            <w:noWrap/>
            <w:vAlign w:val="center"/>
          </w:tcPr>
          <w:p w:rsidR="00D54118" w:rsidRPr="00F47017" w:rsidRDefault="00D54118" w:rsidP="000055D6">
            <w:pPr>
              <w:pStyle w:val="143"/>
              <w:rPr>
                <w:lang w:val="ru-RU"/>
              </w:rPr>
            </w:pPr>
            <w:r w:rsidRPr="00F47017">
              <w:rPr>
                <w:lang w:val="ru-RU"/>
              </w:rPr>
              <w:t>319,954</w:t>
            </w:r>
          </w:p>
        </w:tc>
      </w:tr>
    </w:tbl>
    <w:p w:rsidR="00D54118" w:rsidRPr="0038234A" w:rsidRDefault="00D54118" w:rsidP="0038234A">
      <w:pPr>
        <w:ind w:firstLine="567"/>
        <w:rPr>
          <w:szCs w:val="28"/>
        </w:rPr>
      </w:pPr>
    </w:p>
    <w:p w:rsidR="00D54118" w:rsidRPr="0038234A" w:rsidRDefault="00D54118" w:rsidP="0038234A">
      <w:pPr>
        <w:ind w:firstLine="567"/>
        <w:jc w:val="center"/>
        <w:rPr>
          <w:szCs w:val="28"/>
        </w:rPr>
      </w:pPr>
      <w:r w:rsidRPr="00F47017">
        <w:rPr>
          <w:noProof/>
          <w:lang w:val="en-US" w:eastAsia="en-US"/>
        </w:rPr>
        <w:pict>
          <v:shape id="Диаграмма 20" o:spid="_x0000_i1032" type="#_x0000_t75" style="width:350.25pt;height:210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">
            <v:imagedata r:id="rId16" o:title="" cropbottom="-219f" cropright="-9f"/>
            <o:lock v:ext="edit" aspectratio="f"/>
          </v:shape>
        </w:pict>
      </w:r>
    </w:p>
    <w:p w:rsidR="00D54118" w:rsidRPr="0038234A" w:rsidRDefault="00D54118" w:rsidP="0038234A">
      <w:pPr>
        <w:ind w:firstLine="567"/>
        <w:rPr>
          <w:szCs w:val="28"/>
        </w:rPr>
      </w:pPr>
      <w:r w:rsidRPr="0038234A">
        <w:rPr>
          <w:szCs w:val="28"/>
        </w:rPr>
        <w:t>Рисунок 3.5 – Структурный баланс водоснабжения</w:t>
      </w:r>
    </w:p>
    <w:p w:rsidR="00D54118" w:rsidRPr="0038234A" w:rsidRDefault="00D54118" w:rsidP="0038234A">
      <w:pPr>
        <w:ind w:firstLine="567"/>
        <w:rPr>
          <w:szCs w:val="28"/>
        </w:rPr>
      </w:pPr>
    </w:p>
    <w:p w:rsidR="00D54118" w:rsidRPr="0038234A" w:rsidRDefault="00D54118" w:rsidP="0038234A">
      <w:pPr>
        <w:keepNext/>
        <w:keepLines/>
        <w:ind w:firstLine="567"/>
        <w:outlineLvl w:val="1"/>
        <w:rPr>
          <w:b/>
          <w:bCs/>
          <w:szCs w:val="28"/>
          <w:lang/>
        </w:rPr>
      </w:pPr>
      <w:r w:rsidRPr="0038234A">
        <w:rPr>
          <w:b/>
          <w:bCs/>
          <w:szCs w:val="28"/>
          <w:lang/>
        </w:rPr>
        <w:t>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p w:rsidR="00D54118" w:rsidRPr="0038234A" w:rsidRDefault="00D54118" w:rsidP="0038234A">
      <w:pPr>
        <w:ind w:firstLine="567"/>
        <w:rPr>
          <w:szCs w:val="28"/>
          <w:lang w:eastAsia="en-US"/>
        </w:rPr>
      </w:pPr>
      <w:r w:rsidRPr="0038234A">
        <w:rPr>
          <w:szCs w:val="28"/>
          <w:lang w:eastAsia="en-US"/>
        </w:rPr>
        <w:t>Фактический объем потребления воды населением в г. Вяземский составляет 307,48 тыс. м</w:t>
      </w:r>
      <w:r w:rsidRPr="0038234A">
        <w:rPr>
          <w:szCs w:val="28"/>
          <w:vertAlign w:val="superscript"/>
          <w:lang w:eastAsia="en-US"/>
        </w:rPr>
        <w:t>3</w:t>
      </w:r>
      <w:r w:rsidRPr="0038234A">
        <w:rPr>
          <w:szCs w:val="28"/>
          <w:lang w:eastAsia="en-US"/>
        </w:rPr>
        <w:t>/год (842,4 м</w:t>
      </w:r>
      <w:r w:rsidRPr="0038234A">
        <w:rPr>
          <w:szCs w:val="28"/>
          <w:vertAlign w:val="superscript"/>
          <w:lang w:eastAsia="en-US"/>
        </w:rPr>
        <w:t>3</w:t>
      </w:r>
      <w:r w:rsidRPr="0038234A">
        <w:rPr>
          <w:szCs w:val="28"/>
          <w:lang w:eastAsia="en-US"/>
        </w:rPr>
        <w:t>/сут). Фактическая норма на одного жителя составляет 59 л/сут. Информация о действующих нормативах потребления отсутствует.</w:t>
      </w:r>
    </w:p>
    <w:p w:rsidR="00D54118" w:rsidRPr="0038234A" w:rsidRDefault="00D54118" w:rsidP="0038234A">
      <w:pPr>
        <w:keepNext/>
        <w:keepLines/>
        <w:ind w:firstLine="567"/>
        <w:outlineLvl w:val="1"/>
        <w:rPr>
          <w:b/>
          <w:bCs/>
          <w:szCs w:val="28"/>
          <w:lang/>
        </w:rPr>
      </w:pPr>
      <w:r w:rsidRPr="0038234A">
        <w:rPr>
          <w:b/>
          <w:bCs/>
          <w:szCs w:val="28"/>
          <w:lang/>
        </w:rPr>
        <w:t>3.5 Описание существующей системы коммерческого учета горячей, питьевой, технической воды и планов по установке приборов учета</w:t>
      </w:r>
    </w:p>
    <w:p w:rsidR="00D54118" w:rsidRPr="0038234A" w:rsidRDefault="00D54118" w:rsidP="0038234A">
      <w:pPr>
        <w:ind w:firstLine="567"/>
        <w:rPr>
          <w:szCs w:val="28"/>
          <w:lang w:eastAsia="en-US"/>
        </w:rPr>
      </w:pPr>
      <w:r w:rsidRPr="0038234A">
        <w:rPr>
          <w:szCs w:val="28"/>
          <w:lang w:eastAsia="en-US"/>
        </w:rPr>
        <w:t>В настоящее время в г. Вяземский существует система коммерческого учета холодной воды. Общедомовые приборы учета установлены в домах: Коммун</w:t>
      </w:r>
      <w:r w:rsidRPr="0038234A">
        <w:rPr>
          <w:szCs w:val="28"/>
          <w:lang w:eastAsia="en-US"/>
        </w:rPr>
        <w:t>и</w:t>
      </w:r>
      <w:r w:rsidRPr="0038234A">
        <w:rPr>
          <w:szCs w:val="28"/>
          <w:lang w:eastAsia="en-US"/>
        </w:rPr>
        <w:t xml:space="preserve">стическая, 23, 27, 29, 5а, 2; Вяземская, 84; Орджоникидзе, 26; Милицейская, 21; Ленина, 32; Шоссейная, 31; Казачья, 14; Ленина, 38. </w:t>
      </w:r>
    </w:p>
    <w:p w:rsidR="00D54118" w:rsidRPr="0038234A" w:rsidRDefault="00D54118" w:rsidP="0038234A">
      <w:pPr>
        <w:ind w:firstLine="567"/>
        <w:rPr>
          <w:szCs w:val="28"/>
          <w:lang w:eastAsia="en-US"/>
        </w:rPr>
      </w:pPr>
      <w:r w:rsidRPr="0038234A">
        <w:rPr>
          <w:szCs w:val="28"/>
          <w:lang w:eastAsia="en-US"/>
        </w:rPr>
        <w:t>Индивидуальные приборы учета имеют 1081 абонент, из них 935 − абоненты ООО «Вяземский Водоканал», 146 – абоненты УПП «Городской коммунальщик».</w:t>
      </w:r>
    </w:p>
    <w:p w:rsidR="00D54118" w:rsidRPr="0038234A" w:rsidRDefault="00D54118" w:rsidP="0038234A">
      <w:pPr>
        <w:keepNext/>
        <w:keepLines/>
        <w:ind w:firstLine="567"/>
        <w:outlineLvl w:val="1"/>
        <w:rPr>
          <w:b/>
          <w:bCs/>
          <w:szCs w:val="28"/>
          <w:lang/>
        </w:rPr>
      </w:pPr>
      <w:r w:rsidRPr="0038234A">
        <w:rPr>
          <w:b/>
          <w:bCs/>
          <w:caps/>
          <w:szCs w:val="28"/>
          <w:lang/>
        </w:rPr>
        <w:t xml:space="preserve">3.6 </w:t>
      </w:r>
      <w:r w:rsidRPr="0038234A">
        <w:rPr>
          <w:b/>
          <w:bCs/>
          <w:szCs w:val="28"/>
          <w:lang/>
        </w:rPr>
        <w:t>Анализ резервов и дефицитов производственных мощностей системы водоснабжения поселения</w:t>
      </w:r>
    </w:p>
    <w:p w:rsidR="00D54118" w:rsidRPr="0038234A" w:rsidRDefault="00D54118" w:rsidP="0038234A">
      <w:pPr>
        <w:ind w:firstLine="567"/>
        <w:rPr>
          <w:szCs w:val="28"/>
          <w:lang w:eastAsia="en-US"/>
        </w:rPr>
      </w:pPr>
      <w:r w:rsidRPr="0038234A">
        <w:rPr>
          <w:szCs w:val="28"/>
          <w:lang w:eastAsia="en-US"/>
        </w:rPr>
        <w:t>Общая установленная мощность системы водоснабжения системы ООО «В</w:t>
      </w:r>
      <w:r w:rsidRPr="0038234A">
        <w:rPr>
          <w:szCs w:val="28"/>
          <w:lang w:eastAsia="en-US"/>
        </w:rPr>
        <w:t>я</w:t>
      </w:r>
      <w:r w:rsidRPr="0038234A">
        <w:rPr>
          <w:szCs w:val="28"/>
          <w:lang w:eastAsia="en-US"/>
        </w:rPr>
        <w:t>земский Водоканал» составляет тыс. 1915 м</w:t>
      </w:r>
      <w:r w:rsidRPr="0038234A">
        <w:rPr>
          <w:szCs w:val="28"/>
          <w:vertAlign w:val="superscript"/>
          <w:lang w:eastAsia="en-US"/>
        </w:rPr>
        <w:t>3</w:t>
      </w:r>
      <w:r w:rsidRPr="0038234A">
        <w:rPr>
          <w:szCs w:val="28"/>
          <w:lang w:eastAsia="en-US"/>
        </w:rPr>
        <w:t>/год, УПП «Городской коммунал</w:t>
      </w:r>
      <w:r w:rsidRPr="0038234A">
        <w:rPr>
          <w:szCs w:val="28"/>
          <w:lang w:eastAsia="en-US"/>
        </w:rPr>
        <w:t>ь</w:t>
      </w:r>
      <w:r w:rsidRPr="0038234A">
        <w:rPr>
          <w:szCs w:val="28"/>
          <w:lang w:eastAsia="en-US"/>
        </w:rPr>
        <w:t>щик» 219 тыс. м</w:t>
      </w:r>
      <w:r w:rsidRPr="0038234A">
        <w:rPr>
          <w:szCs w:val="28"/>
          <w:vertAlign w:val="superscript"/>
          <w:lang w:eastAsia="en-US"/>
        </w:rPr>
        <w:t>3</w:t>
      </w:r>
      <w:r w:rsidRPr="0038234A">
        <w:rPr>
          <w:szCs w:val="28"/>
          <w:lang w:eastAsia="en-US"/>
        </w:rPr>
        <w:t>/год. Информация о мощности системы ОАО РЖД ДТВ отсутс</w:t>
      </w:r>
      <w:r w:rsidRPr="0038234A">
        <w:rPr>
          <w:szCs w:val="28"/>
          <w:lang w:eastAsia="en-US"/>
        </w:rPr>
        <w:t>т</w:t>
      </w:r>
      <w:r w:rsidRPr="0038234A">
        <w:rPr>
          <w:szCs w:val="28"/>
          <w:lang w:eastAsia="en-US"/>
        </w:rPr>
        <w:t>вует.</w:t>
      </w:r>
    </w:p>
    <w:p w:rsidR="00D54118" w:rsidRPr="00301312" w:rsidRDefault="00D54118" w:rsidP="00F87125">
      <w:pPr>
        <w:pStyle w:val="Heading2"/>
        <w:rPr>
          <w:szCs w:val="20"/>
        </w:rPr>
      </w:pPr>
      <w:r w:rsidRPr="00301312">
        <w:rPr>
          <w:szCs w:val="20"/>
        </w:rPr>
        <w:t>3.7 Прогнозные балансы потребления горячей, питьевой, технической воды исходя из текущего объема потребления воды населением и его дин</w:t>
      </w:r>
      <w:r w:rsidRPr="00301312">
        <w:rPr>
          <w:szCs w:val="20"/>
        </w:rPr>
        <w:t>а</w:t>
      </w:r>
      <w:r w:rsidRPr="00301312">
        <w:rPr>
          <w:szCs w:val="20"/>
        </w:rPr>
        <w:t>мики с учетом перспективы развития и изменения состава и структуры з</w:t>
      </w:r>
      <w:r w:rsidRPr="00301312">
        <w:rPr>
          <w:szCs w:val="20"/>
        </w:rPr>
        <w:t>а</w:t>
      </w:r>
      <w:r w:rsidRPr="00301312">
        <w:rPr>
          <w:szCs w:val="20"/>
        </w:rPr>
        <w:t>стройки</w:t>
      </w:r>
    </w:p>
    <w:p w:rsidR="00D54118" w:rsidRPr="00C87B0A" w:rsidRDefault="00D54118" w:rsidP="00892D2C">
      <w:pPr>
        <w:tabs>
          <w:tab w:val="left" w:pos="1620"/>
        </w:tabs>
        <w:ind w:firstLine="567"/>
        <w:rPr>
          <w:szCs w:val="28"/>
        </w:rPr>
      </w:pPr>
      <w:r w:rsidRPr="00C87B0A">
        <w:rPr>
          <w:szCs w:val="28"/>
        </w:rPr>
        <w:t>Расчет прогнозного водопотребления представлен в таблице 3.6</w:t>
      </w:r>
    </w:p>
    <w:p w:rsidR="00D54118" w:rsidRPr="00C87B0A" w:rsidRDefault="00D54118" w:rsidP="007F2E9A">
      <w:pPr>
        <w:tabs>
          <w:tab w:val="left" w:pos="1620"/>
        </w:tabs>
        <w:ind w:firstLine="567"/>
        <w:rPr>
          <w:szCs w:val="28"/>
        </w:rPr>
      </w:pPr>
      <w:r w:rsidRPr="00C87B0A">
        <w:rPr>
          <w:szCs w:val="28"/>
        </w:rPr>
        <w:t>Таблица 3.6 – Расчет перспективного водопотребления</w:t>
      </w:r>
    </w:p>
    <w:tbl>
      <w:tblPr>
        <w:tblW w:w="101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0" w:type="dxa"/>
        </w:tblCellMar>
        <w:tblLook w:val="0000"/>
      </w:tblPr>
      <w:tblGrid>
        <w:gridCol w:w="494"/>
        <w:gridCol w:w="3981"/>
        <w:gridCol w:w="1701"/>
        <w:gridCol w:w="2232"/>
        <w:gridCol w:w="1737"/>
      </w:tblGrid>
      <w:tr w:rsidR="00D54118" w:rsidRPr="00F47017" w:rsidTr="00C87B0A">
        <w:trPr>
          <w:trHeight w:val="1518"/>
        </w:trPr>
        <w:tc>
          <w:tcPr>
            <w:tcW w:w="494" w:type="dxa"/>
            <w:tcBorders>
              <w:top w:val="single" w:sz="12" w:space="0" w:color="auto"/>
              <w:left w:val="single" w:sz="12" w:space="0" w:color="auto"/>
              <w:bottom w:val="single" w:sz="12" w:space="0" w:color="auto"/>
              <w:right w:val="single" w:sz="12" w:space="0" w:color="auto"/>
            </w:tcBorders>
            <w:shd w:val="clear" w:color="auto" w:fill="FFFFFF"/>
            <w:vAlign w:val="center"/>
          </w:tcPr>
          <w:p w:rsidR="00D54118" w:rsidRPr="00F47017" w:rsidRDefault="00D54118" w:rsidP="007F2E9A">
            <w:pPr>
              <w:pStyle w:val="143"/>
              <w:rPr>
                <w:lang w:val="ru-RU"/>
              </w:rPr>
            </w:pPr>
            <w:r w:rsidRPr="00F47017">
              <w:rPr>
                <w:lang w:val="ru-RU"/>
              </w:rPr>
              <w:t>№ п/п</w:t>
            </w:r>
          </w:p>
        </w:tc>
        <w:tc>
          <w:tcPr>
            <w:tcW w:w="3981" w:type="dxa"/>
            <w:tcBorders>
              <w:top w:val="single" w:sz="12" w:space="0" w:color="auto"/>
              <w:left w:val="single" w:sz="12" w:space="0" w:color="auto"/>
              <w:bottom w:val="single" w:sz="12" w:space="0" w:color="auto"/>
              <w:right w:val="single" w:sz="12" w:space="0" w:color="auto"/>
            </w:tcBorders>
            <w:shd w:val="clear" w:color="auto" w:fill="FFFFFF"/>
            <w:vAlign w:val="center"/>
          </w:tcPr>
          <w:p w:rsidR="00D54118" w:rsidRPr="00F47017" w:rsidRDefault="00D54118" w:rsidP="007F2E9A">
            <w:pPr>
              <w:pStyle w:val="143"/>
              <w:rPr>
                <w:lang w:val="ru-RU"/>
              </w:rPr>
            </w:pPr>
            <w:r w:rsidRPr="00F47017">
              <w:rPr>
                <w:lang w:val="ru-RU"/>
              </w:rPr>
              <w:t>Степень благоустройства жилой з</w:t>
            </w:r>
            <w:r w:rsidRPr="00F47017">
              <w:rPr>
                <w:lang w:val="ru-RU"/>
              </w:rPr>
              <w:t>а</w:t>
            </w:r>
            <w:r w:rsidRPr="00F47017">
              <w:rPr>
                <w:lang w:val="ru-RU"/>
              </w:rPr>
              <w:t>стройки</w:t>
            </w:r>
          </w:p>
        </w:tc>
        <w:tc>
          <w:tcPr>
            <w:tcW w:w="1701" w:type="dxa"/>
            <w:tcBorders>
              <w:top w:val="single" w:sz="12" w:space="0" w:color="auto"/>
              <w:left w:val="single" w:sz="12" w:space="0" w:color="auto"/>
              <w:bottom w:val="single" w:sz="12" w:space="0" w:color="auto"/>
              <w:right w:val="single" w:sz="12" w:space="0" w:color="auto"/>
            </w:tcBorders>
            <w:shd w:val="clear" w:color="auto" w:fill="FFFFFF"/>
            <w:vAlign w:val="center"/>
          </w:tcPr>
          <w:p w:rsidR="00D54118" w:rsidRPr="00F47017" w:rsidRDefault="00D54118" w:rsidP="007F2E9A">
            <w:pPr>
              <w:pStyle w:val="143"/>
              <w:rPr>
                <w:lang w:val="ru-RU"/>
              </w:rPr>
            </w:pPr>
            <w:r w:rsidRPr="00F47017">
              <w:rPr>
                <w:lang w:val="ru-RU"/>
              </w:rPr>
              <w:t>Количество</w:t>
            </w:r>
          </w:p>
          <w:p w:rsidR="00D54118" w:rsidRPr="00F47017" w:rsidRDefault="00D54118" w:rsidP="007F2E9A">
            <w:pPr>
              <w:pStyle w:val="143"/>
              <w:rPr>
                <w:lang w:val="ru-RU"/>
              </w:rPr>
            </w:pPr>
            <w:r w:rsidRPr="00F47017">
              <w:rPr>
                <w:lang w:val="ru-RU"/>
              </w:rPr>
              <w:t>потребителей, тыс. чел</w:t>
            </w:r>
          </w:p>
        </w:tc>
        <w:tc>
          <w:tcPr>
            <w:tcW w:w="2232" w:type="dxa"/>
            <w:tcBorders>
              <w:top w:val="single" w:sz="12" w:space="0" w:color="auto"/>
              <w:left w:val="single" w:sz="12" w:space="0" w:color="auto"/>
              <w:bottom w:val="single" w:sz="12" w:space="0" w:color="auto"/>
              <w:right w:val="single" w:sz="12" w:space="0" w:color="auto"/>
            </w:tcBorders>
            <w:shd w:val="clear" w:color="auto" w:fill="FFFFFF"/>
            <w:vAlign w:val="center"/>
          </w:tcPr>
          <w:p w:rsidR="00D54118" w:rsidRPr="00F47017" w:rsidRDefault="00D54118" w:rsidP="007F2E9A">
            <w:pPr>
              <w:pStyle w:val="143"/>
              <w:rPr>
                <w:lang w:val="ru-RU"/>
              </w:rPr>
            </w:pPr>
            <w:r w:rsidRPr="00F47017">
              <w:rPr>
                <w:lang w:val="ru-RU"/>
              </w:rPr>
              <w:t>Удельное хозяйс</w:t>
            </w:r>
            <w:r w:rsidRPr="00F47017">
              <w:rPr>
                <w:lang w:val="ru-RU"/>
              </w:rPr>
              <w:t>т</w:t>
            </w:r>
            <w:r w:rsidRPr="00F47017">
              <w:rPr>
                <w:lang w:val="ru-RU"/>
              </w:rPr>
              <w:t>венно-питьевое в</w:t>
            </w:r>
            <w:r w:rsidRPr="00F47017">
              <w:rPr>
                <w:lang w:val="ru-RU"/>
              </w:rPr>
              <w:t>о</w:t>
            </w:r>
            <w:r w:rsidRPr="00F47017">
              <w:rPr>
                <w:lang w:val="ru-RU"/>
              </w:rPr>
              <w:t>допотребление на одного жителя среднесуточное (за год), л/сут</w:t>
            </w:r>
          </w:p>
        </w:tc>
        <w:tc>
          <w:tcPr>
            <w:tcW w:w="1737" w:type="dxa"/>
            <w:tcBorders>
              <w:top w:val="single" w:sz="12" w:space="0" w:color="auto"/>
              <w:left w:val="single" w:sz="12" w:space="0" w:color="auto"/>
              <w:right w:val="single" w:sz="12" w:space="0" w:color="auto"/>
            </w:tcBorders>
            <w:shd w:val="clear" w:color="auto" w:fill="FFFFFF"/>
            <w:vAlign w:val="center"/>
          </w:tcPr>
          <w:p w:rsidR="00D54118" w:rsidRPr="00F47017" w:rsidRDefault="00D54118" w:rsidP="007F2E9A">
            <w:pPr>
              <w:pStyle w:val="143"/>
              <w:rPr>
                <w:lang w:val="ru-RU"/>
              </w:rPr>
            </w:pPr>
            <w:r w:rsidRPr="00F47017">
              <w:rPr>
                <w:lang w:val="ru-RU"/>
              </w:rPr>
              <w:t>Расчетный об</w:t>
            </w:r>
            <w:r w:rsidRPr="00F47017">
              <w:rPr>
                <w:lang w:val="ru-RU"/>
              </w:rPr>
              <w:t>ъ</w:t>
            </w:r>
            <w:r w:rsidRPr="00F47017">
              <w:rPr>
                <w:lang w:val="ru-RU"/>
              </w:rPr>
              <w:t xml:space="preserve">ем </w:t>
            </w:r>
            <w:r w:rsidRPr="00F47017">
              <w:rPr>
                <w:bCs/>
                <w:lang w:val="ru-RU"/>
              </w:rPr>
              <w:t>водопотре</w:t>
            </w:r>
            <w:r w:rsidRPr="00F47017">
              <w:rPr>
                <w:bCs/>
                <w:lang w:val="ru-RU"/>
              </w:rPr>
              <w:t>б</w:t>
            </w:r>
            <w:r w:rsidRPr="00F47017">
              <w:rPr>
                <w:bCs/>
                <w:lang w:val="ru-RU"/>
              </w:rPr>
              <w:t>ления, м</w:t>
            </w:r>
            <w:r w:rsidRPr="00F47017">
              <w:rPr>
                <w:bCs/>
                <w:vertAlign w:val="superscript"/>
                <w:lang w:val="ru-RU"/>
              </w:rPr>
              <w:t>3</w:t>
            </w:r>
            <w:r w:rsidRPr="00F47017">
              <w:rPr>
                <w:bCs/>
                <w:lang w:val="ru-RU"/>
              </w:rPr>
              <w:t>/сут</w:t>
            </w:r>
          </w:p>
        </w:tc>
      </w:tr>
      <w:tr w:rsidR="00D54118" w:rsidRPr="00F47017" w:rsidTr="00C87B0A">
        <w:trPr>
          <w:trHeight w:val="1224"/>
        </w:trPr>
        <w:tc>
          <w:tcPr>
            <w:tcW w:w="494" w:type="dxa"/>
            <w:tcBorders>
              <w:top w:val="single" w:sz="12" w:space="0" w:color="auto"/>
              <w:left w:val="single" w:sz="12" w:space="0" w:color="auto"/>
              <w:right w:val="single" w:sz="12" w:space="0" w:color="auto"/>
            </w:tcBorders>
            <w:shd w:val="clear" w:color="auto" w:fill="FFFFFF"/>
            <w:vAlign w:val="center"/>
          </w:tcPr>
          <w:p w:rsidR="00D54118" w:rsidRPr="00F47017" w:rsidRDefault="00D54118" w:rsidP="007F2E9A">
            <w:pPr>
              <w:pStyle w:val="143"/>
              <w:rPr>
                <w:lang w:val="ru-RU"/>
              </w:rPr>
            </w:pPr>
            <w:r w:rsidRPr="00F47017">
              <w:rPr>
                <w:lang w:val="ru-RU"/>
              </w:rPr>
              <w:t>1</w:t>
            </w:r>
          </w:p>
        </w:tc>
        <w:tc>
          <w:tcPr>
            <w:tcW w:w="3981" w:type="dxa"/>
            <w:tcBorders>
              <w:top w:val="single" w:sz="12" w:space="0" w:color="auto"/>
              <w:left w:val="single" w:sz="12" w:space="0" w:color="auto"/>
              <w:right w:val="single" w:sz="12" w:space="0" w:color="auto"/>
            </w:tcBorders>
            <w:shd w:val="clear" w:color="auto" w:fill="FFFFFF"/>
            <w:vAlign w:val="center"/>
          </w:tcPr>
          <w:p w:rsidR="00D54118" w:rsidRPr="00F47017" w:rsidRDefault="00D54118" w:rsidP="007F2E9A">
            <w:pPr>
              <w:pStyle w:val="143"/>
              <w:rPr>
                <w:lang w:val="ru-RU"/>
              </w:rPr>
            </w:pPr>
            <w:r w:rsidRPr="00F47017">
              <w:rPr>
                <w:lang w:val="ru-RU"/>
              </w:rPr>
              <w:t>Застройка зданиями, оборудованн</w:t>
            </w:r>
            <w:r w:rsidRPr="00F47017">
              <w:rPr>
                <w:lang w:val="ru-RU"/>
              </w:rPr>
              <w:t>ы</w:t>
            </w:r>
            <w:r w:rsidRPr="00F47017">
              <w:rPr>
                <w:lang w:val="ru-RU"/>
              </w:rPr>
              <w:t>ми внутренним водопроводом и к</w:t>
            </w:r>
            <w:r w:rsidRPr="00F47017">
              <w:rPr>
                <w:lang w:val="ru-RU"/>
              </w:rPr>
              <w:t>а</w:t>
            </w:r>
            <w:r w:rsidRPr="00F47017">
              <w:rPr>
                <w:lang w:val="ru-RU"/>
              </w:rPr>
              <w:t>нализацией с централизованным г</w:t>
            </w:r>
            <w:r w:rsidRPr="00F47017">
              <w:rPr>
                <w:lang w:val="ru-RU"/>
              </w:rPr>
              <w:t>о</w:t>
            </w:r>
            <w:r w:rsidRPr="00F47017">
              <w:rPr>
                <w:lang w:val="ru-RU"/>
              </w:rPr>
              <w:t>рячим водоснабжением</w:t>
            </w:r>
          </w:p>
        </w:tc>
        <w:tc>
          <w:tcPr>
            <w:tcW w:w="1701" w:type="dxa"/>
            <w:tcBorders>
              <w:top w:val="single" w:sz="12" w:space="0" w:color="auto"/>
              <w:left w:val="single" w:sz="12" w:space="0" w:color="auto"/>
              <w:right w:val="single" w:sz="12" w:space="0" w:color="auto"/>
            </w:tcBorders>
            <w:shd w:val="clear" w:color="auto" w:fill="FFFFFF"/>
            <w:vAlign w:val="center"/>
          </w:tcPr>
          <w:p w:rsidR="00D54118" w:rsidRPr="00F47017" w:rsidRDefault="00D54118" w:rsidP="007F2E9A">
            <w:pPr>
              <w:pStyle w:val="143"/>
              <w:rPr>
                <w:lang w:val="ru-RU"/>
              </w:rPr>
            </w:pPr>
            <w:r w:rsidRPr="00F47017">
              <w:rPr>
                <w:lang w:val="ru-RU"/>
              </w:rPr>
              <w:t>4,5</w:t>
            </w:r>
          </w:p>
        </w:tc>
        <w:tc>
          <w:tcPr>
            <w:tcW w:w="2232" w:type="dxa"/>
            <w:tcBorders>
              <w:top w:val="single" w:sz="12" w:space="0" w:color="auto"/>
              <w:left w:val="single" w:sz="12" w:space="0" w:color="auto"/>
              <w:right w:val="single" w:sz="12" w:space="0" w:color="auto"/>
            </w:tcBorders>
            <w:shd w:val="clear" w:color="auto" w:fill="FFFFFF"/>
            <w:vAlign w:val="center"/>
          </w:tcPr>
          <w:p w:rsidR="00D54118" w:rsidRPr="00F47017" w:rsidRDefault="00D54118" w:rsidP="007F2E9A">
            <w:pPr>
              <w:pStyle w:val="143"/>
              <w:rPr>
                <w:lang w:val="ru-RU"/>
              </w:rPr>
            </w:pPr>
            <w:r w:rsidRPr="00F47017">
              <w:rPr>
                <w:lang w:val="ru-RU"/>
              </w:rPr>
              <w:t>250</w:t>
            </w:r>
          </w:p>
        </w:tc>
        <w:tc>
          <w:tcPr>
            <w:tcW w:w="1737" w:type="dxa"/>
            <w:tcBorders>
              <w:top w:val="single" w:sz="12" w:space="0" w:color="auto"/>
              <w:left w:val="single" w:sz="12" w:space="0" w:color="auto"/>
              <w:right w:val="single" w:sz="12" w:space="0" w:color="auto"/>
            </w:tcBorders>
            <w:shd w:val="clear" w:color="auto" w:fill="FFFFFF"/>
            <w:vAlign w:val="center"/>
          </w:tcPr>
          <w:p w:rsidR="00D54118" w:rsidRPr="00F47017" w:rsidRDefault="00D54118" w:rsidP="007F2E9A">
            <w:pPr>
              <w:pStyle w:val="143"/>
              <w:rPr>
                <w:lang w:val="ru-RU"/>
              </w:rPr>
            </w:pPr>
            <w:r w:rsidRPr="00F47017">
              <w:rPr>
                <w:lang w:val="ru-RU"/>
              </w:rPr>
              <w:t>1125</w:t>
            </w:r>
          </w:p>
        </w:tc>
      </w:tr>
      <w:tr w:rsidR="00D54118" w:rsidRPr="00F47017" w:rsidTr="00C87B0A">
        <w:trPr>
          <w:trHeight w:val="712"/>
        </w:trPr>
        <w:tc>
          <w:tcPr>
            <w:tcW w:w="494" w:type="dxa"/>
            <w:tcBorders>
              <w:left w:val="single" w:sz="12" w:space="0" w:color="auto"/>
              <w:right w:val="single" w:sz="12" w:space="0" w:color="auto"/>
            </w:tcBorders>
            <w:shd w:val="clear" w:color="auto" w:fill="FFFFFF"/>
            <w:vAlign w:val="center"/>
          </w:tcPr>
          <w:p w:rsidR="00D54118" w:rsidRPr="00F47017" w:rsidRDefault="00D54118" w:rsidP="007F2E9A">
            <w:pPr>
              <w:pStyle w:val="143"/>
              <w:rPr>
                <w:lang w:val="ru-RU"/>
              </w:rPr>
            </w:pPr>
            <w:r w:rsidRPr="00F47017">
              <w:rPr>
                <w:lang w:val="ru-RU"/>
              </w:rPr>
              <w:t>2</w:t>
            </w:r>
          </w:p>
        </w:tc>
        <w:tc>
          <w:tcPr>
            <w:tcW w:w="3981" w:type="dxa"/>
            <w:tcBorders>
              <w:left w:val="single" w:sz="12" w:space="0" w:color="auto"/>
              <w:right w:val="single" w:sz="12" w:space="0" w:color="auto"/>
            </w:tcBorders>
            <w:shd w:val="clear" w:color="auto" w:fill="FFFFFF"/>
            <w:vAlign w:val="center"/>
          </w:tcPr>
          <w:p w:rsidR="00D54118" w:rsidRPr="00F47017" w:rsidRDefault="00D54118" w:rsidP="007F2E9A">
            <w:pPr>
              <w:pStyle w:val="143"/>
              <w:rPr>
                <w:lang w:val="ru-RU"/>
              </w:rPr>
            </w:pPr>
            <w:r w:rsidRPr="00F47017">
              <w:rPr>
                <w:lang w:val="ru-RU"/>
              </w:rPr>
              <w:t>Частная жилая застройка</w:t>
            </w:r>
          </w:p>
        </w:tc>
        <w:tc>
          <w:tcPr>
            <w:tcW w:w="1701" w:type="dxa"/>
            <w:tcBorders>
              <w:left w:val="single" w:sz="12" w:space="0" w:color="auto"/>
              <w:right w:val="single" w:sz="12" w:space="0" w:color="auto"/>
            </w:tcBorders>
            <w:shd w:val="clear" w:color="auto" w:fill="FFFFFF"/>
            <w:vAlign w:val="center"/>
          </w:tcPr>
          <w:p w:rsidR="00D54118" w:rsidRPr="00F47017" w:rsidRDefault="00D54118" w:rsidP="007F2E9A">
            <w:pPr>
              <w:pStyle w:val="143"/>
              <w:rPr>
                <w:lang w:val="ru-RU"/>
              </w:rPr>
            </w:pPr>
            <w:r w:rsidRPr="00F47017">
              <w:rPr>
                <w:lang w:val="ru-RU"/>
              </w:rPr>
              <w:t>9,7</w:t>
            </w:r>
          </w:p>
        </w:tc>
        <w:tc>
          <w:tcPr>
            <w:tcW w:w="2232" w:type="dxa"/>
            <w:tcBorders>
              <w:left w:val="single" w:sz="12" w:space="0" w:color="auto"/>
              <w:right w:val="single" w:sz="12" w:space="0" w:color="auto"/>
            </w:tcBorders>
            <w:shd w:val="clear" w:color="auto" w:fill="FFFFFF"/>
            <w:vAlign w:val="center"/>
          </w:tcPr>
          <w:p w:rsidR="00D54118" w:rsidRPr="00F47017" w:rsidRDefault="00D54118" w:rsidP="007F2E9A">
            <w:pPr>
              <w:pStyle w:val="143"/>
              <w:rPr>
                <w:lang w:val="ru-RU"/>
              </w:rPr>
            </w:pPr>
            <w:r w:rsidRPr="00F47017">
              <w:rPr>
                <w:lang w:val="ru-RU"/>
              </w:rPr>
              <w:t>50</w:t>
            </w:r>
          </w:p>
        </w:tc>
        <w:tc>
          <w:tcPr>
            <w:tcW w:w="1737" w:type="dxa"/>
            <w:tcBorders>
              <w:left w:val="single" w:sz="12" w:space="0" w:color="auto"/>
              <w:right w:val="single" w:sz="12" w:space="0" w:color="auto"/>
            </w:tcBorders>
            <w:shd w:val="clear" w:color="auto" w:fill="FFFFFF"/>
            <w:vAlign w:val="center"/>
          </w:tcPr>
          <w:p w:rsidR="00D54118" w:rsidRPr="00F47017" w:rsidRDefault="00D54118" w:rsidP="007F2E9A">
            <w:pPr>
              <w:pStyle w:val="143"/>
              <w:rPr>
                <w:lang w:val="ru-RU"/>
              </w:rPr>
            </w:pPr>
            <w:r w:rsidRPr="00F47017">
              <w:rPr>
                <w:lang w:val="ru-RU"/>
              </w:rPr>
              <w:t>485</w:t>
            </w:r>
          </w:p>
        </w:tc>
      </w:tr>
      <w:tr w:rsidR="00D54118" w:rsidRPr="00F47017" w:rsidTr="00C87B0A">
        <w:trPr>
          <w:trHeight w:val="514"/>
        </w:trPr>
        <w:tc>
          <w:tcPr>
            <w:tcW w:w="494" w:type="dxa"/>
            <w:tcBorders>
              <w:left w:val="single" w:sz="12" w:space="0" w:color="auto"/>
              <w:bottom w:val="single" w:sz="12" w:space="0" w:color="auto"/>
              <w:right w:val="single" w:sz="12" w:space="0" w:color="auto"/>
            </w:tcBorders>
            <w:shd w:val="clear" w:color="auto" w:fill="FFFFFF"/>
            <w:vAlign w:val="center"/>
          </w:tcPr>
          <w:p w:rsidR="00D54118" w:rsidRPr="00F47017" w:rsidRDefault="00D54118" w:rsidP="007F2E9A">
            <w:pPr>
              <w:pStyle w:val="143"/>
              <w:rPr>
                <w:lang w:val="ru-RU"/>
              </w:rPr>
            </w:pPr>
            <w:r w:rsidRPr="00F47017">
              <w:rPr>
                <w:lang w:val="ru-RU"/>
              </w:rPr>
              <w:t>3</w:t>
            </w:r>
          </w:p>
        </w:tc>
        <w:tc>
          <w:tcPr>
            <w:tcW w:w="3981" w:type="dxa"/>
            <w:tcBorders>
              <w:left w:val="single" w:sz="12" w:space="0" w:color="auto"/>
              <w:bottom w:val="single" w:sz="12" w:space="0" w:color="auto"/>
              <w:right w:val="single" w:sz="12" w:space="0" w:color="auto"/>
            </w:tcBorders>
            <w:shd w:val="clear" w:color="auto" w:fill="FFFFFF"/>
            <w:vAlign w:val="center"/>
          </w:tcPr>
          <w:p w:rsidR="00D54118" w:rsidRPr="00F47017" w:rsidRDefault="00D54118" w:rsidP="007F2E9A">
            <w:pPr>
              <w:pStyle w:val="143"/>
              <w:rPr>
                <w:lang w:val="ru-RU"/>
              </w:rPr>
            </w:pPr>
            <w:r w:rsidRPr="00F47017">
              <w:rPr>
                <w:lang w:val="ru-RU"/>
              </w:rPr>
              <w:t>Неучтенные расходы, 20%</w:t>
            </w:r>
          </w:p>
        </w:tc>
        <w:tc>
          <w:tcPr>
            <w:tcW w:w="1701" w:type="dxa"/>
            <w:tcBorders>
              <w:left w:val="single" w:sz="12" w:space="0" w:color="auto"/>
              <w:bottom w:val="single" w:sz="12" w:space="0" w:color="auto"/>
              <w:right w:val="single" w:sz="12" w:space="0" w:color="auto"/>
            </w:tcBorders>
            <w:shd w:val="clear" w:color="auto" w:fill="FFFFFF"/>
            <w:vAlign w:val="center"/>
          </w:tcPr>
          <w:p w:rsidR="00D54118" w:rsidRPr="00F47017" w:rsidRDefault="00D54118" w:rsidP="007F2E9A">
            <w:pPr>
              <w:pStyle w:val="143"/>
              <w:rPr>
                <w:lang w:val="ru-RU"/>
              </w:rPr>
            </w:pPr>
            <w:r w:rsidRPr="00F47017">
              <w:rPr>
                <w:lang w:val="ru-RU"/>
              </w:rPr>
              <w:t>-</w:t>
            </w:r>
          </w:p>
        </w:tc>
        <w:tc>
          <w:tcPr>
            <w:tcW w:w="2232" w:type="dxa"/>
            <w:tcBorders>
              <w:left w:val="single" w:sz="12" w:space="0" w:color="auto"/>
              <w:bottom w:val="single" w:sz="12" w:space="0" w:color="auto"/>
              <w:right w:val="single" w:sz="12" w:space="0" w:color="auto"/>
            </w:tcBorders>
            <w:shd w:val="clear" w:color="auto" w:fill="FFFFFF"/>
            <w:vAlign w:val="center"/>
          </w:tcPr>
          <w:p w:rsidR="00D54118" w:rsidRPr="00F47017" w:rsidRDefault="00D54118" w:rsidP="007F2E9A">
            <w:pPr>
              <w:pStyle w:val="143"/>
              <w:rPr>
                <w:lang w:val="ru-RU"/>
              </w:rPr>
            </w:pPr>
            <w:r w:rsidRPr="00F47017">
              <w:rPr>
                <w:lang w:val="ru-RU"/>
              </w:rPr>
              <w:t>-</w:t>
            </w:r>
          </w:p>
        </w:tc>
        <w:tc>
          <w:tcPr>
            <w:tcW w:w="1737" w:type="dxa"/>
            <w:tcBorders>
              <w:left w:val="single" w:sz="12" w:space="0" w:color="auto"/>
              <w:bottom w:val="single" w:sz="12" w:space="0" w:color="auto"/>
              <w:right w:val="single" w:sz="12" w:space="0" w:color="auto"/>
            </w:tcBorders>
            <w:shd w:val="clear" w:color="auto" w:fill="FFFFFF"/>
            <w:vAlign w:val="center"/>
          </w:tcPr>
          <w:p w:rsidR="00D54118" w:rsidRPr="00F47017" w:rsidRDefault="00D54118" w:rsidP="007F2E9A">
            <w:pPr>
              <w:pStyle w:val="143"/>
              <w:rPr>
                <w:lang w:val="ru-RU"/>
              </w:rPr>
            </w:pPr>
            <w:r w:rsidRPr="00F47017">
              <w:rPr>
                <w:lang w:val="ru-RU"/>
              </w:rPr>
              <w:t>322</w:t>
            </w:r>
          </w:p>
        </w:tc>
      </w:tr>
      <w:tr w:rsidR="00D54118" w:rsidRPr="00F47017" w:rsidTr="00C87B0A">
        <w:trPr>
          <w:trHeight w:val="360"/>
        </w:trPr>
        <w:tc>
          <w:tcPr>
            <w:tcW w:w="8408" w:type="dxa"/>
            <w:gridSpan w:val="4"/>
            <w:tcBorders>
              <w:top w:val="single" w:sz="12" w:space="0" w:color="auto"/>
              <w:left w:val="single" w:sz="12" w:space="0" w:color="auto"/>
              <w:bottom w:val="single" w:sz="12" w:space="0" w:color="auto"/>
              <w:right w:val="single" w:sz="12" w:space="0" w:color="auto"/>
            </w:tcBorders>
            <w:shd w:val="clear" w:color="auto" w:fill="FFFFFF"/>
            <w:vAlign w:val="center"/>
          </w:tcPr>
          <w:p w:rsidR="00D54118" w:rsidRPr="00F47017" w:rsidRDefault="00D54118" w:rsidP="007F2E9A">
            <w:pPr>
              <w:pStyle w:val="143"/>
              <w:rPr>
                <w:lang w:val="ru-RU"/>
              </w:rPr>
            </w:pPr>
            <w:r w:rsidRPr="00F47017">
              <w:rPr>
                <w:lang w:val="ru-RU"/>
              </w:rPr>
              <w:t>ИТОГО:</w:t>
            </w:r>
          </w:p>
        </w:tc>
        <w:tc>
          <w:tcPr>
            <w:tcW w:w="1737" w:type="dxa"/>
            <w:tcBorders>
              <w:top w:val="single" w:sz="12" w:space="0" w:color="auto"/>
              <w:left w:val="single" w:sz="12" w:space="0" w:color="auto"/>
              <w:bottom w:val="single" w:sz="12" w:space="0" w:color="auto"/>
              <w:right w:val="single" w:sz="12" w:space="0" w:color="auto"/>
            </w:tcBorders>
            <w:shd w:val="clear" w:color="auto" w:fill="FFFFFF"/>
            <w:vAlign w:val="center"/>
          </w:tcPr>
          <w:p w:rsidR="00D54118" w:rsidRPr="00F47017" w:rsidRDefault="00D54118" w:rsidP="007F2E9A">
            <w:pPr>
              <w:pStyle w:val="143"/>
              <w:rPr>
                <w:lang w:val="ru-RU"/>
              </w:rPr>
            </w:pPr>
            <w:r w:rsidRPr="00F47017">
              <w:rPr>
                <w:lang w:val="ru-RU"/>
              </w:rPr>
              <w:t>1932</w:t>
            </w:r>
          </w:p>
        </w:tc>
      </w:tr>
    </w:tbl>
    <w:p w:rsidR="00D54118" w:rsidRPr="00C87B0A" w:rsidRDefault="00D54118" w:rsidP="007F2E9A">
      <w:pPr>
        <w:tabs>
          <w:tab w:val="left" w:pos="1620"/>
        </w:tabs>
        <w:ind w:firstLine="567"/>
        <w:rPr>
          <w:szCs w:val="28"/>
        </w:rPr>
      </w:pPr>
    </w:p>
    <w:p w:rsidR="00D54118" w:rsidRPr="00C87B0A" w:rsidRDefault="00D54118" w:rsidP="007F2E9A">
      <w:pPr>
        <w:tabs>
          <w:tab w:val="left" w:pos="1620"/>
        </w:tabs>
        <w:ind w:firstLine="567"/>
        <w:rPr>
          <w:szCs w:val="28"/>
        </w:rPr>
      </w:pPr>
      <w:r w:rsidRPr="00C87B0A">
        <w:rPr>
          <w:szCs w:val="28"/>
        </w:rPr>
        <w:t>На расчетный срок объем водопотребления составит 705,18 тыс. м</w:t>
      </w:r>
      <w:r w:rsidRPr="00C87B0A">
        <w:rPr>
          <w:szCs w:val="28"/>
          <w:vertAlign w:val="superscript"/>
        </w:rPr>
        <w:t>3</w:t>
      </w:r>
      <w:r w:rsidRPr="00C87B0A">
        <w:rPr>
          <w:szCs w:val="28"/>
        </w:rPr>
        <w:t>/год (1932 м</w:t>
      </w:r>
      <w:r w:rsidRPr="00C87B0A">
        <w:rPr>
          <w:szCs w:val="28"/>
          <w:vertAlign w:val="superscript"/>
        </w:rPr>
        <w:t>3</w:t>
      </w:r>
      <w:r w:rsidRPr="00C87B0A">
        <w:rPr>
          <w:szCs w:val="28"/>
        </w:rPr>
        <w:t>/сут).</w:t>
      </w:r>
    </w:p>
    <w:p w:rsidR="00D54118" w:rsidRPr="00C87B0A" w:rsidRDefault="00D54118" w:rsidP="00892D2C">
      <w:pPr>
        <w:tabs>
          <w:tab w:val="left" w:pos="1620"/>
        </w:tabs>
        <w:ind w:firstLine="567"/>
        <w:rPr>
          <w:szCs w:val="28"/>
        </w:rPr>
      </w:pPr>
      <w:r w:rsidRPr="00C87B0A">
        <w:rPr>
          <w:szCs w:val="28"/>
        </w:rPr>
        <w:t>В таблице 3.7 приведен перспективный баланс до 2026 г. с учетом увелич</w:t>
      </w:r>
      <w:r w:rsidRPr="00C87B0A">
        <w:rPr>
          <w:szCs w:val="28"/>
        </w:rPr>
        <w:t>е</w:t>
      </w:r>
      <w:r w:rsidRPr="00C87B0A">
        <w:rPr>
          <w:szCs w:val="28"/>
        </w:rPr>
        <w:t>ния водопотребления.</w:t>
      </w:r>
    </w:p>
    <w:p w:rsidR="00D54118" w:rsidRPr="00C87B0A" w:rsidRDefault="00D54118" w:rsidP="00C87B0A">
      <w:pPr>
        <w:tabs>
          <w:tab w:val="left" w:pos="1620"/>
        </w:tabs>
        <w:ind w:firstLine="567"/>
        <w:rPr>
          <w:szCs w:val="28"/>
        </w:rPr>
      </w:pPr>
      <w:r w:rsidRPr="00C87B0A">
        <w:rPr>
          <w:szCs w:val="28"/>
        </w:rPr>
        <w:t>Таблица 3.7 – Перспективный баланс водоснабжения</w:t>
      </w:r>
    </w:p>
    <w:tbl>
      <w:tblPr>
        <w:tblW w:w="10387" w:type="dxa"/>
        <w:tblInd w:w="-318" w:type="dxa"/>
        <w:tblLayout w:type="fixed"/>
        <w:tblCellMar>
          <w:left w:w="28" w:type="dxa"/>
          <w:right w:w="28" w:type="dxa"/>
        </w:tblCellMar>
        <w:tblLook w:val="00A0"/>
      </w:tblPr>
      <w:tblGrid>
        <w:gridCol w:w="2076"/>
        <w:gridCol w:w="724"/>
        <w:gridCol w:w="756"/>
        <w:gridCol w:w="724"/>
        <w:gridCol w:w="788"/>
        <w:gridCol w:w="770"/>
        <w:gridCol w:w="741"/>
        <w:gridCol w:w="742"/>
        <w:gridCol w:w="784"/>
        <w:gridCol w:w="770"/>
        <w:gridCol w:w="770"/>
        <w:gridCol w:w="742"/>
      </w:tblGrid>
      <w:tr w:rsidR="00D54118" w:rsidRPr="00F47017" w:rsidTr="007F2E9A">
        <w:trPr>
          <w:trHeight w:val="385"/>
        </w:trPr>
        <w:tc>
          <w:tcPr>
            <w:tcW w:w="2076" w:type="dxa"/>
            <w:vMerge w:val="restart"/>
            <w:tcBorders>
              <w:top w:val="single" w:sz="12" w:space="0" w:color="auto"/>
              <w:left w:val="single" w:sz="12" w:space="0" w:color="auto"/>
              <w:right w:val="single" w:sz="4" w:space="0" w:color="auto"/>
            </w:tcBorders>
            <w:noWrap/>
            <w:vAlign w:val="center"/>
          </w:tcPr>
          <w:p w:rsidR="00D54118" w:rsidRPr="00F47017" w:rsidRDefault="00D54118" w:rsidP="007F2E9A">
            <w:pPr>
              <w:pStyle w:val="143"/>
              <w:rPr>
                <w:b/>
                <w:sz w:val="20"/>
                <w:szCs w:val="20"/>
                <w:lang w:val="ru-RU"/>
              </w:rPr>
            </w:pPr>
            <w:r w:rsidRPr="00F47017">
              <w:rPr>
                <w:b/>
                <w:sz w:val="20"/>
                <w:szCs w:val="20"/>
                <w:lang w:val="ru-RU"/>
              </w:rPr>
              <w:t>Категория</w:t>
            </w:r>
          </w:p>
          <w:p w:rsidR="00D54118" w:rsidRPr="00F47017" w:rsidRDefault="00D54118" w:rsidP="007F2E9A">
            <w:pPr>
              <w:pStyle w:val="143"/>
              <w:rPr>
                <w:b/>
                <w:sz w:val="20"/>
                <w:szCs w:val="20"/>
                <w:lang w:val="ru-RU"/>
              </w:rPr>
            </w:pPr>
            <w:r w:rsidRPr="00F47017">
              <w:rPr>
                <w:b/>
                <w:sz w:val="20"/>
                <w:szCs w:val="20"/>
                <w:lang w:val="ru-RU"/>
              </w:rPr>
              <w:t>потребителей</w:t>
            </w:r>
          </w:p>
        </w:tc>
        <w:tc>
          <w:tcPr>
            <w:tcW w:w="8311" w:type="dxa"/>
            <w:gridSpan w:val="11"/>
            <w:tcBorders>
              <w:top w:val="single" w:sz="12" w:space="0" w:color="auto"/>
              <w:left w:val="nil"/>
              <w:bottom w:val="single" w:sz="12" w:space="0" w:color="auto"/>
              <w:right w:val="single" w:sz="12" w:space="0" w:color="auto"/>
            </w:tcBorders>
            <w:noWrap/>
            <w:vAlign w:val="center"/>
          </w:tcPr>
          <w:p w:rsidR="00D54118" w:rsidRPr="00F47017" w:rsidRDefault="00D54118" w:rsidP="007F2E9A">
            <w:pPr>
              <w:pStyle w:val="143"/>
              <w:rPr>
                <w:b/>
                <w:sz w:val="20"/>
                <w:szCs w:val="20"/>
                <w:lang w:val="ru-RU"/>
              </w:rPr>
            </w:pPr>
            <w:r w:rsidRPr="00F47017">
              <w:rPr>
                <w:b/>
                <w:sz w:val="20"/>
                <w:szCs w:val="20"/>
                <w:lang w:val="ru-RU"/>
              </w:rPr>
              <w:t>Годовое потребление воды, тыс. м</w:t>
            </w:r>
            <w:r w:rsidRPr="00F47017">
              <w:rPr>
                <w:b/>
                <w:sz w:val="20"/>
                <w:szCs w:val="20"/>
                <w:vertAlign w:val="superscript"/>
                <w:lang w:val="ru-RU"/>
              </w:rPr>
              <w:t>3</w:t>
            </w:r>
            <w:r w:rsidRPr="00F47017">
              <w:rPr>
                <w:b/>
                <w:sz w:val="20"/>
                <w:szCs w:val="20"/>
                <w:lang w:val="ru-RU"/>
              </w:rPr>
              <w:t>/год</w:t>
            </w:r>
          </w:p>
        </w:tc>
      </w:tr>
      <w:tr w:rsidR="00D54118" w:rsidRPr="00F47017" w:rsidTr="007F2E9A">
        <w:trPr>
          <w:trHeight w:val="385"/>
        </w:trPr>
        <w:tc>
          <w:tcPr>
            <w:tcW w:w="2076" w:type="dxa"/>
            <w:vMerge/>
            <w:tcBorders>
              <w:left w:val="single" w:sz="12" w:space="0" w:color="auto"/>
              <w:bottom w:val="single" w:sz="4" w:space="0" w:color="auto"/>
              <w:right w:val="single" w:sz="4" w:space="0" w:color="auto"/>
            </w:tcBorders>
            <w:noWrap/>
            <w:vAlign w:val="center"/>
          </w:tcPr>
          <w:p w:rsidR="00D54118" w:rsidRPr="00F47017" w:rsidRDefault="00D54118" w:rsidP="007F2E9A">
            <w:pPr>
              <w:pStyle w:val="143"/>
              <w:rPr>
                <w:b/>
                <w:sz w:val="20"/>
                <w:szCs w:val="20"/>
                <w:lang w:val="ru-RU"/>
              </w:rPr>
            </w:pPr>
          </w:p>
        </w:tc>
        <w:tc>
          <w:tcPr>
            <w:tcW w:w="724" w:type="dxa"/>
            <w:tcBorders>
              <w:top w:val="single" w:sz="12" w:space="0" w:color="auto"/>
              <w:left w:val="nil"/>
              <w:bottom w:val="single" w:sz="4" w:space="0" w:color="auto"/>
              <w:right w:val="single" w:sz="4" w:space="0" w:color="auto"/>
            </w:tcBorders>
            <w:noWrap/>
            <w:vAlign w:val="center"/>
          </w:tcPr>
          <w:p w:rsidR="00D54118" w:rsidRPr="00F47017" w:rsidRDefault="00D54118" w:rsidP="007F2E9A">
            <w:pPr>
              <w:pStyle w:val="143"/>
              <w:rPr>
                <w:b/>
                <w:sz w:val="20"/>
                <w:szCs w:val="20"/>
                <w:lang w:val="ru-RU"/>
              </w:rPr>
            </w:pPr>
            <w:r w:rsidRPr="00F47017">
              <w:rPr>
                <w:b/>
                <w:sz w:val="20"/>
                <w:szCs w:val="20"/>
                <w:lang w:val="ru-RU"/>
              </w:rPr>
              <w:t>2016г.</w:t>
            </w:r>
          </w:p>
        </w:tc>
        <w:tc>
          <w:tcPr>
            <w:tcW w:w="756" w:type="dxa"/>
            <w:tcBorders>
              <w:top w:val="single" w:sz="12" w:space="0" w:color="auto"/>
              <w:left w:val="nil"/>
              <w:bottom w:val="single" w:sz="4" w:space="0" w:color="auto"/>
              <w:right w:val="single" w:sz="4" w:space="0" w:color="auto"/>
            </w:tcBorders>
            <w:noWrap/>
            <w:vAlign w:val="center"/>
          </w:tcPr>
          <w:p w:rsidR="00D54118" w:rsidRPr="00F47017" w:rsidRDefault="00D54118" w:rsidP="007F2E9A">
            <w:pPr>
              <w:pStyle w:val="143"/>
              <w:rPr>
                <w:b/>
                <w:sz w:val="20"/>
                <w:szCs w:val="20"/>
                <w:lang w:val="ru-RU"/>
              </w:rPr>
            </w:pPr>
            <w:r w:rsidRPr="00F47017">
              <w:rPr>
                <w:b/>
                <w:sz w:val="20"/>
                <w:szCs w:val="20"/>
                <w:lang w:val="ru-RU"/>
              </w:rPr>
              <w:t>2017г.</w:t>
            </w:r>
          </w:p>
        </w:tc>
        <w:tc>
          <w:tcPr>
            <w:tcW w:w="724" w:type="dxa"/>
            <w:tcBorders>
              <w:top w:val="single" w:sz="12" w:space="0" w:color="auto"/>
              <w:left w:val="nil"/>
              <w:bottom w:val="single" w:sz="4" w:space="0" w:color="auto"/>
              <w:right w:val="single" w:sz="4" w:space="0" w:color="auto"/>
            </w:tcBorders>
            <w:noWrap/>
            <w:vAlign w:val="center"/>
          </w:tcPr>
          <w:p w:rsidR="00D54118" w:rsidRPr="00F47017" w:rsidRDefault="00D54118" w:rsidP="007F2E9A">
            <w:pPr>
              <w:pStyle w:val="143"/>
              <w:rPr>
                <w:b/>
                <w:sz w:val="20"/>
                <w:szCs w:val="20"/>
                <w:lang w:val="ru-RU"/>
              </w:rPr>
            </w:pPr>
            <w:r w:rsidRPr="00F47017">
              <w:rPr>
                <w:b/>
                <w:sz w:val="20"/>
                <w:szCs w:val="20"/>
                <w:lang w:val="ru-RU"/>
              </w:rPr>
              <w:t>2018г.</w:t>
            </w:r>
          </w:p>
        </w:tc>
        <w:tc>
          <w:tcPr>
            <w:tcW w:w="788" w:type="dxa"/>
            <w:tcBorders>
              <w:top w:val="single" w:sz="12" w:space="0" w:color="auto"/>
              <w:left w:val="nil"/>
              <w:bottom w:val="single" w:sz="4" w:space="0" w:color="auto"/>
              <w:right w:val="single" w:sz="4" w:space="0" w:color="auto"/>
            </w:tcBorders>
            <w:noWrap/>
            <w:vAlign w:val="center"/>
          </w:tcPr>
          <w:p w:rsidR="00D54118" w:rsidRPr="00F47017" w:rsidRDefault="00D54118" w:rsidP="007F2E9A">
            <w:pPr>
              <w:pStyle w:val="143"/>
              <w:rPr>
                <w:b/>
                <w:sz w:val="20"/>
                <w:szCs w:val="20"/>
                <w:lang w:val="ru-RU"/>
              </w:rPr>
            </w:pPr>
            <w:r w:rsidRPr="00F47017">
              <w:rPr>
                <w:b/>
                <w:sz w:val="20"/>
                <w:szCs w:val="20"/>
                <w:lang w:val="ru-RU"/>
              </w:rPr>
              <w:t>2019г.</w:t>
            </w:r>
          </w:p>
        </w:tc>
        <w:tc>
          <w:tcPr>
            <w:tcW w:w="770" w:type="dxa"/>
            <w:tcBorders>
              <w:top w:val="single" w:sz="12" w:space="0" w:color="auto"/>
              <w:left w:val="nil"/>
              <w:bottom w:val="single" w:sz="4" w:space="0" w:color="auto"/>
              <w:right w:val="single" w:sz="4" w:space="0" w:color="auto"/>
            </w:tcBorders>
            <w:noWrap/>
            <w:vAlign w:val="center"/>
          </w:tcPr>
          <w:p w:rsidR="00D54118" w:rsidRPr="00F47017" w:rsidRDefault="00D54118" w:rsidP="007F2E9A">
            <w:pPr>
              <w:pStyle w:val="143"/>
              <w:rPr>
                <w:b/>
                <w:sz w:val="20"/>
                <w:szCs w:val="20"/>
                <w:lang w:val="ru-RU"/>
              </w:rPr>
            </w:pPr>
            <w:r w:rsidRPr="00F47017">
              <w:rPr>
                <w:b/>
                <w:sz w:val="20"/>
                <w:szCs w:val="20"/>
                <w:lang w:val="ru-RU"/>
              </w:rPr>
              <w:t>2020г.</w:t>
            </w:r>
          </w:p>
        </w:tc>
        <w:tc>
          <w:tcPr>
            <w:tcW w:w="741" w:type="dxa"/>
            <w:tcBorders>
              <w:top w:val="single" w:sz="12" w:space="0" w:color="auto"/>
              <w:left w:val="nil"/>
              <w:bottom w:val="single" w:sz="4" w:space="0" w:color="auto"/>
              <w:right w:val="single" w:sz="4" w:space="0" w:color="auto"/>
            </w:tcBorders>
            <w:noWrap/>
            <w:vAlign w:val="center"/>
          </w:tcPr>
          <w:p w:rsidR="00D54118" w:rsidRPr="00F47017" w:rsidRDefault="00D54118" w:rsidP="007F2E9A">
            <w:pPr>
              <w:pStyle w:val="143"/>
              <w:rPr>
                <w:b/>
                <w:sz w:val="20"/>
                <w:szCs w:val="20"/>
                <w:lang w:val="ru-RU"/>
              </w:rPr>
            </w:pPr>
            <w:r w:rsidRPr="00F47017">
              <w:rPr>
                <w:b/>
                <w:sz w:val="20"/>
                <w:szCs w:val="20"/>
                <w:lang w:val="ru-RU"/>
              </w:rPr>
              <w:t>2021г.</w:t>
            </w:r>
          </w:p>
        </w:tc>
        <w:tc>
          <w:tcPr>
            <w:tcW w:w="742" w:type="dxa"/>
            <w:tcBorders>
              <w:top w:val="single" w:sz="12" w:space="0" w:color="auto"/>
              <w:left w:val="nil"/>
              <w:bottom w:val="single" w:sz="4" w:space="0" w:color="auto"/>
              <w:right w:val="single" w:sz="4" w:space="0" w:color="auto"/>
            </w:tcBorders>
            <w:noWrap/>
            <w:vAlign w:val="center"/>
          </w:tcPr>
          <w:p w:rsidR="00D54118" w:rsidRPr="00F47017" w:rsidRDefault="00D54118" w:rsidP="007F2E9A">
            <w:pPr>
              <w:pStyle w:val="143"/>
              <w:rPr>
                <w:b/>
                <w:sz w:val="20"/>
                <w:szCs w:val="20"/>
                <w:lang w:val="ru-RU"/>
              </w:rPr>
            </w:pPr>
            <w:r w:rsidRPr="00F47017">
              <w:rPr>
                <w:b/>
                <w:sz w:val="20"/>
                <w:szCs w:val="20"/>
                <w:lang w:val="ru-RU"/>
              </w:rPr>
              <w:t>2022г.</w:t>
            </w:r>
          </w:p>
        </w:tc>
        <w:tc>
          <w:tcPr>
            <w:tcW w:w="784" w:type="dxa"/>
            <w:tcBorders>
              <w:top w:val="single" w:sz="12" w:space="0" w:color="auto"/>
              <w:left w:val="nil"/>
              <w:bottom w:val="single" w:sz="4" w:space="0" w:color="auto"/>
              <w:right w:val="single" w:sz="4" w:space="0" w:color="auto"/>
            </w:tcBorders>
            <w:noWrap/>
            <w:vAlign w:val="center"/>
          </w:tcPr>
          <w:p w:rsidR="00D54118" w:rsidRPr="00F47017" w:rsidRDefault="00D54118" w:rsidP="007F2E9A">
            <w:pPr>
              <w:pStyle w:val="143"/>
              <w:rPr>
                <w:b/>
                <w:sz w:val="20"/>
                <w:szCs w:val="20"/>
                <w:lang w:val="ru-RU"/>
              </w:rPr>
            </w:pPr>
            <w:r w:rsidRPr="00F47017">
              <w:rPr>
                <w:b/>
                <w:sz w:val="20"/>
                <w:szCs w:val="20"/>
                <w:lang w:val="ru-RU"/>
              </w:rPr>
              <w:t>2023г.</w:t>
            </w:r>
          </w:p>
        </w:tc>
        <w:tc>
          <w:tcPr>
            <w:tcW w:w="770" w:type="dxa"/>
            <w:tcBorders>
              <w:top w:val="single" w:sz="12" w:space="0" w:color="auto"/>
              <w:left w:val="nil"/>
              <w:bottom w:val="single" w:sz="4" w:space="0" w:color="auto"/>
              <w:right w:val="single" w:sz="4" w:space="0" w:color="auto"/>
            </w:tcBorders>
            <w:noWrap/>
            <w:vAlign w:val="center"/>
          </w:tcPr>
          <w:p w:rsidR="00D54118" w:rsidRPr="00F47017" w:rsidRDefault="00D54118" w:rsidP="007F2E9A">
            <w:pPr>
              <w:pStyle w:val="143"/>
              <w:rPr>
                <w:b/>
                <w:sz w:val="20"/>
                <w:szCs w:val="20"/>
                <w:lang w:val="ru-RU"/>
              </w:rPr>
            </w:pPr>
            <w:r w:rsidRPr="00F47017">
              <w:rPr>
                <w:b/>
                <w:sz w:val="20"/>
                <w:szCs w:val="20"/>
                <w:lang w:val="ru-RU"/>
              </w:rPr>
              <w:t>2024г.</w:t>
            </w:r>
          </w:p>
        </w:tc>
        <w:tc>
          <w:tcPr>
            <w:tcW w:w="770" w:type="dxa"/>
            <w:tcBorders>
              <w:top w:val="single" w:sz="12" w:space="0" w:color="auto"/>
              <w:left w:val="nil"/>
              <w:bottom w:val="single" w:sz="4" w:space="0" w:color="auto"/>
              <w:right w:val="single" w:sz="4" w:space="0" w:color="auto"/>
            </w:tcBorders>
            <w:noWrap/>
            <w:vAlign w:val="center"/>
          </w:tcPr>
          <w:p w:rsidR="00D54118" w:rsidRPr="00F47017" w:rsidRDefault="00D54118" w:rsidP="007F2E9A">
            <w:pPr>
              <w:pStyle w:val="143"/>
              <w:rPr>
                <w:b/>
                <w:sz w:val="20"/>
                <w:szCs w:val="20"/>
                <w:lang w:val="ru-RU"/>
              </w:rPr>
            </w:pPr>
            <w:r w:rsidRPr="00F47017">
              <w:rPr>
                <w:b/>
                <w:sz w:val="20"/>
                <w:szCs w:val="20"/>
                <w:lang w:val="ru-RU"/>
              </w:rPr>
              <w:t>2025г.</w:t>
            </w:r>
          </w:p>
        </w:tc>
        <w:tc>
          <w:tcPr>
            <w:tcW w:w="742" w:type="dxa"/>
            <w:tcBorders>
              <w:top w:val="single" w:sz="12" w:space="0" w:color="auto"/>
              <w:left w:val="nil"/>
              <w:bottom w:val="single" w:sz="4" w:space="0" w:color="auto"/>
              <w:right w:val="single" w:sz="12" w:space="0" w:color="auto"/>
            </w:tcBorders>
            <w:noWrap/>
            <w:vAlign w:val="center"/>
          </w:tcPr>
          <w:p w:rsidR="00D54118" w:rsidRPr="00F47017" w:rsidRDefault="00D54118" w:rsidP="007F2E9A">
            <w:pPr>
              <w:pStyle w:val="143"/>
              <w:rPr>
                <w:b/>
                <w:sz w:val="20"/>
                <w:szCs w:val="20"/>
                <w:lang w:val="ru-RU"/>
              </w:rPr>
            </w:pPr>
            <w:r w:rsidRPr="00F47017">
              <w:rPr>
                <w:b/>
                <w:sz w:val="20"/>
                <w:szCs w:val="20"/>
                <w:lang w:val="ru-RU"/>
              </w:rPr>
              <w:t>2026г.</w:t>
            </w:r>
          </w:p>
        </w:tc>
      </w:tr>
      <w:tr w:rsidR="00D54118" w:rsidRPr="00F47017" w:rsidTr="00C87B0A">
        <w:trPr>
          <w:trHeight w:val="397"/>
        </w:trPr>
        <w:tc>
          <w:tcPr>
            <w:tcW w:w="10387" w:type="dxa"/>
            <w:gridSpan w:val="12"/>
            <w:tcBorders>
              <w:left w:val="single" w:sz="12" w:space="0" w:color="auto"/>
              <w:bottom w:val="single" w:sz="4" w:space="0" w:color="auto"/>
              <w:right w:val="single" w:sz="12" w:space="0" w:color="auto"/>
            </w:tcBorders>
            <w:noWrap/>
            <w:vAlign w:val="center"/>
          </w:tcPr>
          <w:p w:rsidR="00D54118" w:rsidRPr="00F47017" w:rsidRDefault="00D54118" w:rsidP="00C87B0A">
            <w:pPr>
              <w:pStyle w:val="143"/>
              <w:rPr>
                <w:b/>
                <w:sz w:val="20"/>
                <w:szCs w:val="20"/>
                <w:lang w:val="ru-RU"/>
              </w:rPr>
            </w:pPr>
            <w:r w:rsidRPr="00F47017">
              <w:rPr>
                <w:b/>
                <w:sz w:val="20"/>
                <w:szCs w:val="20"/>
                <w:lang w:val="ru-RU"/>
              </w:rPr>
              <w:t>ООО «Вяземский Водоканал»</w:t>
            </w:r>
          </w:p>
        </w:tc>
      </w:tr>
      <w:tr w:rsidR="00D54118" w:rsidRPr="00F47017" w:rsidTr="00C87B0A">
        <w:trPr>
          <w:trHeight w:val="397"/>
        </w:trPr>
        <w:tc>
          <w:tcPr>
            <w:tcW w:w="2076" w:type="dxa"/>
            <w:tcBorders>
              <w:top w:val="nil"/>
              <w:left w:val="single" w:sz="12" w:space="0" w:color="auto"/>
              <w:bottom w:val="single" w:sz="4" w:space="0" w:color="auto"/>
              <w:right w:val="single" w:sz="4" w:space="0" w:color="auto"/>
            </w:tcBorders>
            <w:vAlign w:val="center"/>
          </w:tcPr>
          <w:p w:rsidR="00D54118" w:rsidRPr="00F47017" w:rsidRDefault="00D54118" w:rsidP="007F2E9A">
            <w:pPr>
              <w:pStyle w:val="143"/>
              <w:rPr>
                <w:sz w:val="20"/>
                <w:szCs w:val="20"/>
                <w:lang w:val="ru-RU"/>
              </w:rPr>
            </w:pPr>
            <w:r w:rsidRPr="00F47017">
              <w:rPr>
                <w:sz w:val="20"/>
                <w:szCs w:val="20"/>
                <w:lang w:val="ru-RU"/>
              </w:rPr>
              <w:t>Подъем воды</w:t>
            </w:r>
          </w:p>
        </w:tc>
        <w:tc>
          <w:tcPr>
            <w:tcW w:w="724" w:type="dxa"/>
            <w:tcBorders>
              <w:top w:val="nil"/>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656,6</w:t>
            </w:r>
          </w:p>
        </w:tc>
        <w:tc>
          <w:tcPr>
            <w:tcW w:w="756" w:type="dxa"/>
            <w:tcBorders>
              <w:top w:val="nil"/>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656,6</w:t>
            </w:r>
          </w:p>
        </w:tc>
        <w:tc>
          <w:tcPr>
            <w:tcW w:w="724" w:type="dxa"/>
            <w:tcBorders>
              <w:top w:val="nil"/>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656,6</w:t>
            </w:r>
          </w:p>
        </w:tc>
        <w:tc>
          <w:tcPr>
            <w:tcW w:w="788" w:type="dxa"/>
            <w:tcBorders>
              <w:top w:val="nil"/>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803,870</w:t>
            </w:r>
          </w:p>
        </w:tc>
        <w:tc>
          <w:tcPr>
            <w:tcW w:w="770" w:type="dxa"/>
            <w:tcBorders>
              <w:top w:val="nil"/>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951,140</w:t>
            </w:r>
          </w:p>
        </w:tc>
        <w:tc>
          <w:tcPr>
            <w:tcW w:w="741" w:type="dxa"/>
            <w:tcBorders>
              <w:top w:val="nil"/>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1098,41</w:t>
            </w:r>
          </w:p>
        </w:tc>
        <w:tc>
          <w:tcPr>
            <w:tcW w:w="742" w:type="dxa"/>
            <w:tcBorders>
              <w:top w:val="nil"/>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1245,68</w:t>
            </w:r>
          </w:p>
        </w:tc>
        <w:tc>
          <w:tcPr>
            <w:tcW w:w="784" w:type="dxa"/>
            <w:tcBorders>
              <w:top w:val="nil"/>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1392,95</w:t>
            </w:r>
          </w:p>
        </w:tc>
        <w:tc>
          <w:tcPr>
            <w:tcW w:w="770" w:type="dxa"/>
            <w:tcBorders>
              <w:top w:val="nil"/>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1540,22</w:t>
            </w:r>
          </w:p>
        </w:tc>
        <w:tc>
          <w:tcPr>
            <w:tcW w:w="770" w:type="dxa"/>
            <w:tcBorders>
              <w:top w:val="nil"/>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1687,49</w:t>
            </w:r>
          </w:p>
        </w:tc>
        <w:tc>
          <w:tcPr>
            <w:tcW w:w="742" w:type="dxa"/>
            <w:tcBorders>
              <w:top w:val="nil"/>
              <w:left w:val="nil"/>
              <w:bottom w:val="single" w:sz="4" w:space="0" w:color="auto"/>
              <w:right w:val="single" w:sz="12"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1834,76</w:t>
            </w:r>
          </w:p>
        </w:tc>
      </w:tr>
      <w:tr w:rsidR="00D54118" w:rsidRPr="00F47017" w:rsidTr="00C87B0A">
        <w:trPr>
          <w:trHeight w:val="397"/>
        </w:trPr>
        <w:tc>
          <w:tcPr>
            <w:tcW w:w="2076" w:type="dxa"/>
            <w:tcBorders>
              <w:top w:val="nil"/>
              <w:left w:val="single" w:sz="12" w:space="0" w:color="auto"/>
              <w:bottom w:val="single" w:sz="4" w:space="0" w:color="auto"/>
              <w:right w:val="single" w:sz="4" w:space="0" w:color="auto"/>
            </w:tcBorders>
            <w:vAlign w:val="center"/>
          </w:tcPr>
          <w:p w:rsidR="00D54118" w:rsidRPr="00F47017" w:rsidRDefault="00D54118" w:rsidP="007F2E9A">
            <w:pPr>
              <w:pStyle w:val="143"/>
              <w:rPr>
                <w:sz w:val="20"/>
                <w:szCs w:val="20"/>
                <w:lang w:val="ru-RU"/>
              </w:rPr>
            </w:pPr>
            <w:r w:rsidRPr="00F47017">
              <w:rPr>
                <w:sz w:val="20"/>
                <w:szCs w:val="20"/>
                <w:lang w:val="ru-RU"/>
              </w:rPr>
              <w:t>На собственные нужды</w:t>
            </w:r>
          </w:p>
        </w:tc>
        <w:tc>
          <w:tcPr>
            <w:tcW w:w="724" w:type="dxa"/>
            <w:tcBorders>
              <w:top w:val="nil"/>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16</w:t>
            </w:r>
          </w:p>
        </w:tc>
        <w:tc>
          <w:tcPr>
            <w:tcW w:w="756" w:type="dxa"/>
            <w:tcBorders>
              <w:top w:val="nil"/>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16</w:t>
            </w:r>
          </w:p>
        </w:tc>
        <w:tc>
          <w:tcPr>
            <w:tcW w:w="724" w:type="dxa"/>
            <w:tcBorders>
              <w:top w:val="nil"/>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16</w:t>
            </w:r>
          </w:p>
        </w:tc>
        <w:tc>
          <w:tcPr>
            <w:tcW w:w="788" w:type="dxa"/>
            <w:tcBorders>
              <w:top w:val="nil"/>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19,589</w:t>
            </w:r>
          </w:p>
        </w:tc>
        <w:tc>
          <w:tcPr>
            <w:tcW w:w="770" w:type="dxa"/>
            <w:tcBorders>
              <w:top w:val="nil"/>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23,177</w:t>
            </w:r>
          </w:p>
        </w:tc>
        <w:tc>
          <w:tcPr>
            <w:tcW w:w="741" w:type="dxa"/>
            <w:tcBorders>
              <w:top w:val="nil"/>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26,766</w:t>
            </w:r>
          </w:p>
        </w:tc>
        <w:tc>
          <w:tcPr>
            <w:tcW w:w="742" w:type="dxa"/>
            <w:tcBorders>
              <w:top w:val="nil"/>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30,355</w:t>
            </w:r>
          </w:p>
        </w:tc>
        <w:tc>
          <w:tcPr>
            <w:tcW w:w="784" w:type="dxa"/>
            <w:tcBorders>
              <w:top w:val="nil"/>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33,943</w:t>
            </w:r>
          </w:p>
        </w:tc>
        <w:tc>
          <w:tcPr>
            <w:tcW w:w="770" w:type="dxa"/>
            <w:tcBorders>
              <w:top w:val="nil"/>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37,532</w:t>
            </w:r>
          </w:p>
        </w:tc>
        <w:tc>
          <w:tcPr>
            <w:tcW w:w="770" w:type="dxa"/>
            <w:tcBorders>
              <w:top w:val="nil"/>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41,121</w:t>
            </w:r>
          </w:p>
        </w:tc>
        <w:tc>
          <w:tcPr>
            <w:tcW w:w="742" w:type="dxa"/>
            <w:tcBorders>
              <w:top w:val="nil"/>
              <w:left w:val="nil"/>
              <w:bottom w:val="single" w:sz="4" w:space="0" w:color="auto"/>
              <w:right w:val="single" w:sz="12"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44,709</w:t>
            </w:r>
          </w:p>
        </w:tc>
      </w:tr>
      <w:tr w:rsidR="00D54118" w:rsidRPr="00F47017" w:rsidTr="00C87B0A">
        <w:trPr>
          <w:trHeight w:val="397"/>
        </w:trPr>
        <w:tc>
          <w:tcPr>
            <w:tcW w:w="2076" w:type="dxa"/>
            <w:tcBorders>
              <w:top w:val="nil"/>
              <w:left w:val="single" w:sz="12" w:space="0" w:color="auto"/>
              <w:bottom w:val="single" w:sz="4" w:space="0" w:color="auto"/>
              <w:right w:val="single" w:sz="4" w:space="0" w:color="auto"/>
            </w:tcBorders>
            <w:vAlign w:val="center"/>
          </w:tcPr>
          <w:p w:rsidR="00D54118" w:rsidRPr="00F47017" w:rsidRDefault="00D54118" w:rsidP="007F2E9A">
            <w:pPr>
              <w:pStyle w:val="143"/>
              <w:rPr>
                <w:sz w:val="20"/>
                <w:szCs w:val="20"/>
                <w:lang w:val="ru-RU"/>
              </w:rPr>
            </w:pPr>
            <w:r w:rsidRPr="00F47017">
              <w:rPr>
                <w:sz w:val="20"/>
                <w:szCs w:val="20"/>
                <w:lang w:val="ru-RU"/>
              </w:rPr>
              <w:t>Отпущено в сеть</w:t>
            </w:r>
          </w:p>
        </w:tc>
        <w:tc>
          <w:tcPr>
            <w:tcW w:w="724" w:type="dxa"/>
            <w:tcBorders>
              <w:top w:val="nil"/>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640,6</w:t>
            </w:r>
          </w:p>
        </w:tc>
        <w:tc>
          <w:tcPr>
            <w:tcW w:w="756" w:type="dxa"/>
            <w:tcBorders>
              <w:top w:val="nil"/>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640,6</w:t>
            </w:r>
          </w:p>
        </w:tc>
        <w:tc>
          <w:tcPr>
            <w:tcW w:w="724" w:type="dxa"/>
            <w:tcBorders>
              <w:top w:val="nil"/>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640,6</w:t>
            </w:r>
          </w:p>
        </w:tc>
        <w:tc>
          <w:tcPr>
            <w:tcW w:w="788" w:type="dxa"/>
            <w:tcBorders>
              <w:top w:val="nil"/>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784,281</w:t>
            </w:r>
          </w:p>
        </w:tc>
        <w:tc>
          <w:tcPr>
            <w:tcW w:w="770" w:type="dxa"/>
            <w:tcBorders>
              <w:top w:val="nil"/>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927,963</w:t>
            </w:r>
          </w:p>
        </w:tc>
        <w:tc>
          <w:tcPr>
            <w:tcW w:w="741" w:type="dxa"/>
            <w:tcBorders>
              <w:top w:val="nil"/>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1071,64</w:t>
            </w:r>
          </w:p>
        </w:tc>
        <w:tc>
          <w:tcPr>
            <w:tcW w:w="742" w:type="dxa"/>
            <w:tcBorders>
              <w:top w:val="nil"/>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1215,33</w:t>
            </w:r>
          </w:p>
        </w:tc>
        <w:tc>
          <w:tcPr>
            <w:tcW w:w="784" w:type="dxa"/>
            <w:tcBorders>
              <w:top w:val="nil"/>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1359,01</w:t>
            </w:r>
          </w:p>
        </w:tc>
        <w:tc>
          <w:tcPr>
            <w:tcW w:w="770" w:type="dxa"/>
            <w:tcBorders>
              <w:top w:val="nil"/>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1502,69</w:t>
            </w:r>
          </w:p>
        </w:tc>
        <w:tc>
          <w:tcPr>
            <w:tcW w:w="770" w:type="dxa"/>
            <w:tcBorders>
              <w:top w:val="nil"/>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1646,37</w:t>
            </w:r>
          </w:p>
        </w:tc>
        <w:tc>
          <w:tcPr>
            <w:tcW w:w="742" w:type="dxa"/>
            <w:tcBorders>
              <w:top w:val="nil"/>
              <w:left w:val="nil"/>
              <w:bottom w:val="single" w:sz="4" w:space="0" w:color="auto"/>
              <w:right w:val="single" w:sz="12"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1790,05</w:t>
            </w:r>
          </w:p>
        </w:tc>
      </w:tr>
      <w:tr w:rsidR="00D54118" w:rsidRPr="00F47017" w:rsidTr="00C87B0A">
        <w:trPr>
          <w:trHeight w:val="397"/>
        </w:trPr>
        <w:tc>
          <w:tcPr>
            <w:tcW w:w="2076" w:type="dxa"/>
            <w:tcBorders>
              <w:top w:val="nil"/>
              <w:left w:val="single" w:sz="12" w:space="0" w:color="auto"/>
              <w:bottom w:val="single" w:sz="4" w:space="0" w:color="auto"/>
              <w:right w:val="single" w:sz="4" w:space="0" w:color="auto"/>
            </w:tcBorders>
            <w:vAlign w:val="center"/>
          </w:tcPr>
          <w:p w:rsidR="00D54118" w:rsidRPr="00F47017" w:rsidRDefault="00D54118" w:rsidP="007F2E9A">
            <w:pPr>
              <w:pStyle w:val="143"/>
              <w:rPr>
                <w:sz w:val="20"/>
                <w:szCs w:val="20"/>
                <w:lang w:val="ru-RU"/>
              </w:rPr>
            </w:pPr>
            <w:r w:rsidRPr="00F47017">
              <w:rPr>
                <w:sz w:val="20"/>
                <w:szCs w:val="20"/>
                <w:lang w:val="ru-RU"/>
              </w:rPr>
              <w:t>Потери</w:t>
            </w:r>
          </w:p>
        </w:tc>
        <w:tc>
          <w:tcPr>
            <w:tcW w:w="724" w:type="dxa"/>
            <w:tcBorders>
              <w:top w:val="nil"/>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14</w:t>
            </w:r>
          </w:p>
        </w:tc>
        <w:tc>
          <w:tcPr>
            <w:tcW w:w="756" w:type="dxa"/>
            <w:tcBorders>
              <w:top w:val="nil"/>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14</w:t>
            </w:r>
          </w:p>
        </w:tc>
        <w:tc>
          <w:tcPr>
            <w:tcW w:w="724" w:type="dxa"/>
            <w:tcBorders>
              <w:top w:val="nil"/>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14</w:t>
            </w:r>
          </w:p>
        </w:tc>
        <w:tc>
          <w:tcPr>
            <w:tcW w:w="788" w:type="dxa"/>
            <w:tcBorders>
              <w:top w:val="nil"/>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17,140</w:t>
            </w:r>
          </w:p>
        </w:tc>
        <w:tc>
          <w:tcPr>
            <w:tcW w:w="770" w:type="dxa"/>
            <w:tcBorders>
              <w:top w:val="nil"/>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20,280</w:t>
            </w:r>
          </w:p>
        </w:tc>
        <w:tc>
          <w:tcPr>
            <w:tcW w:w="741" w:type="dxa"/>
            <w:tcBorders>
              <w:top w:val="nil"/>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23,420</w:t>
            </w:r>
          </w:p>
        </w:tc>
        <w:tc>
          <w:tcPr>
            <w:tcW w:w="742" w:type="dxa"/>
            <w:tcBorders>
              <w:top w:val="nil"/>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26,560</w:t>
            </w:r>
          </w:p>
        </w:tc>
        <w:tc>
          <w:tcPr>
            <w:tcW w:w="784" w:type="dxa"/>
            <w:tcBorders>
              <w:top w:val="nil"/>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29,700</w:t>
            </w:r>
          </w:p>
        </w:tc>
        <w:tc>
          <w:tcPr>
            <w:tcW w:w="770" w:type="dxa"/>
            <w:tcBorders>
              <w:top w:val="nil"/>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32,841</w:t>
            </w:r>
          </w:p>
        </w:tc>
        <w:tc>
          <w:tcPr>
            <w:tcW w:w="770" w:type="dxa"/>
            <w:tcBorders>
              <w:top w:val="nil"/>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35,981</w:t>
            </w:r>
          </w:p>
        </w:tc>
        <w:tc>
          <w:tcPr>
            <w:tcW w:w="742" w:type="dxa"/>
            <w:tcBorders>
              <w:top w:val="nil"/>
              <w:left w:val="nil"/>
              <w:bottom w:val="single" w:sz="4" w:space="0" w:color="auto"/>
              <w:right w:val="single" w:sz="12"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39,121</w:t>
            </w:r>
          </w:p>
        </w:tc>
      </w:tr>
      <w:tr w:rsidR="00D54118" w:rsidRPr="00F47017" w:rsidTr="00C87B0A">
        <w:trPr>
          <w:trHeight w:val="397"/>
        </w:trPr>
        <w:tc>
          <w:tcPr>
            <w:tcW w:w="2076" w:type="dxa"/>
            <w:tcBorders>
              <w:top w:val="single" w:sz="4" w:space="0" w:color="auto"/>
              <w:left w:val="single" w:sz="4" w:space="0" w:color="auto"/>
              <w:bottom w:val="single" w:sz="4" w:space="0" w:color="auto"/>
              <w:right w:val="single" w:sz="4" w:space="0" w:color="auto"/>
            </w:tcBorders>
            <w:vAlign w:val="center"/>
          </w:tcPr>
          <w:p w:rsidR="00D54118" w:rsidRPr="00F47017" w:rsidRDefault="00D54118" w:rsidP="007F2E9A">
            <w:pPr>
              <w:pStyle w:val="143"/>
              <w:rPr>
                <w:sz w:val="20"/>
                <w:szCs w:val="20"/>
                <w:lang w:val="ru-RU"/>
              </w:rPr>
            </w:pPr>
            <w:r w:rsidRPr="00F47017">
              <w:rPr>
                <w:sz w:val="20"/>
                <w:szCs w:val="20"/>
                <w:lang w:val="ru-RU"/>
              </w:rPr>
              <w:t>Объем реализации</w:t>
            </w:r>
          </w:p>
        </w:tc>
        <w:tc>
          <w:tcPr>
            <w:tcW w:w="724"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626,6</w:t>
            </w:r>
          </w:p>
        </w:tc>
        <w:tc>
          <w:tcPr>
            <w:tcW w:w="756"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626,6</w:t>
            </w:r>
          </w:p>
        </w:tc>
        <w:tc>
          <w:tcPr>
            <w:tcW w:w="724"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626,6</w:t>
            </w:r>
          </w:p>
        </w:tc>
        <w:tc>
          <w:tcPr>
            <w:tcW w:w="788"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767,141</w:t>
            </w:r>
          </w:p>
        </w:tc>
        <w:tc>
          <w:tcPr>
            <w:tcW w:w="770"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907,682</w:t>
            </w:r>
          </w:p>
        </w:tc>
        <w:tc>
          <w:tcPr>
            <w:tcW w:w="741"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1048,22</w:t>
            </w:r>
          </w:p>
        </w:tc>
        <w:tc>
          <w:tcPr>
            <w:tcW w:w="742"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1188,77</w:t>
            </w:r>
          </w:p>
        </w:tc>
        <w:tc>
          <w:tcPr>
            <w:tcW w:w="784"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1329,31</w:t>
            </w:r>
          </w:p>
        </w:tc>
        <w:tc>
          <w:tcPr>
            <w:tcW w:w="770"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1469,85</w:t>
            </w:r>
          </w:p>
        </w:tc>
        <w:tc>
          <w:tcPr>
            <w:tcW w:w="770"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1610,39</w:t>
            </w:r>
          </w:p>
        </w:tc>
        <w:tc>
          <w:tcPr>
            <w:tcW w:w="742"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1750,93</w:t>
            </w:r>
          </w:p>
        </w:tc>
      </w:tr>
      <w:tr w:rsidR="00D54118" w:rsidRPr="00F47017" w:rsidTr="00C87B0A">
        <w:trPr>
          <w:trHeight w:val="397"/>
        </w:trPr>
        <w:tc>
          <w:tcPr>
            <w:tcW w:w="2076" w:type="dxa"/>
            <w:tcBorders>
              <w:top w:val="single" w:sz="4" w:space="0" w:color="auto"/>
              <w:left w:val="single" w:sz="4" w:space="0" w:color="auto"/>
              <w:bottom w:val="single" w:sz="4" w:space="0" w:color="auto"/>
              <w:right w:val="single" w:sz="4" w:space="0" w:color="auto"/>
            </w:tcBorders>
            <w:vAlign w:val="center"/>
          </w:tcPr>
          <w:p w:rsidR="00D54118" w:rsidRPr="00F47017" w:rsidRDefault="00D54118" w:rsidP="007F2E9A">
            <w:pPr>
              <w:pStyle w:val="143"/>
              <w:rPr>
                <w:sz w:val="20"/>
                <w:szCs w:val="20"/>
                <w:lang w:val="ru-RU"/>
              </w:rPr>
            </w:pPr>
            <w:r w:rsidRPr="00F47017">
              <w:rPr>
                <w:sz w:val="20"/>
                <w:szCs w:val="20"/>
                <w:lang w:val="ru-RU"/>
              </w:rPr>
              <w:t>Производство</w:t>
            </w:r>
          </w:p>
        </w:tc>
        <w:tc>
          <w:tcPr>
            <w:tcW w:w="724"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7</w:t>
            </w:r>
          </w:p>
        </w:tc>
        <w:tc>
          <w:tcPr>
            <w:tcW w:w="756"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7</w:t>
            </w:r>
          </w:p>
        </w:tc>
        <w:tc>
          <w:tcPr>
            <w:tcW w:w="724"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7</w:t>
            </w:r>
          </w:p>
        </w:tc>
        <w:tc>
          <w:tcPr>
            <w:tcW w:w="788"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8,570</w:t>
            </w:r>
          </w:p>
        </w:tc>
        <w:tc>
          <w:tcPr>
            <w:tcW w:w="770"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10,140</w:t>
            </w:r>
          </w:p>
        </w:tc>
        <w:tc>
          <w:tcPr>
            <w:tcW w:w="741"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11,710</w:t>
            </w:r>
          </w:p>
        </w:tc>
        <w:tc>
          <w:tcPr>
            <w:tcW w:w="742"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13,280</w:t>
            </w:r>
          </w:p>
        </w:tc>
        <w:tc>
          <w:tcPr>
            <w:tcW w:w="784"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14,850</w:t>
            </w:r>
          </w:p>
        </w:tc>
        <w:tc>
          <w:tcPr>
            <w:tcW w:w="770"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16,420</w:t>
            </w:r>
          </w:p>
        </w:tc>
        <w:tc>
          <w:tcPr>
            <w:tcW w:w="770"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17,990</w:t>
            </w:r>
          </w:p>
        </w:tc>
        <w:tc>
          <w:tcPr>
            <w:tcW w:w="742"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19,560</w:t>
            </w:r>
          </w:p>
        </w:tc>
      </w:tr>
      <w:tr w:rsidR="00D54118" w:rsidRPr="00F47017" w:rsidTr="00C87B0A">
        <w:trPr>
          <w:trHeight w:val="397"/>
        </w:trPr>
        <w:tc>
          <w:tcPr>
            <w:tcW w:w="2076" w:type="dxa"/>
            <w:tcBorders>
              <w:top w:val="single" w:sz="4" w:space="0" w:color="auto"/>
              <w:left w:val="single" w:sz="4" w:space="0" w:color="auto"/>
              <w:bottom w:val="single" w:sz="4" w:space="0" w:color="auto"/>
              <w:right w:val="single" w:sz="4" w:space="0" w:color="auto"/>
            </w:tcBorders>
            <w:vAlign w:val="center"/>
          </w:tcPr>
          <w:p w:rsidR="00D54118" w:rsidRPr="00F47017" w:rsidRDefault="00D54118" w:rsidP="007F2E9A">
            <w:pPr>
              <w:pStyle w:val="143"/>
              <w:rPr>
                <w:sz w:val="20"/>
                <w:szCs w:val="20"/>
                <w:lang w:val="ru-RU"/>
              </w:rPr>
            </w:pPr>
            <w:r w:rsidRPr="00F47017">
              <w:rPr>
                <w:sz w:val="20"/>
                <w:szCs w:val="20"/>
                <w:lang w:val="ru-RU"/>
              </w:rPr>
              <w:t>Население</w:t>
            </w:r>
          </w:p>
        </w:tc>
        <w:tc>
          <w:tcPr>
            <w:tcW w:w="724"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250,7</w:t>
            </w:r>
          </w:p>
        </w:tc>
        <w:tc>
          <w:tcPr>
            <w:tcW w:w="756"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250,7</w:t>
            </w:r>
          </w:p>
        </w:tc>
        <w:tc>
          <w:tcPr>
            <w:tcW w:w="724"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250,7</w:t>
            </w:r>
          </w:p>
        </w:tc>
        <w:tc>
          <w:tcPr>
            <w:tcW w:w="788"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306,930</w:t>
            </w:r>
          </w:p>
        </w:tc>
        <w:tc>
          <w:tcPr>
            <w:tcW w:w="770"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363,160</w:t>
            </w:r>
          </w:p>
        </w:tc>
        <w:tc>
          <w:tcPr>
            <w:tcW w:w="741"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419,390</w:t>
            </w:r>
          </w:p>
        </w:tc>
        <w:tc>
          <w:tcPr>
            <w:tcW w:w="742"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475,620</w:t>
            </w:r>
          </w:p>
        </w:tc>
        <w:tc>
          <w:tcPr>
            <w:tcW w:w="784"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531,850</w:t>
            </w:r>
          </w:p>
        </w:tc>
        <w:tc>
          <w:tcPr>
            <w:tcW w:w="770"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588,080</w:t>
            </w:r>
          </w:p>
        </w:tc>
        <w:tc>
          <w:tcPr>
            <w:tcW w:w="770"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644,310</w:t>
            </w:r>
          </w:p>
        </w:tc>
        <w:tc>
          <w:tcPr>
            <w:tcW w:w="742"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700,540</w:t>
            </w:r>
          </w:p>
        </w:tc>
      </w:tr>
      <w:tr w:rsidR="00D54118" w:rsidRPr="00F47017" w:rsidTr="00C87B0A">
        <w:trPr>
          <w:trHeight w:val="397"/>
        </w:trPr>
        <w:tc>
          <w:tcPr>
            <w:tcW w:w="2076" w:type="dxa"/>
            <w:tcBorders>
              <w:top w:val="single" w:sz="4" w:space="0" w:color="auto"/>
              <w:left w:val="single" w:sz="4" w:space="0" w:color="auto"/>
              <w:bottom w:val="single" w:sz="4" w:space="0" w:color="auto"/>
              <w:right w:val="single" w:sz="4" w:space="0" w:color="auto"/>
            </w:tcBorders>
            <w:vAlign w:val="center"/>
          </w:tcPr>
          <w:p w:rsidR="00D54118" w:rsidRPr="00F47017" w:rsidRDefault="00D54118" w:rsidP="00C87B0A">
            <w:pPr>
              <w:pStyle w:val="143"/>
              <w:rPr>
                <w:sz w:val="20"/>
                <w:szCs w:val="20"/>
                <w:lang w:val="ru-RU"/>
              </w:rPr>
            </w:pPr>
            <w:r w:rsidRPr="00F47017">
              <w:rPr>
                <w:sz w:val="20"/>
                <w:szCs w:val="20"/>
                <w:lang w:val="ru-RU"/>
              </w:rPr>
              <w:t>Бюджетные</w:t>
            </w:r>
          </w:p>
          <w:p w:rsidR="00D54118" w:rsidRPr="00F47017" w:rsidRDefault="00D54118" w:rsidP="00C87B0A">
            <w:pPr>
              <w:pStyle w:val="143"/>
              <w:rPr>
                <w:sz w:val="20"/>
                <w:szCs w:val="20"/>
                <w:lang w:val="ru-RU"/>
              </w:rPr>
            </w:pPr>
            <w:r w:rsidRPr="00F47017">
              <w:rPr>
                <w:sz w:val="20"/>
                <w:szCs w:val="20"/>
                <w:lang w:val="ru-RU"/>
              </w:rPr>
              <w:t>организации</w:t>
            </w:r>
          </w:p>
        </w:tc>
        <w:tc>
          <w:tcPr>
            <w:tcW w:w="724"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52,2</w:t>
            </w:r>
          </w:p>
        </w:tc>
        <w:tc>
          <w:tcPr>
            <w:tcW w:w="756"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52,2</w:t>
            </w:r>
          </w:p>
        </w:tc>
        <w:tc>
          <w:tcPr>
            <w:tcW w:w="724"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52,2</w:t>
            </w:r>
          </w:p>
        </w:tc>
        <w:tc>
          <w:tcPr>
            <w:tcW w:w="788"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63,908</w:t>
            </w:r>
          </w:p>
        </w:tc>
        <w:tc>
          <w:tcPr>
            <w:tcW w:w="770"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75,616</w:t>
            </w:r>
          </w:p>
        </w:tc>
        <w:tc>
          <w:tcPr>
            <w:tcW w:w="741"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87,324</w:t>
            </w:r>
          </w:p>
        </w:tc>
        <w:tc>
          <w:tcPr>
            <w:tcW w:w="742"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99,032</w:t>
            </w:r>
          </w:p>
        </w:tc>
        <w:tc>
          <w:tcPr>
            <w:tcW w:w="784"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110,740</w:t>
            </w:r>
          </w:p>
        </w:tc>
        <w:tc>
          <w:tcPr>
            <w:tcW w:w="770"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122,448</w:t>
            </w:r>
          </w:p>
        </w:tc>
        <w:tc>
          <w:tcPr>
            <w:tcW w:w="770"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134,156</w:t>
            </w:r>
          </w:p>
        </w:tc>
        <w:tc>
          <w:tcPr>
            <w:tcW w:w="742"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145,864</w:t>
            </w:r>
          </w:p>
        </w:tc>
      </w:tr>
      <w:tr w:rsidR="00D54118" w:rsidRPr="00F47017" w:rsidTr="00C87B0A">
        <w:trPr>
          <w:trHeight w:val="397"/>
        </w:trPr>
        <w:tc>
          <w:tcPr>
            <w:tcW w:w="2076" w:type="dxa"/>
            <w:tcBorders>
              <w:top w:val="single" w:sz="4" w:space="0" w:color="auto"/>
              <w:left w:val="single" w:sz="4" w:space="0" w:color="auto"/>
              <w:bottom w:val="single" w:sz="4" w:space="0" w:color="auto"/>
              <w:right w:val="single" w:sz="4" w:space="0" w:color="auto"/>
            </w:tcBorders>
            <w:vAlign w:val="center"/>
          </w:tcPr>
          <w:p w:rsidR="00D54118" w:rsidRPr="00F47017" w:rsidRDefault="00D54118" w:rsidP="007F2E9A">
            <w:pPr>
              <w:pStyle w:val="143"/>
              <w:rPr>
                <w:sz w:val="20"/>
                <w:szCs w:val="20"/>
                <w:lang w:val="ru-RU"/>
              </w:rPr>
            </w:pPr>
            <w:r w:rsidRPr="00F47017">
              <w:rPr>
                <w:sz w:val="20"/>
                <w:szCs w:val="20"/>
                <w:lang w:val="ru-RU"/>
              </w:rPr>
              <w:t>Прочие потребители</w:t>
            </w:r>
          </w:p>
        </w:tc>
        <w:tc>
          <w:tcPr>
            <w:tcW w:w="724"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316,7</w:t>
            </w:r>
          </w:p>
        </w:tc>
        <w:tc>
          <w:tcPr>
            <w:tcW w:w="756"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316,7</w:t>
            </w:r>
          </w:p>
        </w:tc>
        <w:tc>
          <w:tcPr>
            <w:tcW w:w="724"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316,7</w:t>
            </w:r>
          </w:p>
        </w:tc>
        <w:tc>
          <w:tcPr>
            <w:tcW w:w="788"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387,733</w:t>
            </w:r>
          </w:p>
        </w:tc>
        <w:tc>
          <w:tcPr>
            <w:tcW w:w="770"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458,766</w:t>
            </w:r>
          </w:p>
        </w:tc>
        <w:tc>
          <w:tcPr>
            <w:tcW w:w="741"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529,800</w:t>
            </w:r>
          </w:p>
        </w:tc>
        <w:tc>
          <w:tcPr>
            <w:tcW w:w="742"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600,833</w:t>
            </w:r>
          </w:p>
        </w:tc>
        <w:tc>
          <w:tcPr>
            <w:tcW w:w="784"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671,866</w:t>
            </w:r>
          </w:p>
        </w:tc>
        <w:tc>
          <w:tcPr>
            <w:tcW w:w="770"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742,899</w:t>
            </w:r>
          </w:p>
        </w:tc>
        <w:tc>
          <w:tcPr>
            <w:tcW w:w="770"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813,932</w:t>
            </w:r>
          </w:p>
        </w:tc>
        <w:tc>
          <w:tcPr>
            <w:tcW w:w="742"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884,966</w:t>
            </w:r>
          </w:p>
        </w:tc>
      </w:tr>
      <w:tr w:rsidR="00D54118" w:rsidRPr="00F47017" w:rsidTr="00C87B0A">
        <w:trPr>
          <w:trHeight w:val="397"/>
        </w:trPr>
        <w:tc>
          <w:tcPr>
            <w:tcW w:w="10387" w:type="dxa"/>
            <w:gridSpan w:val="12"/>
            <w:tcBorders>
              <w:top w:val="single" w:sz="4" w:space="0" w:color="auto"/>
              <w:left w:val="single" w:sz="4" w:space="0" w:color="auto"/>
              <w:bottom w:val="single" w:sz="4" w:space="0" w:color="auto"/>
              <w:right w:val="single" w:sz="4" w:space="0" w:color="auto"/>
            </w:tcBorders>
            <w:vAlign w:val="center"/>
          </w:tcPr>
          <w:p w:rsidR="00D54118" w:rsidRPr="00F47017" w:rsidRDefault="00D54118" w:rsidP="007F2E9A">
            <w:pPr>
              <w:pStyle w:val="143"/>
              <w:rPr>
                <w:b/>
                <w:sz w:val="20"/>
                <w:szCs w:val="20"/>
                <w:lang w:val="ru-RU"/>
              </w:rPr>
            </w:pPr>
            <w:r w:rsidRPr="00F47017">
              <w:rPr>
                <w:b/>
                <w:sz w:val="20"/>
                <w:szCs w:val="20"/>
                <w:lang w:val="ru-RU"/>
              </w:rPr>
              <w:t>УПП «Городской коммунальщик»</w:t>
            </w:r>
          </w:p>
        </w:tc>
      </w:tr>
      <w:tr w:rsidR="00D54118" w:rsidRPr="00F47017" w:rsidTr="00C87B0A">
        <w:trPr>
          <w:trHeight w:val="397"/>
        </w:trPr>
        <w:tc>
          <w:tcPr>
            <w:tcW w:w="2076" w:type="dxa"/>
            <w:tcBorders>
              <w:top w:val="single" w:sz="4" w:space="0" w:color="auto"/>
              <w:left w:val="single" w:sz="4" w:space="0" w:color="auto"/>
              <w:bottom w:val="single" w:sz="4" w:space="0" w:color="auto"/>
              <w:right w:val="single" w:sz="4" w:space="0" w:color="auto"/>
            </w:tcBorders>
            <w:vAlign w:val="center"/>
          </w:tcPr>
          <w:p w:rsidR="00D54118" w:rsidRPr="00F47017" w:rsidRDefault="00D54118" w:rsidP="007F2E9A">
            <w:pPr>
              <w:pStyle w:val="143"/>
              <w:rPr>
                <w:sz w:val="20"/>
                <w:szCs w:val="20"/>
                <w:lang w:val="ru-RU"/>
              </w:rPr>
            </w:pPr>
            <w:r w:rsidRPr="00F47017">
              <w:rPr>
                <w:sz w:val="20"/>
                <w:szCs w:val="20"/>
                <w:lang w:val="ru-RU"/>
              </w:rPr>
              <w:t>Подъем воды</w:t>
            </w:r>
          </w:p>
        </w:tc>
        <w:tc>
          <w:tcPr>
            <w:tcW w:w="724"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34,799</w:t>
            </w:r>
          </w:p>
        </w:tc>
        <w:tc>
          <w:tcPr>
            <w:tcW w:w="756"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34,799</w:t>
            </w:r>
          </w:p>
        </w:tc>
        <w:tc>
          <w:tcPr>
            <w:tcW w:w="724"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34,799</w:t>
            </w:r>
          </w:p>
        </w:tc>
        <w:tc>
          <w:tcPr>
            <w:tcW w:w="788"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42,604</w:t>
            </w:r>
          </w:p>
        </w:tc>
        <w:tc>
          <w:tcPr>
            <w:tcW w:w="770"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50,409</w:t>
            </w:r>
          </w:p>
        </w:tc>
        <w:tc>
          <w:tcPr>
            <w:tcW w:w="741"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58,214</w:t>
            </w:r>
          </w:p>
        </w:tc>
        <w:tc>
          <w:tcPr>
            <w:tcW w:w="742"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66,020</w:t>
            </w:r>
          </w:p>
        </w:tc>
        <w:tc>
          <w:tcPr>
            <w:tcW w:w="784"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73,825</w:t>
            </w:r>
          </w:p>
        </w:tc>
        <w:tc>
          <w:tcPr>
            <w:tcW w:w="770"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81,630</w:t>
            </w:r>
          </w:p>
        </w:tc>
        <w:tc>
          <w:tcPr>
            <w:tcW w:w="770"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89,435</w:t>
            </w:r>
          </w:p>
        </w:tc>
        <w:tc>
          <w:tcPr>
            <w:tcW w:w="742"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97,240</w:t>
            </w:r>
          </w:p>
        </w:tc>
      </w:tr>
      <w:tr w:rsidR="00D54118" w:rsidRPr="00F47017" w:rsidTr="00C87B0A">
        <w:trPr>
          <w:trHeight w:val="397"/>
        </w:trPr>
        <w:tc>
          <w:tcPr>
            <w:tcW w:w="2076" w:type="dxa"/>
            <w:tcBorders>
              <w:top w:val="single" w:sz="4" w:space="0" w:color="auto"/>
              <w:left w:val="single" w:sz="4" w:space="0" w:color="auto"/>
              <w:bottom w:val="single" w:sz="4" w:space="0" w:color="auto"/>
              <w:right w:val="single" w:sz="4" w:space="0" w:color="auto"/>
            </w:tcBorders>
            <w:vAlign w:val="center"/>
          </w:tcPr>
          <w:p w:rsidR="00D54118" w:rsidRPr="00F47017" w:rsidRDefault="00D54118" w:rsidP="007F2E9A">
            <w:pPr>
              <w:pStyle w:val="143"/>
              <w:rPr>
                <w:sz w:val="20"/>
                <w:szCs w:val="20"/>
                <w:lang w:val="ru-RU"/>
              </w:rPr>
            </w:pPr>
            <w:r w:rsidRPr="00F47017">
              <w:rPr>
                <w:sz w:val="20"/>
                <w:szCs w:val="20"/>
                <w:lang w:val="ru-RU"/>
              </w:rPr>
              <w:t>На собственные нужды</w:t>
            </w:r>
          </w:p>
        </w:tc>
        <w:tc>
          <w:tcPr>
            <w:tcW w:w="724"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0</w:t>
            </w:r>
          </w:p>
        </w:tc>
        <w:tc>
          <w:tcPr>
            <w:tcW w:w="756"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0</w:t>
            </w:r>
          </w:p>
        </w:tc>
        <w:tc>
          <w:tcPr>
            <w:tcW w:w="724"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0</w:t>
            </w:r>
          </w:p>
        </w:tc>
        <w:tc>
          <w:tcPr>
            <w:tcW w:w="788" w:type="dxa"/>
            <w:tcBorders>
              <w:top w:val="single" w:sz="4" w:space="0" w:color="auto"/>
              <w:left w:val="nil"/>
              <w:bottom w:val="single" w:sz="4" w:space="0" w:color="auto"/>
              <w:right w:val="single" w:sz="4" w:space="0" w:color="auto"/>
            </w:tcBorders>
            <w:noWrap/>
            <w:vAlign w:val="center"/>
          </w:tcPr>
          <w:p w:rsidR="00D54118" w:rsidRPr="00F47017" w:rsidRDefault="00D54118" w:rsidP="00C87B0A">
            <w:pPr>
              <w:pStyle w:val="143"/>
              <w:rPr>
                <w:sz w:val="20"/>
                <w:szCs w:val="20"/>
                <w:lang w:val="ru-RU"/>
              </w:rPr>
            </w:pPr>
            <w:r w:rsidRPr="00F47017">
              <w:rPr>
                <w:sz w:val="20"/>
                <w:szCs w:val="20"/>
                <w:lang w:val="ru-RU"/>
              </w:rPr>
              <w:t>0</w:t>
            </w:r>
          </w:p>
        </w:tc>
        <w:tc>
          <w:tcPr>
            <w:tcW w:w="770" w:type="dxa"/>
            <w:tcBorders>
              <w:top w:val="single" w:sz="4" w:space="0" w:color="auto"/>
              <w:left w:val="nil"/>
              <w:bottom w:val="single" w:sz="4" w:space="0" w:color="auto"/>
              <w:right w:val="single" w:sz="4" w:space="0" w:color="auto"/>
            </w:tcBorders>
            <w:noWrap/>
            <w:vAlign w:val="center"/>
          </w:tcPr>
          <w:p w:rsidR="00D54118" w:rsidRPr="00F47017" w:rsidRDefault="00D54118" w:rsidP="00C87B0A">
            <w:pPr>
              <w:pStyle w:val="143"/>
              <w:rPr>
                <w:sz w:val="20"/>
                <w:szCs w:val="20"/>
                <w:lang w:val="ru-RU"/>
              </w:rPr>
            </w:pPr>
            <w:r w:rsidRPr="00F47017">
              <w:rPr>
                <w:sz w:val="20"/>
                <w:szCs w:val="20"/>
                <w:lang w:val="ru-RU"/>
              </w:rPr>
              <w:t>0</w:t>
            </w:r>
          </w:p>
        </w:tc>
        <w:tc>
          <w:tcPr>
            <w:tcW w:w="741" w:type="dxa"/>
            <w:tcBorders>
              <w:top w:val="single" w:sz="4" w:space="0" w:color="auto"/>
              <w:left w:val="nil"/>
              <w:bottom w:val="single" w:sz="4" w:space="0" w:color="auto"/>
              <w:right w:val="single" w:sz="4" w:space="0" w:color="auto"/>
            </w:tcBorders>
            <w:noWrap/>
            <w:vAlign w:val="center"/>
          </w:tcPr>
          <w:p w:rsidR="00D54118" w:rsidRPr="00F47017" w:rsidRDefault="00D54118" w:rsidP="00C87B0A">
            <w:pPr>
              <w:pStyle w:val="143"/>
              <w:rPr>
                <w:sz w:val="20"/>
                <w:szCs w:val="20"/>
                <w:lang w:val="ru-RU"/>
              </w:rPr>
            </w:pPr>
            <w:r w:rsidRPr="00F47017">
              <w:rPr>
                <w:sz w:val="20"/>
                <w:szCs w:val="20"/>
                <w:lang w:val="ru-RU"/>
              </w:rPr>
              <w:t>0</w:t>
            </w:r>
          </w:p>
        </w:tc>
        <w:tc>
          <w:tcPr>
            <w:tcW w:w="742" w:type="dxa"/>
            <w:tcBorders>
              <w:top w:val="single" w:sz="4" w:space="0" w:color="auto"/>
              <w:left w:val="nil"/>
              <w:bottom w:val="single" w:sz="4" w:space="0" w:color="auto"/>
              <w:right w:val="single" w:sz="4" w:space="0" w:color="auto"/>
            </w:tcBorders>
            <w:noWrap/>
            <w:vAlign w:val="center"/>
          </w:tcPr>
          <w:p w:rsidR="00D54118" w:rsidRPr="00F47017" w:rsidRDefault="00D54118" w:rsidP="00C87B0A">
            <w:pPr>
              <w:pStyle w:val="143"/>
              <w:rPr>
                <w:sz w:val="20"/>
                <w:szCs w:val="20"/>
                <w:lang w:val="ru-RU"/>
              </w:rPr>
            </w:pPr>
            <w:r w:rsidRPr="00F47017">
              <w:rPr>
                <w:sz w:val="20"/>
                <w:szCs w:val="20"/>
                <w:lang w:val="ru-RU"/>
              </w:rPr>
              <w:t>0</w:t>
            </w:r>
          </w:p>
        </w:tc>
        <w:tc>
          <w:tcPr>
            <w:tcW w:w="784" w:type="dxa"/>
            <w:tcBorders>
              <w:top w:val="single" w:sz="4" w:space="0" w:color="auto"/>
              <w:left w:val="nil"/>
              <w:bottom w:val="single" w:sz="4" w:space="0" w:color="auto"/>
              <w:right w:val="single" w:sz="4" w:space="0" w:color="auto"/>
            </w:tcBorders>
            <w:noWrap/>
            <w:vAlign w:val="center"/>
          </w:tcPr>
          <w:p w:rsidR="00D54118" w:rsidRPr="00F47017" w:rsidRDefault="00D54118" w:rsidP="00C87B0A">
            <w:pPr>
              <w:pStyle w:val="143"/>
              <w:rPr>
                <w:sz w:val="20"/>
                <w:szCs w:val="20"/>
                <w:lang w:val="ru-RU"/>
              </w:rPr>
            </w:pPr>
            <w:r w:rsidRPr="00F47017">
              <w:rPr>
                <w:sz w:val="20"/>
                <w:szCs w:val="20"/>
                <w:lang w:val="ru-RU"/>
              </w:rPr>
              <w:t>0</w:t>
            </w:r>
          </w:p>
        </w:tc>
        <w:tc>
          <w:tcPr>
            <w:tcW w:w="770" w:type="dxa"/>
            <w:tcBorders>
              <w:top w:val="single" w:sz="4" w:space="0" w:color="auto"/>
              <w:left w:val="nil"/>
              <w:bottom w:val="single" w:sz="4" w:space="0" w:color="auto"/>
              <w:right w:val="single" w:sz="4" w:space="0" w:color="auto"/>
            </w:tcBorders>
            <w:noWrap/>
            <w:vAlign w:val="center"/>
          </w:tcPr>
          <w:p w:rsidR="00D54118" w:rsidRPr="00F47017" w:rsidRDefault="00D54118" w:rsidP="00C87B0A">
            <w:pPr>
              <w:pStyle w:val="143"/>
              <w:rPr>
                <w:sz w:val="20"/>
                <w:szCs w:val="20"/>
                <w:lang w:val="ru-RU"/>
              </w:rPr>
            </w:pPr>
            <w:r w:rsidRPr="00F47017">
              <w:rPr>
                <w:sz w:val="20"/>
                <w:szCs w:val="20"/>
                <w:lang w:val="ru-RU"/>
              </w:rPr>
              <w:t>0</w:t>
            </w:r>
          </w:p>
        </w:tc>
        <w:tc>
          <w:tcPr>
            <w:tcW w:w="770" w:type="dxa"/>
            <w:tcBorders>
              <w:top w:val="single" w:sz="4" w:space="0" w:color="auto"/>
              <w:left w:val="nil"/>
              <w:bottom w:val="single" w:sz="4" w:space="0" w:color="auto"/>
              <w:right w:val="single" w:sz="4" w:space="0" w:color="auto"/>
            </w:tcBorders>
            <w:noWrap/>
            <w:vAlign w:val="center"/>
          </w:tcPr>
          <w:p w:rsidR="00D54118" w:rsidRPr="00F47017" w:rsidRDefault="00D54118" w:rsidP="00C87B0A">
            <w:pPr>
              <w:pStyle w:val="143"/>
              <w:rPr>
                <w:sz w:val="20"/>
                <w:szCs w:val="20"/>
                <w:lang w:val="ru-RU"/>
              </w:rPr>
            </w:pPr>
            <w:r w:rsidRPr="00F47017">
              <w:rPr>
                <w:sz w:val="20"/>
                <w:szCs w:val="20"/>
                <w:lang w:val="ru-RU"/>
              </w:rPr>
              <w:t>0</w:t>
            </w:r>
          </w:p>
        </w:tc>
        <w:tc>
          <w:tcPr>
            <w:tcW w:w="742" w:type="dxa"/>
            <w:tcBorders>
              <w:top w:val="single" w:sz="4" w:space="0" w:color="auto"/>
              <w:left w:val="nil"/>
              <w:bottom w:val="single" w:sz="4" w:space="0" w:color="auto"/>
              <w:right w:val="single" w:sz="4" w:space="0" w:color="auto"/>
            </w:tcBorders>
            <w:noWrap/>
            <w:vAlign w:val="center"/>
          </w:tcPr>
          <w:p w:rsidR="00D54118" w:rsidRPr="00F47017" w:rsidRDefault="00D54118" w:rsidP="00C87B0A">
            <w:pPr>
              <w:pStyle w:val="143"/>
              <w:rPr>
                <w:sz w:val="20"/>
                <w:szCs w:val="20"/>
                <w:lang w:val="ru-RU"/>
              </w:rPr>
            </w:pPr>
            <w:r w:rsidRPr="00F47017">
              <w:rPr>
                <w:sz w:val="20"/>
                <w:szCs w:val="20"/>
                <w:lang w:val="ru-RU"/>
              </w:rPr>
              <w:t>0</w:t>
            </w:r>
          </w:p>
        </w:tc>
      </w:tr>
      <w:tr w:rsidR="00D54118" w:rsidRPr="00F47017" w:rsidTr="00C87B0A">
        <w:trPr>
          <w:trHeight w:val="397"/>
        </w:trPr>
        <w:tc>
          <w:tcPr>
            <w:tcW w:w="2076" w:type="dxa"/>
            <w:tcBorders>
              <w:top w:val="single" w:sz="4" w:space="0" w:color="auto"/>
              <w:left w:val="single" w:sz="4" w:space="0" w:color="auto"/>
              <w:bottom w:val="single" w:sz="4" w:space="0" w:color="auto"/>
              <w:right w:val="single" w:sz="4" w:space="0" w:color="auto"/>
            </w:tcBorders>
            <w:vAlign w:val="center"/>
          </w:tcPr>
          <w:p w:rsidR="00D54118" w:rsidRPr="00F47017" w:rsidRDefault="00D54118" w:rsidP="007F2E9A">
            <w:pPr>
              <w:pStyle w:val="143"/>
              <w:rPr>
                <w:sz w:val="20"/>
                <w:szCs w:val="20"/>
                <w:lang w:val="ru-RU"/>
              </w:rPr>
            </w:pPr>
            <w:r w:rsidRPr="00F47017">
              <w:rPr>
                <w:sz w:val="20"/>
                <w:szCs w:val="20"/>
                <w:lang w:val="ru-RU"/>
              </w:rPr>
              <w:t>Отпущено в сеть</w:t>
            </w:r>
          </w:p>
        </w:tc>
        <w:tc>
          <w:tcPr>
            <w:tcW w:w="724"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34,799</w:t>
            </w:r>
          </w:p>
        </w:tc>
        <w:tc>
          <w:tcPr>
            <w:tcW w:w="756"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34,799</w:t>
            </w:r>
          </w:p>
        </w:tc>
        <w:tc>
          <w:tcPr>
            <w:tcW w:w="724"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34,799</w:t>
            </w:r>
          </w:p>
        </w:tc>
        <w:tc>
          <w:tcPr>
            <w:tcW w:w="788"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42,604</w:t>
            </w:r>
          </w:p>
        </w:tc>
        <w:tc>
          <w:tcPr>
            <w:tcW w:w="770"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50,409</w:t>
            </w:r>
          </w:p>
        </w:tc>
        <w:tc>
          <w:tcPr>
            <w:tcW w:w="741"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58,214</w:t>
            </w:r>
          </w:p>
        </w:tc>
        <w:tc>
          <w:tcPr>
            <w:tcW w:w="742"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66,020</w:t>
            </w:r>
          </w:p>
        </w:tc>
        <w:tc>
          <w:tcPr>
            <w:tcW w:w="784"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73,825</w:t>
            </w:r>
          </w:p>
        </w:tc>
        <w:tc>
          <w:tcPr>
            <w:tcW w:w="770"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81,630</w:t>
            </w:r>
          </w:p>
        </w:tc>
        <w:tc>
          <w:tcPr>
            <w:tcW w:w="770"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89,435</w:t>
            </w:r>
          </w:p>
        </w:tc>
        <w:tc>
          <w:tcPr>
            <w:tcW w:w="742"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97,240</w:t>
            </w:r>
          </w:p>
        </w:tc>
      </w:tr>
      <w:tr w:rsidR="00D54118" w:rsidRPr="00F47017" w:rsidTr="00C87B0A">
        <w:trPr>
          <w:trHeight w:val="397"/>
        </w:trPr>
        <w:tc>
          <w:tcPr>
            <w:tcW w:w="2076" w:type="dxa"/>
            <w:tcBorders>
              <w:top w:val="single" w:sz="4" w:space="0" w:color="auto"/>
              <w:left w:val="single" w:sz="4" w:space="0" w:color="auto"/>
              <w:bottom w:val="single" w:sz="4" w:space="0" w:color="auto"/>
              <w:right w:val="single" w:sz="4" w:space="0" w:color="auto"/>
            </w:tcBorders>
            <w:vAlign w:val="center"/>
          </w:tcPr>
          <w:p w:rsidR="00D54118" w:rsidRPr="00F47017" w:rsidRDefault="00D54118" w:rsidP="007F2E9A">
            <w:pPr>
              <w:pStyle w:val="143"/>
              <w:rPr>
                <w:sz w:val="20"/>
                <w:szCs w:val="20"/>
                <w:lang w:val="ru-RU"/>
              </w:rPr>
            </w:pPr>
            <w:r w:rsidRPr="00F47017">
              <w:rPr>
                <w:sz w:val="20"/>
                <w:szCs w:val="20"/>
                <w:lang w:val="ru-RU"/>
              </w:rPr>
              <w:t>Потери</w:t>
            </w:r>
          </w:p>
        </w:tc>
        <w:tc>
          <w:tcPr>
            <w:tcW w:w="724"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3,3</w:t>
            </w:r>
          </w:p>
        </w:tc>
        <w:tc>
          <w:tcPr>
            <w:tcW w:w="756"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3,3</w:t>
            </w:r>
          </w:p>
        </w:tc>
        <w:tc>
          <w:tcPr>
            <w:tcW w:w="724"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3,3</w:t>
            </w:r>
          </w:p>
        </w:tc>
        <w:tc>
          <w:tcPr>
            <w:tcW w:w="788"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4,040</w:t>
            </w:r>
          </w:p>
        </w:tc>
        <w:tc>
          <w:tcPr>
            <w:tcW w:w="770"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4,780</w:t>
            </w:r>
          </w:p>
        </w:tc>
        <w:tc>
          <w:tcPr>
            <w:tcW w:w="741"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5,520</w:t>
            </w:r>
          </w:p>
        </w:tc>
        <w:tc>
          <w:tcPr>
            <w:tcW w:w="742"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6,261</w:t>
            </w:r>
          </w:p>
        </w:tc>
        <w:tc>
          <w:tcPr>
            <w:tcW w:w="784"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7,001</w:t>
            </w:r>
          </w:p>
        </w:tc>
        <w:tc>
          <w:tcPr>
            <w:tcW w:w="770"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7,741</w:t>
            </w:r>
          </w:p>
        </w:tc>
        <w:tc>
          <w:tcPr>
            <w:tcW w:w="770"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8,481</w:t>
            </w:r>
          </w:p>
        </w:tc>
        <w:tc>
          <w:tcPr>
            <w:tcW w:w="742"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9,221</w:t>
            </w:r>
          </w:p>
        </w:tc>
      </w:tr>
      <w:tr w:rsidR="00D54118" w:rsidRPr="00F47017" w:rsidTr="00C87B0A">
        <w:trPr>
          <w:trHeight w:val="397"/>
        </w:trPr>
        <w:tc>
          <w:tcPr>
            <w:tcW w:w="2076" w:type="dxa"/>
            <w:tcBorders>
              <w:top w:val="single" w:sz="4" w:space="0" w:color="auto"/>
              <w:left w:val="single" w:sz="4" w:space="0" w:color="auto"/>
              <w:bottom w:val="single" w:sz="4" w:space="0" w:color="auto"/>
              <w:right w:val="single" w:sz="4" w:space="0" w:color="auto"/>
            </w:tcBorders>
            <w:vAlign w:val="center"/>
          </w:tcPr>
          <w:p w:rsidR="00D54118" w:rsidRPr="00F47017" w:rsidRDefault="00D54118" w:rsidP="007F2E9A">
            <w:pPr>
              <w:pStyle w:val="143"/>
              <w:rPr>
                <w:sz w:val="20"/>
                <w:szCs w:val="20"/>
                <w:lang w:val="ru-RU"/>
              </w:rPr>
            </w:pPr>
            <w:r w:rsidRPr="00F47017">
              <w:rPr>
                <w:sz w:val="20"/>
                <w:szCs w:val="20"/>
                <w:lang w:val="ru-RU"/>
              </w:rPr>
              <w:t>Объем реализации</w:t>
            </w:r>
          </w:p>
        </w:tc>
        <w:tc>
          <w:tcPr>
            <w:tcW w:w="724"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31,499</w:t>
            </w:r>
          </w:p>
        </w:tc>
        <w:tc>
          <w:tcPr>
            <w:tcW w:w="756"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31,499</w:t>
            </w:r>
          </w:p>
        </w:tc>
        <w:tc>
          <w:tcPr>
            <w:tcW w:w="724"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31,499</w:t>
            </w:r>
          </w:p>
        </w:tc>
        <w:tc>
          <w:tcPr>
            <w:tcW w:w="788"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38,564</w:t>
            </w:r>
          </w:p>
        </w:tc>
        <w:tc>
          <w:tcPr>
            <w:tcW w:w="770"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45,629</w:t>
            </w:r>
          </w:p>
        </w:tc>
        <w:tc>
          <w:tcPr>
            <w:tcW w:w="741"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52,694</w:t>
            </w:r>
          </w:p>
        </w:tc>
        <w:tc>
          <w:tcPr>
            <w:tcW w:w="742"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59,759</w:t>
            </w:r>
          </w:p>
        </w:tc>
        <w:tc>
          <w:tcPr>
            <w:tcW w:w="784"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66,824</w:t>
            </w:r>
          </w:p>
        </w:tc>
        <w:tc>
          <w:tcPr>
            <w:tcW w:w="770"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73,889</w:t>
            </w:r>
          </w:p>
        </w:tc>
        <w:tc>
          <w:tcPr>
            <w:tcW w:w="770"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80,954</w:t>
            </w:r>
          </w:p>
        </w:tc>
        <w:tc>
          <w:tcPr>
            <w:tcW w:w="742"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88,019</w:t>
            </w:r>
          </w:p>
        </w:tc>
      </w:tr>
      <w:tr w:rsidR="00D54118" w:rsidRPr="00F47017" w:rsidTr="00C87B0A">
        <w:trPr>
          <w:trHeight w:val="397"/>
        </w:trPr>
        <w:tc>
          <w:tcPr>
            <w:tcW w:w="2076" w:type="dxa"/>
            <w:tcBorders>
              <w:top w:val="single" w:sz="4" w:space="0" w:color="auto"/>
              <w:left w:val="single" w:sz="4" w:space="0" w:color="auto"/>
              <w:bottom w:val="single" w:sz="4" w:space="0" w:color="auto"/>
              <w:right w:val="single" w:sz="4" w:space="0" w:color="auto"/>
            </w:tcBorders>
            <w:vAlign w:val="center"/>
          </w:tcPr>
          <w:p w:rsidR="00D54118" w:rsidRPr="00F47017" w:rsidRDefault="00D54118" w:rsidP="007F2E9A">
            <w:pPr>
              <w:pStyle w:val="143"/>
              <w:rPr>
                <w:sz w:val="20"/>
                <w:szCs w:val="20"/>
                <w:lang w:val="ru-RU"/>
              </w:rPr>
            </w:pPr>
            <w:r w:rsidRPr="00F47017">
              <w:rPr>
                <w:sz w:val="20"/>
                <w:szCs w:val="20"/>
                <w:lang w:val="ru-RU"/>
              </w:rPr>
              <w:t>Производство</w:t>
            </w:r>
          </w:p>
        </w:tc>
        <w:tc>
          <w:tcPr>
            <w:tcW w:w="724"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1,7</w:t>
            </w:r>
          </w:p>
        </w:tc>
        <w:tc>
          <w:tcPr>
            <w:tcW w:w="756"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1,7</w:t>
            </w:r>
          </w:p>
        </w:tc>
        <w:tc>
          <w:tcPr>
            <w:tcW w:w="724"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1,7</w:t>
            </w:r>
          </w:p>
        </w:tc>
        <w:tc>
          <w:tcPr>
            <w:tcW w:w="788"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2,081</w:t>
            </w:r>
          </w:p>
        </w:tc>
        <w:tc>
          <w:tcPr>
            <w:tcW w:w="770"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2,463</w:t>
            </w:r>
          </w:p>
        </w:tc>
        <w:tc>
          <w:tcPr>
            <w:tcW w:w="741"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2,844</w:t>
            </w:r>
          </w:p>
        </w:tc>
        <w:tc>
          <w:tcPr>
            <w:tcW w:w="742"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3,225</w:t>
            </w:r>
          </w:p>
        </w:tc>
        <w:tc>
          <w:tcPr>
            <w:tcW w:w="784"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3,606</w:t>
            </w:r>
          </w:p>
        </w:tc>
        <w:tc>
          <w:tcPr>
            <w:tcW w:w="770"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3,988</w:t>
            </w:r>
          </w:p>
        </w:tc>
        <w:tc>
          <w:tcPr>
            <w:tcW w:w="770"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4,369</w:t>
            </w:r>
          </w:p>
        </w:tc>
        <w:tc>
          <w:tcPr>
            <w:tcW w:w="742"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4,750</w:t>
            </w:r>
          </w:p>
        </w:tc>
      </w:tr>
      <w:tr w:rsidR="00D54118" w:rsidRPr="00F47017" w:rsidTr="00C87B0A">
        <w:trPr>
          <w:trHeight w:val="397"/>
        </w:trPr>
        <w:tc>
          <w:tcPr>
            <w:tcW w:w="2076" w:type="dxa"/>
            <w:tcBorders>
              <w:top w:val="single" w:sz="4" w:space="0" w:color="auto"/>
              <w:left w:val="single" w:sz="4" w:space="0" w:color="auto"/>
              <w:bottom w:val="single" w:sz="4" w:space="0" w:color="auto"/>
              <w:right w:val="single" w:sz="4" w:space="0" w:color="auto"/>
            </w:tcBorders>
            <w:vAlign w:val="center"/>
          </w:tcPr>
          <w:p w:rsidR="00D54118" w:rsidRPr="00F47017" w:rsidRDefault="00D54118" w:rsidP="007F2E9A">
            <w:pPr>
              <w:pStyle w:val="143"/>
              <w:rPr>
                <w:sz w:val="20"/>
                <w:szCs w:val="20"/>
                <w:lang w:val="ru-RU"/>
              </w:rPr>
            </w:pPr>
            <w:r w:rsidRPr="00F47017">
              <w:rPr>
                <w:sz w:val="20"/>
                <w:szCs w:val="20"/>
                <w:lang w:val="ru-RU"/>
              </w:rPr>
              <w:t>Население</w:t>
            </w:r>
          </w:p>
        </w:tc>
        <w:tc>
          <w:tcPr>
            <w:tcW w:w="724"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19,98</w:t>
            </w:r>
          </w:p>
        </w:tc>
        <w:tc>
          <w:tcPr>
            <w:tcW w:w="756"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19,98</w:t>
            </w:r>
          </w:p>
        </w:tc>
        <w:tc>
          <w:tcPr>
            <w:tcW w:w="724"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19,98</w:t>
            </w:r>
          </w:p>
        </w:tc>
        <w:tc>
          <w:tcPr>
            <w:tcW w:w="788"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24,461</w:t>
            </w:r>
          </w:p>
        </w:tc>
        <w:tc>
          <w:tcPr>
            <w:tcW w:w="770"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28,943</w:t>
            </w:r>
          </w:p>
        </w:tc>
        <w:tc>
          <w:tcPr>
            <w:tcW w:w="741"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33,424</w:t>
            </w:r>
          </w:p>
        </w:tc>
        <w:tc>
          <w:tcPr>
            <w:tcW w:w="742"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37,905</w:t>
            </w:r>
          </w:p>
        </w:tc>
        <w:tc>
          <w:tcPr>
            <w:tcW w:w="784"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42,387</w:t>
            </w:r>
          </w:p>
        </w:tc>
        <w:tc>
          <w:tcPr>
            <w:tcW w:w="770"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46,868</w:t>
            </w:r>
          </w:p>
        </w:tc>
        <w:tc>
          <w:tcPr>
            <w:tcW w:w="770"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51,349</w:t>
            </w:r>
          </w:p>
        </w:tc>
        <w:tc>
          <w:tcPr>
            <w:tcW w:w="742"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55,831</w:t>
            </w:r>
          </w:p>
        </w:tc>
      </w:tr>
      <w:tr w:rsidR="00D54118" w:rsidRPr="00F47017" w:rsidTr="00C87B0A">
        <w:trPr>
          <w:trHeight w:val="397"/>
        </w:trPr>
        <w:tc>
          <w:tcPr>
            <w:tcW w:w="2076" w:type="dxa"/>
            <w:tcBorders>
              <w:top w:val="single" w:sz="4" w:space="0" w:color="auto"/>
              <w:left w:val="single" w:sz="4" w:space="0" w:color="auto"/>
              <w:bottom w:val="single" w:sz="4" w:space="0" w:color="auto"/>
              <w:right w:val="single" w:sz="4" w:space="0" w:color="auto"/>
            </w:tcBorders>
            <w:vAlign w:val="center"/>
          </w:tcPr>
          <w:p w:rsidR="00D54118" w:rsidRPr="00F47017" w:rsidRDefault="00D54118" w:rsidP="00C87B0A">
            <w:pPr>
              <w:pStyle w:val="143"/>
              <w:rPr>
                <w:sz w:val="20"/>
                <w:szCs w:val="20"/>
                <w:lang w:val="ru-RU"/>
              </w:rPr>
            </w:pPr>
            <w:r w:rsidRPr="00F47017">
              <w:rPr>
                <w:sz w:val="20"/>
                <w:szCs w:val="20"/>
                <w:lang w:val="ru-RU"/>
              </w:rPr>
              <w:t>Бюджетные</w:t>
            </w:r>
          </w:p>
          <w:p w:rsidR="00D54118" w:rsidRPr="00F47017" w:rsidRDefault="00D54118" w:rsidP="00C87B0A">
            <w:pPr>
              <w:pStyle w:val="143"/>
              <w:rPr>
                <w:sz w:val="20"/>
                <w:szCs w:val="20"/>
                <w:lang w:val="ru-RU"/>
              </w:rPr>
            </w:pPr>
            <w:r w:rsidRPr="00F47017">
              <w:rPr>
                <w:sz w:val="20"/>
                <w:szCs w:val="20"/>
                <w:lang w:val="ru-RU"/>
              </w:rPr>
              <w:t>организации</w:t>
            </w:r>
          </w:p>
        </w:tc>
        <w:tc>
          <w:tcPr>
            <w:tcW w:w="724"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8,855</w:t>
            </w:r>
          </w:p>
        </w:tc>
        <w:tc>
          <w:tcPr>
            <w:tcW w:w="756"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8,855</w:t>
            </w:r>
          </w:p>
        </w:tc>
        <w:tc>
          <w:tcPr>
            <w:tcW w:w="724"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8,855</w:t>
            </w:r>
          </w:p>
        </w:tc>
        <w:tc>
          <w:tcPr>
            <w:tcW w:w="788"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10,841</w:t>
            </w:r>
          </w:p>
        </w:tc>
        <w:tc>
          <w:tcPr>
            <w:tcW w:w="770"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12,827</w:t>
            </w:r>
          </w:p>
        </w:tc>
        <w:tc>
          <w:tcPr>
            <w:tcW w:w="741"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14,813</w:t>
            </w:r>
          </w:p>
        </w:tc>
        <w:tc>
          <w:tcPr>
            <w:tcW w:w="742"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16,799</w:t>
            </w:r>
          </w:p>
        </w:tc>
        <w:tc>
          <w:tcPr>
            <w:tcW w:w="784"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18,786</w:t>
            </w:r>
          </w:p>
        </w:tc>
        <w:tc>
          <w:tcPr>
            <w:tcW w:w="770"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20,772</w:t>
            </w:r>
          </w:p>
        </w:tc>
        <w:tc>
          <w:tcPr>
            <w:tcW w:w="770"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22,758</w:t>
            </w:r>
          </w:p>
        </w:tc>
        <w:tc>
          <w:tcPr>
            <w:tcW w:w="742"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24,744</w:t>
            </w:r>
          </w:p>
        </w:tc>
      </w:tr>
      <w:tr w:rsidR="00D54118" w:rsidRPr="00F47017" w:rsidTr="00C87B0A">
        <w:trPr>
          <w:trHeight w:val="397"/>
        </w:trPr>
        <w:tc>
          <w:tcPr>
            <w:tcW w:w="2076" w:type="dxa"/>
            <w:tcBorders>
              <w:top w:val="single" w:sz="4" w:space="0" w:color="auto"/>
              <w:left w:val="single" w:sz="4" w:space="0" w:color="auto"/>
              <w:bottom w:val="single" w:sz="4" w:space="0" w:color="auto"/>
              <w:right w:val="single" w:sz="4" w:space="0" w:color="auto"/>
            </w:tcBorders>
            <w:vAlign w:val="center"/>
          </w:tcPr>
          <w:p w:rsidR="00D54118" w:rsidRPr="00F47017" w:rsidRDefault="00D54118" w:rsidP="007F2E9A">
            <w:pPr>
              <w:pStyle w:val="143"/>
              <w:rPr>
                <w:sz w:val="20"/>
                <w:szCs w:val="20"/>
                <w:lang w:val="ru-RU"/>
              </w:rPr>
            </w:pPr>
            <w:r w:rsidRPr="00F47017">
              <w:rPr>
                <w:sz w:val="20"/>
                <w:szCs w:val="20"/>
                <w:lang w:val="ru-RU"/>
              </w:rPr>
              <w:t>Прочие потребители</w:t>
            </w:r>
          </w:p>
        </w:tc>
        <w:tc>
          <w:tcPr>
            <w:tcW w:w="724"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0,964</w:t>
            </w:r>
          </w:p>
        </w:tc>
        <w:tc>
          <w:tcPr>
            <w:tcW w:w="756"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0,964</w:t>
            </w:r>
          </w:p>
        </w:tc>
        <w:tc>
          <w:tcPr>
            <w:tcW w:w="724"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0,964</w:t>
            </w:r>
          </w:p>
        </w:tc>
        <w:tc>
          <w:tcPr>
            <w:tcW w:w="788"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1,180</w:t>
            </w:r>
          </w:p>
        </w:tc>
        <w:tc>
          <w:tcPr>
            <w:tcW w:w="770"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1,396</w:t>
            </w:r>
          </w:p>
        </w:tc>
        <w:tc>
          <w:tcPr>
            <w:tcW w:w="741"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1,613</w:t>
            </w:r>
          </w:p>
        </w:tc>
        <w:tc>
          <w:tcPr>
            <w:tcW w:w="742"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1,829</w:t>
            </w:r>
          </w:p>
        </w:tc>
        <w:tc>
          <w:tcPr>
            <w:tcW w:w="784"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2,045</w:t>
            </w:r>
          </w:p>
        </w:tc>
        <w:tc>
          <w:tcPr>
            <w:tcW w:w="770"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2,261</w:t>
            </w:r>
          </w:p>
        </w:tc>
        <w:tc>
          <w:tcPr>
            <w:tcW w:w="770"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2,478</w:t>
            </w:r>
          </w:p>
        </w:tc>
        <w:tc>
          <w:tcPr>
            <w:tcW w:w="742" w:type="dxa"/>
            <w:tcBorders>
              <w:top w:val="single" w:sz="4" w:space="0" w:color="auto"/>
              <w:left w:val="nil"/>
              <w:bottom w:val="single" w:sz="4" w:space="0" w:color="auto"/>
              <w:right w:val="single" w:sz="4" w:space="0" w:color="auto"/>
            </w:tcBorders>
            <w:noWrap/>
            <w:vAlign w:val="center"/>
          </w:tcPr>
          <w:p w:rsidR="00D54118" w:rsidRPr="00F47017" w:rsidRDefault="00D54118" w:rsidP="007F2E9A">
            <w:pPr>
              <w:pStyle w:val="143"/>
              <w:rPr>
                <w:sz w:val="20"/>
                <w:szCs w:val="20"/>
                <w:lang w:val="ru-RU"/>
              </w:rPr>
            </w:pPr>
            <w:r w:rsidRPr="00F47017">
              <w:rPr>
                <w:sz w:val="20"/>
                <w:szCs w:val="20"/>
                <w:lang w:val="ru-RU"/>
              </w:rPr>
              <w:t>2,694</w:t>
            </w:r>
          </w:p>
        </w:tc>
      </w:tr>
    </w:tbl>
    <w:p w:rsidR="00D54118" w:rsidRDefault="00D54118" w:rsidP="00892D2C">
      <w:pPr>
        <w:tabs>
          <w:tab w:val="left" w:pos="1620"/>
        </w:tabs>
        <w:ind w:firstLine="567"/>
        <w:rPr>
          <w:szCs w:val="28"/>
        </w:rPr>
      </w:pPr>
    </w:p>
    <w:p w:rsidR="00D54118" w:rsidRPr="006B08A8" w:rsidRDefault="00D54118" w:rsidP="008201BF">
      <w:pPr>
        <w:pStyle w:val="Heading2"/>
        <w:rPr>
          <w:szCs w:val="20"/>
        </w:rPr>
      </w:pPr>
      <w:r w:rsidRPr="006B08A8">
        <w:rPr>
          <w:szCs w:val="20"/>
        </w:rPr>
        <w:t>3.8 Описание централизованной системы горячего водоснабжения с и</w:t>
      </w:r>
      <w:r w:rsidRPr="006B08A8">
        <w:rPr>
          <w:szCs w:val="20"/>
        </w:rPr>
        <w:t>с</w:t>
      </w:r>
      <w:r w:rsidRPr="006B08A8">
        <w:rPr>
          <w:szCs w:val="20"/>
        </w:rPr>
        <w:t>пользованием закрытых систем горячего водоснабжения, отражающих те</w:t>
      </w:r>
      <w:r w:rsidRPr="006B08A8">
        <w:rPr>
          <w:szCs w:val="20"/>
        </w:rPr>
        <w:t>х</w:t>
      </w:r>
      <w:r w:rsidRPr="006B08A8">
        <w:rPr>
          <w:szCs w:val="20"/>
        </w:rPr>
        <w:t>нологические особенности указанной системы</w:t>
      </w:r>
    </w:p>
    <w:p w:rsidR="00D54118" w:rsidRPr="006B08A8" w:rsidRDefault="00D54118" w:rsidP="00FB0EA2">
      <w:pPr>
        <w:ind w:firstLine="567"/>
        <w:rPr>
          <w:szCs w:val="28"/>
        </w:rPr>
      </w:pPr>
      <w:r>
        <w:rPr>
          <w:szCs w:val="28"/>
        </w:rPr>
        <w:t xml:space="preserve">Вг. Вяземский </w:t>
      </w:r>
      <w:r w:rsidRPr="006B08A8">
        <w:rPr>
          <w:szCs w:val="28"/>
        </w:rPr>
        <w:t>централизованные системы горячего водоснабжения с испол</w:t>
      </w:r>
      <w:r w:rsidRPr="006B08A8">
        <w:rPr>
          <w:szCs w:val="28"/>
        </w:rPr>
        <w:t>ь</w:t>
      </w:r>
      <w:r w:rsidRPr="006B08A8">
        <w:rPr>
          <w:szCs w:val="28"/>
        </w:rPr>
        <w:t xml:space="preserve">зованием закрытых систем горячего водоснабжения не применяются. </w:t>
      </w:r>
    </w:p>
    <w:p w:rsidR="00D54118" w:rsidRPr="006B08A8" w:rsidRDefault="00D54118" w:rsidP="008201BF">
      <w:pPr>
        <w:pStyle w:val="Heading2"/>
        <w:rPr>
          <w:szCs w:val="20"/>
        </w:rPr>
      </w:pPr>
      <w:r w:rsidRPr="006B08A8">
        <w:rPr>
          <w:szCs w:val="20"/>
        </w:rPr>
        <w:t>3.9 Сведения о фактическом и ожидаемом потреблении горячей, пить</w:t>
      </w:r>
      <w:r w:rsidRPr="006B08A8">
        <w:rPr>
          <w:szCs w:val="20"/>
        </w:rPr>
        <w:t>е</w:t>
      </w:r>
      <w:r w:rsidRPr="006B08A8">
        <w:rPr>
          <w:szCs w:val="20"/>
        </w:rPr>
        <w:t>вой, технической воды</w:t>
      </w:r>
    </w:p>
    <w:p w:rsidR="00D54118" w:rsidRPr="00C87B0A" w:rsidRDefault="00D54118" w:rsidP="00320781">
      <w:pPr>
        <w:pStyle w:val="NormalWeb"/>
        <w:spacing w:before="0" w:beforeAutospacing="0" w:after="0" w:afterAutospacing="0" w:line="360" w:lineRule="auto"/>
        <w:ind w:firstLine="567"/>
        <w:rPr>
          <w:rFonts w:ascii="Times New Roman" w:hAnsi="Times New Roman"/>
          <w:sz w:val="28"/>
          <w:szCs w:val="28"/>
          <w:lang w:eastAsia="en-US"/>
        </w:rPr>
      </w:pPr>
      <w:r w:rsidRPr="00C87B0A">
        <w:rPr>
          <w:rFonts w:ascii="Times New Roman" w:hAnsi="Times New Roman"/>
          <w:sz w:val="28"/>
          <w:szCs w:val="28"/>
          <w:lang w:eastAsia="en-US"/>
        </w:rPr>
        <w:t>К 2026 году ожидается увеличение потребления воды до 705,18 тыс. м</w:t>
      </w:r>
      <w:r w:rsidRPr="00C87B0A">
        <w:rPr>
          <w:rFonts w:ascii="Times New Roman" w:hAnsi="Times New Roman"/>
          <w:sz w:val="28"/>
          <w:szCs w:val="28"/>
          <w:vertAlign w:val="superscript"/>
          <w:lang w:eastAsia="en-US"/>
        </w:rPr>
        <w:t>3</w:t>
      </w:r>
      <w:r w:rsidRPr="00C87B0A">
        <w:rPr>
          <w:rFonts w:ascii="Times New Roman" w:hAnsi="Times New Roman"/>
          <w:sz w:val="28"/>
          <w:szCs w:val="28"/>
          <w:lang w:eastAsia="en-US"/>
        </w:rPr>
        <w:t>/год.</w:t>
      </w:r>
    </w:p>
    <w:p w:rsidR="00D54118" w:rsidRPr="00064950" w:rsidRDefault="00D54118" w:rsidP="008201BF">
      <w:pPr>
        <w:pStyle w:val="Heading2"/>
        <w:rPr>
          <w:szCs w:val="20"/>
        </w:rPr>
      </w:pPr>
      <w:r w:rsidRPr="00064950">
        <w:rPr>
          <w:szCs w:val="20"/>
        </w:rPr>
        <w:t>3.10 Описание территориальной структуры потребления горячей, пит</w:t>
      </w:r>
      <w:r w:rsidRPr="00064950">
        <w:rPr>
          <w:szCs w:val="20"/>
        </w:rPr>
        <w:t>ь</w:t>
      </w:r>
      <w:r w:rsidRPr="00064950">
        <w:rPr>
          <w:szCs w:val="20"/>
        </w:rPr>
        <w:t>евой, технической воды с разбивкой по технологическим зонам</w:t>
      </w:r>
    </w:p>
    <w:p w:rsidR="00D54118" w:rsidRPr="0038234A" w:rsidRDefault="00D54118" w:rsidP="00A5774B">
      <w:pPr>
        <w:ind w:firstLine="567"/>
        <w:jc w:val="center"/>
        <w:rPr>
          <w:szCs w:val="28"/>
        </w:rPr>
      </w:pPr>
      <w:r w:rsidRPr="00F47017">
        <w:rPr>
          <w:noProof/>
          <w:lang w:val="en-US" w:eastAsia="en-US"/>
        </w:rPr>
        <w:pict>
          <v:shape id="Диаграмма 25" o:spid="_x0000_i1033" type="#_x0000_t75" style="width:350.25pt;height:210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">
            <v:imagedata r:id="rId17" o:title="" cropbottom="-219f" cropright="-9f"/>
            <o:lock v:ext="edit" aspectratio="f"/>
          </v:shape>
        </w:pict>
      </w:r>
    </w:p>
    <w:p w:rsidR="00D54118" w:rsidRPr="0038234A" w:rsidRDefault="00D54118" w:rsidP="00A5774B">
      <w:pPr>
        <w:ind w:firstLine="567"/>
        <w:rPr>
          <w:szCs w:val="28"/>
        </w:rPr>
      </w:pPr>
      <w:r w:rsidRPr="0038234A">
        <w:rPr>
          <w:szCs w:val="28"/>
        </w:rPr>
        <w:t>Рисунок 3.</w:t>
      </w:r>
      <w:r>
        <w:rPr>
          <w:szCs w:val="28"/>
        </w:rPr>
        <w:t>6</w:t>
      </w:r>
      <w:r w:rsidRPr="0038234A">
        <w:rPr>
          <w:szCs w:val="28"/>
        </w:rPr>
        <w:t xml:space="preserve"> – </w:t>
      </w:r>
      <w:r>
        <w:rPr>
          <w:szCs w:val="28"/>
        </w:rPr>
        <w:t>Территориальная структура потребления холодной воды</w:t>
      </w:r>
    </w:p>
    <w:p w:rsidR="00D54118" w:rsidRDefault="00D54118" w:rsidP="005940B2">
      <w:pPr>
        <w:pStyle w:val="NormalWeb"/>
        <w:spacing w:before="0" w:beforeAutospacing="0" w:after="0" w:afterAutospacing="0" w:line="360" w:lineRule="auto"/>
        <w:ind w:firstLine="567"/>
        <w:rPr>
          <w:rFonts w:ascii="Times New Roman" w:hAnsi="Times New Roman"/>
          <w:sz w:val="28"/>
          <w:szCs w:val="28"/>
          <w:lang w:eastAsia="en-US"/>
        </w:rPr>
      </w:pPr>
    </w:p>
    <w:p w:rsidR="00D54118" w:rsidRPr="00064950" w:rsidRDefault="00D54118" w:rsidP="008201BF">
      <w:pPr>
        <w:pStyle w:val="Heading2"/>
        <w:rPr>
          <w:szCs w:val="20"/>
        </w:rPr>
      </w:pPr>
      <w:r w:rsidRPr="00064950">
        <w:rPr>
          <w:szCs w:val="20"/>
        </w:rPr>
        <w:t>3.11 Прогноз распределения расходов воды на водоснабжение по типам абонентов, в том числе на водоснабжение жилых зданий, объектов общес</w:t>
      </w:r>
      <w:r w:rsidRPr="00064950">
        <w:rPr>
          <w:szCs w:val="20"/>
        </w:rPr>
        <w:t>т</w:t>
      </w:r>
      <w:r w:rsidRPr="00064950">
        <w:rPr>
          <w:szCs w:val="20"/>
        </w:rPr>
        <w:t>венно-делового назначения, промышленных объектов</w:t>
      </w:r>
    </w:p>
    <w:p w:rsidR="00D54118" w:rsidRPr="00C87B0A" w:rsidRDefault="00D54118" w:rsidP="00E70B29">
      <w:pPr>
        <w:tabs>
          <w:tab w:val="left" w:pos="1620"/>
        </w:tabs>
        <w:ind w:firstLine="567"/>
        <w:rPr>
          <w:szCs w:val="20"/>
        </w:rPr>
      </w:pPr>
      <w:r w:rsidRPr="00C87B0A">
        <w:rPr>
          <w:szCs w:val="28"/>
        </w:rPr>
        <w:t xml:space="preserve">Прогноз </w:t>
      </w:r>
      <w:r w:rsidRPr="00C87B0A">
        <w:rPr>
          <w:szCs w:val="20"/>
        </w:rPr>
        <w:t>распределения расходов воды на водоснабжение по типам абоне</w:t>
      </w:r>
      <w:r w:rsidRPr="00C87B0A">
        <w:rPr>
          <w:szCs w:val="20"/>
        </w:rPr>
        <w:t>н</w:t>
      </w:r>
      <w:r w:rsidRPr="00C87B0A">
        <w:rPr>
          <w:szCs w:val="20"/>
        </w:rPr>
        <w:t>тов приведен в таблице 3.7.</w:t>
      </w:r>
    </w:p>
    <w:p w:rsidR="00D54118" w:rsidRDefault="00D54118" w:rsidP="003B7C71">
      <w:pPr>
        <w:pStyle w:val="ListParagraph"/>
        <w:ind w:left="0" w:firstLine="567"/>
        <w:contextualSpacing w:val="0"/>
        <w:rPr>
          <w:szCs w:val="28"/>
        </w:rPr>
      </w:pPr>
      <w:r w:rsidRPr="00C87B0A">
        <w:rPr>
          <w:szCs w:val="28"/>
        </w:rPr>
        <w:t>В перспективе предполагается развитие централизованной системы вод</w:t>
      </w:r>
      <w:r w:rsidRPr="00C87B0A">
        <w:rPr>
          <w:szCs w:val="28"/>
        </w:rPr>
        <w:t>о</w:t>
      </w:r>
      <w:r w:rsidRPr="00C87B0A">
        <w:rPr>
          <w:szCs w:val="28"/>
        </w:rPr>
        <w:t>снабжения в г. Вяземский. Основными потребителями будут являться население, бюджетные и прочие организации, а также производство.</w:t>
      </w:r>
    </w:p>
    <w:p w:rsidR="00D54118" w:rsidRDefault="00D54118" w:rsidP="003B7C71">
      <w:pPr>
        <w:pStyle w:val="ListParagraph"/>
        <w:ind w:left="0" w:firstLine="567"/>
        <w:contextualSpacing w:val="0"/>
        <w:rPr>
          <w:szCs w:val="28"/>
        </w:rPr>
      </w:pPr>
    </w:p>
    <w:p w:rsidR="00D54118" w:rsidRPr="00212339" w:rsidRDefault="00D54118" w:rsidP="008201BF">
      <w:pPr>
        <w:pStyle w:val="Heading2"/>
        <w:rPr>
          <w:szCs w:val="20"/>
        </w:rPr>
      </w:pPr>
      <w:r w:rsidRPr="00212339">
        <w:rPr>
          <w:szCs w:val="20"/>
        </w:rPr>
        <w:t>3.12 Сведения о фактических и планируемых потерях горячей, питьевой, технической воды при ее транспортировке (годовые, среднесуточные знач</w:t>
      </w:r>
      <w:r w:rsidRPr="00212339">
        <w:rPr>
          <w:szCs w:val="20"/>
        </w:rPr>
        <w:t>е</w:t>
      </w:r>
      <w:r w:rsidRPr="00212339">
        <w:rPr>
          <w:szCs w:val="20"/>
        </w:rPr>
        <w:t>ния)</w:t>
      </w:r>
    </w:p>
    <w:p w:rsidR="00D54118" w:rsidRDefault="00D54118" w:rsidP="00A6761C">
      <w:pPr>
        <w:pStyle w:val="NormalWeb"/>
        <w:spacing w:before="0" w:beforeAutospacing="0" w:after="0" w:afterAutospacing="0" w:line="360" w:lineRule="auto"/>
        <w:ind w:firstLine="567"/>
        <w:rPr>
          <w:rFonts w:ascii="Times New Roman" w:hAnsi="Times New Roman"/>
          <w:sz w:val="28"/>
          <w:szCs w:val="28"/>
          <w:lang w:eastAsia="en-US"/>
        </w:rPr>
      </w:pPr>
      <w:r w:rsidRPr="00E377B2">
        <w:rPr>
          <w:rFonts w:ascii="Times New Roman" w:hAnsi="Times New Roman"/>
          <w:sz w:val="28"/>
          <w:szCs w:val="28"/>
          <w:lang w:eastAsia="en-US"/>
        </w:rPr>
        <w:t xml:space="preserve">В настоящее время </w:t>
      </w:r>
      <w:r>
        <w:rPr>
          <w:rFonts w:ascii="Times New Roman" w:hAnsi="Times New Roman"/>
          <w:sz w:val="28"/>
          <w:szCs w:val="28"/>
          <w:lang w:eastAsia="en-US"/>
        </w:rPr>
        <w:t>общие потери в системе водоснабжения ООО «Вяземский Водоканал» составляют 2%, в системе УПП «Городской коммунальщик» − 9,5%.</w:t>
      </w:r>
    </w:p>
    <w:p w:rsidR="00D54118" w:rsidRPr="00A41444" w:rsidRDefault="00D54118" w:rsidP="00A6761C">
      <w:pPr>
        <w:pStyle w:val="NormalWeb"/>
        <w:spacing w:before="0" w:beforeAutospacing="0" w:after="0" w:afterAutospacing="0" w:line="360" w:lineRule="auto"/>
        <w:ind w:firstLine="567"/>
        <w:rPr>
          <w:rFonts w:ascii="Times New Roman" w:hAnsi="Times New Roman"/>
          <w:sz w:val="28"/>
          <w:szCs w:val="28"/>
          <w:lang w:val="ru-RU"/>
        </w:rPr>
      </w:pPr>
      <w:r>
        <w:rPr>
          <w:rFonts w:ascii="Times New Roman" w:hAnsi="Times New Roman"/>
          <w:sz w:val="28"/>
          <w:szCs w:val="28"/>
          <w:lang w:eastAsia="en-US"/>
        </w:rPr>
        <w:t>Сведения о потерях в система ОАО РЖД ДТВ отсутствует.</w:t>
      </w:r>
    </w:p>
    <w:p w:rsidR="00D54118" w:rsidRPr="00212339" w:rsidRDefault="00D54118" w:rsidP="008201BF">
      <w:pPr>
        <w:pStyle w:val="Heading2"/>
        <w:rPr>
          <w:szCs w:val="20"/>
        </w:rPr>
      </w:pPr>
      <w:r w:rsidRPr="00212339">
        <w:rPr>
          <w:szCs w:val="20"/>
        </w:rPr>
        <w:t>3.13 Перспективные балансы водоснабжения и водоотведения (общий, территориальный по технологическим зонам водоснабжения, структурный по группам абонентов)</w:t>
      </w:r>
    </w:p>
    <w:p w:rsidR="00D54118" w:rsidRDefault="00D54118" w:rsidP="00071D08">
      <w:pPr>
        <w:pStyle w:val="ListParagraph"/>
        <w:ind w:left="0" w:firstLine="567"/>
        <w:contextualSpacing w:val="0"/>
        <w:rPr>
          <w:szCs w:val="28"/>
        </w:rPr>
      </w:pPr>
      <w:r>
        <w:rPr>
          <w:szCs w:val="28"/>
        </w:rPr>
        <w:t>Перспективные балансы водоснабжения и водоотведения приведены в та</w:t>
      </w:r>
      <w:r>
        <w:rPr>
          <w:szCs w:val="28"/>
        </w:rPr>
        <w:t>б</w:t>
      </w:r>
      <w:r>
        <w:rPr>
          <w:szCs w:val="28"/>
        </w:rPr>
        <w:t>лицах 3.8-3.9.</w:t>
      </w:r>
    </w:p>
    <w:p w:rsidR="00D54118" w:rsidRDefault="00D54118" w:rsidP="00D311DE">
      <w:pPr>
        <w:tabs>
          <w:tab w:val="left" w:pos="1620"/>
        </w:tabs>
        <w:ind w:firstLine="567"/>
        <w:rPr>
          <w:szCs w:val="28"/>
        </w:rPr>
      </w:pPr>
      <w:r>
        <w:rPr>
          <w:szCs w:val="28"/>
        </w:rPr>
        <w:t>Таблица 3.8 – Расчет перспективного водопотребления ООО «Вяземский В</w:t>
      </w:r>
      <w:r>
        <w:rPr>
          <w:szCs w:val="28"/>
        </w:rPr>
        <w:t>о</w:t>
      </w:r>
      <w:r>
        <w:rPr>
          <w:szCs w:val="28"/>
        </w:rPr>
        <w:t>доканал»</w:t>
      </w:r>
    </w:p>
    <w:tbl>
      <w:tblPr>
        <w:tblW w:w="100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0" w:type="dxa"/>
        </w:tblCellMar>
        <w:tblLook w:val="0000"/>
      </w:tblPr>
      <w:tblGrid>
        <w:gridCol w:w="494"/>
        <w:gridCol w:w="3272"/>
        <w:gridCol w:w="1886"/>
        <w:gridCol w:w="2650"/>
        <w:gridCol w:w="1710"/>
      </w:tblGrid>
      <w:tr w:rsidR="00D54118" w:rsidRPr="00F47017" w:rsidTr="002E0BA3">
        <w:trPr>
          <w:trHeight w:val="1545"/>
        </w:trPr>
        <w:tc>
          <w:tcPr>
            <w:tcW w:w="494" w:type="dxa"/>
            <w:tcBorders>
              <w:top w:val="single" w:sz="12" w:space="0" w:color="auto"/>
              <w:left w:val="single" w:sz="12" w:space="0" w:color="auto"/>
              <w:bottom w:val="single" w:sz="12" w:space="0" w:color="auto"/>
              <w:right w:val="single" w:sz="12" w:space="0" w:color="auto"/>
            </w:tcBorders>
            <w:shd w:val="clear" w:color="auto" w:fill="FFFFFF"/>
            <w:vAlign w:val="center"/>
          </w:tcPr>
          <w:p w:rsidR="00D54118" w:rsidRPr="00F47017" w:rsidRDefault="00D54118" w:rsidP="002E0BA3">
            <w:pPr>
              <w:pStyle w:val="143"/>
              <w:rPr>
                <w:lang w:val="ru-RU"/>
              </w:rPr>
            </w:pPr>
            <w:r w:rsidRPr="00F47017">
              <w:rPr>
                <w:lang w:val="ru-RU"/>
              </w:rPr>
              <w:t>№ п/п</w:t>
            </w:r>
          </w:p>
        </w:tc>
        <w:tc>
          <w:tcPr>
            <w:tcW w:w="3272" w:type="dxa"/>
            <w:tcBorders>
              <w:top w:val="single" w:sz="12" w:space="0" w:color="auto"/>
              <w:left w:val="single" w:sz="12" w:space="0" w:color="auto"/>
              <w:bottom w:val="single" w:sz="12" w:space="0" w:color="auto"/>
              <w:right w:val="single" w:sz="12" w:space="0" w:color="auto"/>
            </w:tcBorders>
            <w:shd w:val="clear" w:color="auto" w:fill="FFFFFF"/>
            <w:vAlign w:val="center"/>
          </w:tcPr>
          <w:p w:rsidR="00D54118" w:rsidRPr="00F47017" w:rsidRDefault="00D54118" w:rsidP="002E0BA3">
            <w:pPr>
              <w:pStyle w:val="143"/>
              <w:rPr>
                <w:lang w:val="ru-RU"/>
              </w:rPr>
            </w:pPr>
            <w:r w:rsidRPr="00F47017">
              <w:rPr>
                <w:lang w:val="ru-RU"/>
              </w:rPr>
              <w:t>Степень благоустройства</w:t>
            </w:r>
          </w:p>
          <w:p w:rsidR="00D54118" w:rsidRPr="00F47017" w:rsidRDefault="00D54118" w:rsidP="002E0BA3">
            <w:pPr>
              <w:pStyle w:val="143"/>
              <w:rPr>
                <w:lang w:val="ru-RU"/>
              </w:rPr>
            </w:pPr>
            <w:r w:rsidRPr="00F47017">
              <w:rPr>
                <w:lang w:val="ru-RU"/>
              </w:rPr>
              <w:t>жилой застройки</w:t>
            </w:r>
          </w:p>
        </w:tc>
        <w:tc>
          <w:tcPr>
            <w:tcW w:w="1886" w:type="dxa"/>
            <w:tcBorders>
              <w:top w:val="single" w:sz="12" w:space="0" w:color="auto"/>
              <w:left w:val="single" w:sz="12" w:space="0" w:color="auto"/>
              <w:bottom w:val="single" w:sz="12" w:space="0" w:color="auto"/>
              <w:right w:val="single" w:sz="12" w:space="0" w:color="auto"/>
            </w:tcBorders>
            <w:shd w:val="clear" w:color="auto" w:fill="FFFFFF"/>
            <w:vAlign w:val="center"/>
          </w:tcPr>
          <w:p w:rsidR="00D54118" w:rsidRPr="00F47017" w:rsidRDefault="00D54118" w:rsidP="002E0BA3">
            <w:pPr>
              <w:pStyle w:val="143"/>
              <w:rPr>
                <w:lang w:val="ru-RU"/>
              </w:rPr>
            </w:pPr>
            <w:r w:rsidRPr="00F47017">
              <w:rPr>
                <w:lang w:val="ru-RU"/>
              </w:rPr>
              <w:t>Количество п</w:t>
            </w:r>
            <w:r w:rsidRPr="00F47017">
              <w:rPr>
                <w:lang w:val="ru-RU"/>
              </w:rPr>
              <w:t>о</w:t>
            </w:r>
            <w:r w:rsidRPr="00F47017">
              <w:rPr>
                <w:lang w:val="ru-RU"/>
              </w:rPr>
              <w:t>требителей, тыс. чел</w:t>
            </w:r>
          </w:p>
        </w:tc>
        <w:tc>
          <w:tcPr>
            <w:tcW w:w="2650" w:type="dxa"/>
            <w:tcBorders>
              <w:top w:val="single" w:sz="12" w:space="0" w:color="auto"/>
              <w:left w:val="single" w:sz="12" w:space="0" w:color="auto"/>
              <w:bottom w:val="single" w:sz="12" w:space="0" w:color="auto"/>
              <w:right w:val="single" w:sz="12" w:space="0" w:color="auto"/>
            </w:tcBorders>
            <w:shd w:val="clear" w:color="auto" w:fill="FFFFFF"/>
            <w:vAlign w:val="center"/>
          </w:tcPr>
          <w:p w:rsidR="00D54118" w:rsidRPr="00F47017" w:rsidRDefault="00D54118" w:rsidP="002E0BA3">
            <w:pPr>
              <w:pStyle w:val="143"/>
              <w:rPr>
                <w:lang w:val="ru-RU"/>
              </w:rPr>
            </w:pPr>
            <w:r w:rsidRPr="00F47017">
              <w:rPr>
                <w:lang w:val="ru-RU"/>
              </w:rPr>
              <w:t>Удельное хозяйственно-питьевое водопотребл</w:t>
            </w:r>
            <w:r w:rsidRPr="00F47017">
              <w:rPr>
                <w:lang w:val="ru-RU"/>
              </w:rPr>
              <w:t>е</w:t>
            </w:r>
            <w:r w:rsidRPr="00F47017">
              <w:rPr>
                <w:lang w:val="ru-RU"/>
              </w:rPr>
              <w:t>ние на одного жителя среднесуточное (за год), л/сут</w:t>
            </w:r>
          </w:p>
        </w:tc>
        <w:tc>
          <w:tcPr>
            <w:tcW w:w="1710" w:type="dxa"/>
            <w:tcBorders>
              <w:top w:val="single" w:sz="12" w:space="0" w:color="auto"/>
              <w:left w:val="single" w:sz="12" w:space="0" w:color="auto"/>
              <w:right w:val="single" w:sz="12" w:space="0" w:color="auto"/>
            </w:tcBorders>
            <w:shd w:val="clear" w:color="auto" w:fill="FFFFFF"/>
            <w:vAlign w:val="center"/>
          </w:tcPr>
          <w:p w:rsidR="00D54118" w:rsidRPr="00F47017" w:rsidRDefault="00D54118" w:rsidP="002E0BA3">
            <w:pPr>
              <w:pStyle w:val="143"/>
              <w:rPr>
                <w:lang w:val="ru-RU"/>
              </w:rPr>
            </w:pPr>
            <w:r w:rsidRPr="00F47017">
              <w:rPr>
                <w:lang w:val="ru-RU"/>
              </w:rPr>
              <w:t xml:space="preserve">Расчетный объем </w:t>
            </w:r>
            <w:r w:rsidRPr="00F47017">
              <w:rPr>
                <w:bCs/>
                <w:lang w:val="ru-RU"/>
              </w:rPr>
              <w:t>водоп</w:t>
            </w:r>
            <w:r w:rsidRPr="00F47017">
              <w:rPr>
                <w:bCs/>
                <w:lang w:val="ru-RU"/>
              </w:rPr>
              <w:t>о</w:t>
            </w:r>
            <w:r w:rsidRPr="00F47017">
              <w:rPr>
                <w:bCs/>
                <w:lang w:val="ru-RU"/>
              </w:rPr>
              <w:t>требления, м</w:t>
            </w:r>
            <w:r w:rsidRPr="00F47017">
              <w:rPr>
                <w:bCs/>
                <w:vertAlign w:val="superscript"/>
                <w:lang w:val="ru-RU"/>
              </w:rPr>
              <w:t>3</w:t>
            </w:r>
            <w:r w:rsidRPr="00F47017">
              <w:rPr>
                <w:bCs/>
                <w:lang w:val="ru-RU"/>
              </w:rPr>
              <w:t>/сут</w:t>
            </w:r>
          </w:p>
        </w:tc>
      </w:tr>
      <w:tr w:rsidR="00D54118" w:rsidRPr="00F47017" w:rsidTr="002E0BA3">
        <w:trPr>
          <w:trHeight w:val="1224"/>
        </w:trPr>
        <w:tc>
          <w:tcPr>
            <w:tcW w:w="494" w:type="dxa"/>
            <w:tcBorders>
              <w:top w:val="single" w:sz="12" w:space="0" w:color="auto"/>
              <w:left w:val="single" w:sz="12" w:space="0" w:color="auto"/>
              <w:right w:val="single" w:sz="12" w:space="0" w:color="auto"/>
            </w:tcBorders>
            <w:shd w:val="clear" w:color="auto" w:fill="FFFFFF"/>
            <w:vAlign w:val="center"/>
          </w:tcPr>
          <w:p w:rsidR="00D54118" w:rsidRPr="00F47017" w:rsidRDefault="00D54118" w:rsidP="002E0BA3">
            <w:pPr>
              <w:pStyle w:val="143"/>
              <w:rPr>
                <w:lang w:val="ru-RU"/>
              </w:rPr>
            </w:pPr>
            <w:r w:rsidRPr="00F47017">
              <w:rPr>
                <w:lang w:val="ru-RU"/>
              </w:rPr>
              <w:t>1</w:t>
            </w:r>
          </w:p>
        </w:tc>
        <w:tc>
          <w:tcPr>
            <w:tcW w:w="3272" w:type="dxa"/>
            <w:tcBorders>
              <w:top w:val="single" w:sz="12" w:space="0" w:color="auto"/>
              <w:left w:val="single" w:sz="12" w:space="0" w:color="auto"/>
              <w:right w:val="single" w:sz="12" w:space="0" w:color="auto"/>
            </w:tcBorders>
            <w:shd w:val="clear" w:color="auto" w:fill="FFFFFF"/>
            <w:vAlign w:val="center"/>
          </w:tcPr>
          <w:p w:rsidR="00D54118" w:rsidRPr="00F47017" w:rsidRDefault="00D54118" w:rsidP="002E0BA3">
            <w:pPr>
              <w:pStyle w:val="143"/>
              <w:jc w:val="both"/>
              <w:rPr>
                <w:lang w:val="ru-RU"/>
              </w:rPr>
            </w:pPr>
            <w:r w:rsidRPr="00F47017">
              <w:rPr>
                <w:lang w:val="ru-RU"/>
              </w:rPr>
              <w:t>Застройка зданиями, оборуд</w:t>
            </w:r>
            <w:r w:rsidRPr="00F47017">
              <w:rPr>
                <w:lang w:val="ru-RU"/>
              </w:rPr>
              <w:t>о</w:t>
            </w:r>
            <w:r w:rsidRPr="00F47017">
              <w:rPr>
                <w:lang w:val="ru-RU"/>
              </w:rPr>
              <w:t>ванными внутренним вод</w:t>
            </w:r>
            <w:r w:rsidRPr="00F47017">
              <w:rPr>
                <w:lang w:val="ru-RU"/>
              </w:rPr>
              <w:t>о</w:t>
            </w:r>
            <w:r w:rsidRPr="00F47017">
              <w:rPr>
                <w:lang w:val="ru-RU"/>
              </w:rPr>
              <w:t>проводом и канализацией с централизованным горячим водоснабжением</w:t>
            </w:r>
          </w:p>
        </w:tc>
        <w:tc>
          <w:tcPr>
            <w:tcW w:w="1886" w:type="dxa"/>
            <w:tcBorders>
              <w:top w:val="single" w:sz="12" w:space="0" w:color="auto"/>
              <w:left w:val="single" w:sz="12" w:space="0" w:color="auto"/>
              <w:right w:val="single" w:sz="12" w:space="0" w:color="auto"/>
            </w:tcBorders>
            <w:shd w:val="clear" w:color="auto" w:fill="FFFFFF"/>
            <w:vAlign w:val="center"/>
          </w:tcPr>
          <w:p w:rsidR="00D54118" w:rsidRPr="00F47017" w:rsidRDefault="00D54118" w:rsidP="002E0BA3">
            <w:pPr>
              <w:pStyle w:val="143"/>
              <w:rPr>
                <w:lang w:val="ru-RU"/>
              </w:rPr>
            </w:pPr>
            <w:r w:rsidRPr="00F47017">
              <w:rPr>
                <w:lang w:val="ru-RU"/>
              </w:rPr>
              <w:t>4,1</w:t>
            </w:r>
          </w:p>
        </w:tc>
        <w:tc>
          <w:tcPr>
            <w:tcW w:w="2650" w:type="dxa"/>
            <w:tcBorders>
              <w:top w:val="single" w:sz="12" w:space="0" w:color="auto"/>
              <w:left w:val="single" w:sz="12" w:space="0" w:color="auto"/>
              <w:right w:val="single" w:sz="12" w:space="0" w:color="auto"/>
            </w:tcBorders>
            <w:shd w:val="clear" w:color="auto" w:fill="FFFFFF"/>
            <w:vAlign w:val="center"/>
          </w:tcPr>
          <w:p w:rsidR="00D54118" w:rsidRPr="00F47017" w:rsidRDefault="00D54118" w:rsidP="002E0BA3">
            <w:pPr>
              <w:pStyle w:val="143"/>
              <w:rPr>
                <w:lang w:val="ru-RU"/>
              </w:rPr>
            </w:pPr>
            <w:r w:rsidRPr="00F47017">
              <w:rPr>
                <w:lang w:val="ru-RU"/>
              </w:rPr>
              <w:t>250</w:t>
            </w:r>
          </w:p>
        </w:tc>
        <w:tc>
          <w:tcPr>
            <w:tcW w:w="1710" w:type="dxa"/>
            <w:tcBorders>
              <w:top w:val="single" w:sz="12" w:space="0" w:color="auto"/>
              <w:left w:val="single" w:sz="12" w:space="0" w:color="auto"/>
              <w:right w:val="single" w:sz="12" w:space="0" w:color="auto"/>
            </w:tcBorders>
            <w:shd w:val="clear" w:color="auto" w:fill="FFFFFF"/>
            <w:vAlign w:val="center"/>
          </w:tcPr>
          <w:p w:rsidR="00D54118" w:rsidRPr="00F47017" w:rsidRDefault="00D54118" w:rsidP="002E0BA3">
            <w:pPr>
              <w:pStyle w:val="143"/>
              <w:rPr>
                <w:lang w:val="ru-RU"/>
              </w:rPr>
            </w:pPr>
            <w:r w:rsidRPr="00F47017">
              <w:rPr>
                <w:lang w:val="ru-RU"/>
              </w:rPr>
              <w:t>1025</w:t>
            </w:r>
          </w:p>
        </w:tc>
      </w:tr>
      <w:tr w:rsidR="00D54118" w:rsidRPr="00F47017" w:rsidTr="002E0BA3">
        <w:trPr>
          <w:trHeight w:hRule="exact" w:val="340"/>
        </w:trPr>
        <w:tc>
          <w:tcPr>
            <w:tcW w:w="494" w:type="dxa"/>
            <w:tcBorders>
              <w:left w:val="single" w:sz="12" w:space="0" w:color="auto"/>
              <w:right w:val="single" w:sz="12" w:space="0" w:color="auto"/>
            </w:tcBorders>
            <w:shd w:val="clear" w:color="auto" w:fill="FFFFFF"/>
            <w:vAlign w:val="center"/>
          </w:tcPr>
          <w:p w:rsidR="00D54118" w:rsidRPr="00F47017" w:rsidRDefault="00D54118" w:rsidP="002E0BA3">
            <w:pPr>
              <w:pStyle w:val="143"/>
              <w:rPr>
                <w:lang w:val="ru-RU"/>
              </w:rPr>
            </w:pPr>
            <w:r w:rsidRPr="00F47017">
              <w:rPr>
                <w:lang w:val="ru-RU"/>
              </w:rPr>
              <w:t>2</w:t>
            </w:r>
          </w:p>
        </w:tc>
        <w:tc>
          <w:tcPr>
            <w:tcW w:w="3272" w:type="dxa"/>
            <w:tcBorders>
              <w:left w:val="single" w:sz="12" w:space="0" w:color="auto"/>
              <w:right w:val="single" w:sz="12" w:space="0" w:color="auto"/>
            </w:tcBorders>
            <w:shd w:val="clear" w:color="auto" w:fill="FFFFFF"/>
            <w:vAlign w:val="center"/>
          </w:tcPr>
          <w:p w:rsidR="00D54118" w:rsidRPr="00F47017" w:rsidRDefault="00D54118" w:rsidP="002E0BA3">
            <w:pPr>
              <w:pStyle w:val="143"/>
              <w:jc w:val="both"/>
              <w:rPr>
                <w:lang w:val="ru-RU"/>
              </w:rPr>
            </w:pPr>
            <w:r w:rsidRPr="00F47017">
              <w:rPr>
                <w:lang w:val="ru-RU"/>
              </w:rPr>
              <w:t>Частная жилая застройка</w:t>
            </w:r>
          </w:p>
        </w:tc>
        <w:tc>
          <w:tcPr>
            <w:tcW w:w="1886" w:type="dxa"/>
            <w:tcBorders>
              <w:left w:val="single" w:sz="12" w:space="0" w:color="auto"/>
              <w:right w:val="single" w:sz="12" w:space="0" w:color="auto"/>
            </w:tcBorders>
            <w:shd w:val="clear" w:color="auto" w:fill="FFFFFF"/>
            <w:vAlign w:val="center"/>
          </w:tcPr>
          <w:p w:rsidR="00D54118" w:rsidRPr="00F47017" w:rsidRDefault="00D54118" w:rsidP="002E0BA3">
            <w:pPr>
              <w:pStyle w:val="143"/>
              <w:rPr>
                <w:lang w:val="ru-RU"/>
              </w:rPr>
            </w:pPr>
            <w:r w:rsidRPr="00F47017">
              <w:rPr>
                <w:lang w:val="ru-RU"/>
              </w:rPr>
              <w:t>7,3</w:t>
            </w:r>
          </w:p>
        </w:tc>
        <w:tc>
          <w:tcPr>
            <w:tcW w:w="2650" w:type="dxa"/>
            <w:tcBorders>
              <w:left w:val="single" w:sz="12" w:space="0" w:color="auto"/>
              <w:right w:val="single" w:sz="12" w:space="0" w:color="auto"/>
            </w:tcBorders>
            <w:shd w:val="clear" w:color="auto" w:fill="FFFFFF"/>
            <w:vAlign w:val="center"/>
          </w:tcPr>
          <w:p w:rsidR="00D54118" w:rsidRPr="00F47017" w:rsidRDefault="00D54118" w:rsidP="002E0BA3">
            <w:pPr>
              <w:pStyle w:val="143"/>
              <w:rPr>
                <w:lang w:val="ru-RU"/>
              </w:rPr>
            </w:pPr>
            <w:r w:rsidRPr="00F47017">
              <w:rPr>
                <w:lang w:val="ru-RU"/>
              </w:rPr>
              <w:t>50</w:t>
            </w:r>
          </w:p>
        </w:tc>
        <w:tc>
          <w:tcPr>
            <w:tcW w:w="1710" w:type="dxa"/>
            <w:tcBorders>
              <w:left w:val="single" w:sz="12" w:space="0" w:color="auto"/>
              <w:right w:val="single" w:sz="12" w:space="0" w:color="auto"/>
            </w:tcBorders>
            <w:shd w:val="clear" w:color="auto" w:fill="FFFFFF"/>
            <w:vAlign w:val="center"/>
          </w:tcPr>
          <w:p w:rsidR="00D54118" w:rsidRPr="00F47017" w:rsidRDefault="00D54118" w:rsidP="002E0BA3">
            <w:pPr>
              <w:pStyle w:val="143"/>
              <w:rPr>
                <w:lang w:val="ru-RU"/>
              </w:rPr>
            </w:pPr>
            <w:r w:rsidRPr="00F47017">
              <w:rPr>
                <w:lang w:val="ru-RU"/>
              </w:rPr>
              <w:t>365</w:t>
            </w:r>
          </w:p>
        </w:tc>
      </w:tr>
      <w:tr w:rsidR="00D54118" w:rsidRPr="00F47017" w:rsidTr="002E0BA3">
        <w:trPr>
          <w:trHeight w:hRule="exact" w:val="340"/>
        </w:trPr>
        <w:tc>
          <w:tcPr>
            <w:tcW w:w="494" w:type="dxa"/>
            <w:tcBorders>
              <w:left w:val="single" w:sz="12" w:space="0" w:color="auto"/>
              <w:bottom w:val="single" w:sz="12" w:space="0" w:color="auto"/>
              <w:right w:val="single" w:sz="12" w:space="0" w:color="auto"/>
            </w:tcBorders>
            <w:shd w:val="clear" w:color="auto" w:fill="FFFFFF"/>
            <w:vAlign w:val="center"/>
          </w:tcPr>
          <w:p w:rsidR="00D54118" w:rsidRPr="00F47017" w:rsidRDefault="00D54118" w:rsidP="002E0BA3">
            <w:pPr>
              <w:pStyle w:val="143"/>
              <w:rPr>
                <w:lang w:val="ru-RU"/>
              </w:rPr>
            </w:pPr>
            <w:r w:rsidRPr="00F47017">
              <w:rPr>
                <w:lang w:val="ru-RU"/>
              </w:rPr>
              <w:t>3</w:t>
            </w:r>
          </w:p>
        </w:tc>
        <w:tc>
          <w:tcPr>
            <w:tcW w:w="3272" w:type="dxa"/>
            <w:tcBorders>
              <w:left w:val="single" w:sz="12" w:space="0" w:color="auto"/>
              <w:bottom w:val="single" w:sz="12" w:space="0" w:color="auto"/>
              <w:right w:val="single" w:sz="12" w:space="0" w:color="auto"/>
            </w:tcBorders>
            <w:shd w:val="clear" w:color="auto" w:fill="FFFFFF"/>
            <w:vAlign w:val="center"/>
          </w:tcPr>
          <w:p w:rsidR="00D54118" w:rsidRPr="00F47017" w:rsidRDefault="00D54118" w:rsidP="002E0BA3">
            <w:pPr>
              <w:pStyle w:val="143"/>
              <w:jc w:val="both"/>
              <w:rPr>
                <w:lang w:val="ru-RU"/>
              </w:rPr>
            </w:pPr>
            <w:r w:rsidRPr="00F47017">
              <w:rPr>
                <w:lang w:val="ru-RU"/>
              </w:rPr>
              <w:t>Неучтенные расходы, 20%</w:t>
            </w:r>
          </w:p>
        </w:tc>
        <w:tc>
          <w:tcPr>
            <w:tcW w:w="1886" w:type="dxa"/>
            <w:tcBorders>
              <w:left w:val="single" w:sz="12" w:space="0" w:color="auto"/>
              <w:bottom w:val="single" w:sz="12" w:space="0" w:color="auto"/>
              <w:right w:val="single" w:sz="12" w:space="0" w:color="auto"/>
            </w:tcBorders>
            <w:shd w:val="clear" w:color="auto" w:fill="FFFFFF"/>
            <w:vAlign w:val="center"/>
          </w:tcPr>
          <w:p w:rsidR="00D54118" w:rsidRPr="00F47017" w:rsidRDefault="00D54118" w:rsidP="002E0BA3">
            <w:pPr>
              <w:pStyle w:val="143"/>
              <w:rPr>
                <w:lang w:val="ru-RU"/>
              </w:rPr>
            </w:pPr>
            <w:r w:rsidRPr="00F47017">
              <w:rPr>
                <w:lang w:val="ru-RU"/>
              </w:rPr>
              <w:t>-</w:t>
            </w:r>
          </w:p>
        </w:tc>
        <w:tc>
          <w:tcPr>
            <w:tcW w:w="2650" w:type="dxa"/>
            <w:tcBorders>
              <w:left w:val="single" w:sz="12" w:space="0" w:color="auto"/>
              <w:bottom w:val="single" w:sz="12" w:space="0" w:color="auto"/>
              <w:right w:val="single" w:sz="12" w:space="0" w:color="auto"/>
            </w:tcBorders>
            <w:shd w:val="clear" w:color="auto" w:fill="FFFFFF"/>
            <w:vAlign w:val="center"/>
          </w:tcPr>
          <w:p w:rsidR="00D54118" w:rsidRPr="00F47017" w:rsidRDefault="00D54118" w:rsidP="002E0BA3">
            <w:pPr>
              <w:pStyle w:val="143"/>
              <w:rPr>
                <w:lang w:val="ru-RU"/>
              </w:rPr>
            </w:pPr>
            <w:r w:rsidRPr="00F47017">
              <w:rPr>
                <w:lang w:val="ru-RU"/>
              </w:rPr>
              <w:t>-</w:t>
            </w:r>
          </w:p>
        </w:tc>
        <w:tc>
          <w:tcPr>
            <w:tcW w:w="1710" w:type="dxa"/>
            <w:tcBorders>
              <w:left w:val="single" w:sz="12" w:space="0" w:color="auto"/>
              <w:bottom w:val="single" w:sz="12" w:space="0" w:color="auto"/>
              <w:right w:val="single" w:sz="12" w:space="0" w:color="auto"/>
            </w:tcBorders>
            <w:shd w:val="clear" w:color="auto" w:fill="FFFFFF"/>
            <w:vAlign w:val="center"/>
          </w:tcPr>
          <w:p w:rsidR="00D54118" w:rsidRPr="00F47017" w:rsidRDefault="00D54118" w:rsidP="002E0BA3">
            <w:pPr>
              <w:pStyle w:val="143"/>
              <w:rPr>
                <w:lang w:val="ru-RU"/>
              </w:rPr>
            </w:pPr>
            <w:r w:rsidRPr="00F47017">
              <w:rPr>
                <w:lang w:val="ru-RU"/>
              </w:rPr>
              <w:t>278</w:t>
            </w:r>
          </w:p>
        </w:tc>
      </w:tr>
      <w:tr w:rsidR="00D54118" w:rsidRPr="00F47017" w:rsidTr="002E0BA3">
        <w:trPr>
          <w:trHeight w:hRule="exact" w:val="340"/>
        </w:trPr>
        <w:tc>
          <w:tcPr>
            <w:tcW w:w="8302" w:type="dxa"/>
            <w:gridSpan w:val="4"/>
            <w:tcBorders>
              <w:top w:val="single" w:sz="12" w:space="0" w:color="auto"/>
              <w:left w:val="single" w:sz="12" w:space="0" w:color="auto"/>
              <w:bottom w:val="single" w:sz="12" w:space="0" w:color="auto"/>
              <w:right w:val="single" w:sz="12" w:space="0" w:color="auto"/>
            </w:tcBorders>
            <w:shd w:val="clear" w:color="auto" w:fill="FFFFFF"/>
            <w:vAlign w:val="center"/>
          </w:tcPr>
          <w:p w:rsidR="00D54118" w:rsidRPr="00F47017" w:rsidRDefault="00D54118" w:rsidP="002E0BA3">
            <w:pPr>
              <w:pStyle w:val="143"/>
              <w:rPr>
                <w:lang w:val="ru-RU"/>
              </w:rPr>
            </w:pPr>
            <w:r w:rsidRPr="00F47017">
              <w:rPr>
                <w:lang w:val="ru-RU"/>
              </w:rPr>
              <w:t>ИТОГО:</w:t>
            </w:r>
          </w:p>
        </w:tc>
        <w:tc>
          <w:tcPr>
            <w:tcW w:w="1710" w:type="dxa"/>
            <w:tcBorders>
              <w:top w:val="single" w:sz="12" w:space="0" w:color="auto"/>
              <w:left w:val="single" w:sz="12" w:space="0" w:color="auto"/>
              <w:bottom w:val="single" w:sz="12" w:space="0" w:color="auto"/>
              <w:right w:val="single" w:sz="12" w:space="0" w:color="auto"/>
            </w:tcBorders>
            <w:shd w:val="clear" w:color="auto" w:fill="FFFFFF"/>
            <w:vAlign w:val="center"/>
          </w:tcPr>
          <w:p w:rsidR="00D54118" w:rsidRPr="00F47017" w:rsidRDefault="00D54118" w:rsidP="002E0BA3">
            <w:pPr>
              <w:pStyle w:val="143"/>
              <w:rPr>
                <w:lang w:val="ru-RU"/>
              </w:rPr>
            </w:pPr>
            <w:r w:rsidRPr="00F47017">
              <w:rPr>
                <w:lang w:val="ru-RU"/>
              </w:rPr>
              <w:t>1668</w:t>
            </w:r>
          </w:p>
        </w:tc>
      </w:tr>
    </w:tbl>
    <w:p w:rsidR="00D54118" w:rsidRPr="002E0BA3" w:rsidRDefault="00D54118" w:rsidP="00D311DE">
      <w:pPr>
        <w:tabs>
          <w:tab w:val="left" w:pos="1620"/>
        </w:tabs>
        <w:ind w:firstLine="567"/>
        <w:rPr>
          <w:szCs w:val="28"/>
        </w:rPr>
      </w:pPr>
    </w:p>
    <w:p w:rsidR="00D54118" w:rsidRPr="002E0BA3" w:rsidRDefault="00D54118" w:rsidP="00D311DE">
      <w:pPr>
        <w:tabs>
          <w:tab w:val="left" w:pos="1620"/>
        </w:tabs>
        <w:ind w:firstLine="567"/>
        <w:rPr>
          <w:szCs w:val="28"/>
        </w:rPr>
      </w:pPr>
      <w:r w:rsidRPr="002E0BA3">
        <w:rPr>
          <w:szCs w:val="28"/>
        </w:rPr>
        <w:t>Таблица 3.9 – Расчет перспективного водопотребления УПП «Городской коммунальщик»</w:t>
      </w:r>
    </w:p>
    <w:tbl>
      <w:tblPr>
        <w:tblW w:w="100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0" w:type="dxa"/>
        </w:tblCellMar>
        <w:tblLook w:val="0000"/>
      </w:tblPr>
      <w:tblGrid>
        <w:gridCol w:w="494"/>
        <w:gridCol w:w="3272"/>
        <w:gridCol w:w="1886"/>
        <w:gridCol w:w="2650"/>
        <w:gridCol w:w="1701"/>
      </w:tblGrid>
      <w:tr w:rsidR="00D54118" w:rsidRPr="00F47017" w:rsidTr="002E0BA3">
        <w:trPr>
          <w:trHeight w:val="1737"/>
        </w:trPr>
        <w:tc>
          <w:tcPr>
            <w:tcW w:w="494" w:type="dxa"/>
            <w:tcBorders>
              <w:top w:val="single" w:sz="12" w:space="0" w:color="auto"/>
              <w:left w:val="single" w:sz="12" w:space="0" w:color="auto"/>
              <w:bottom w:val="single" w:sz="12" w:space="0" w:color="auto"/>
              <w:right w:val="single" w:sz="12" w:space="0" w:color="auto"/>
            </w:tcBorders>
            <w:shd w:val="clear" w:color="auto" w:fill="FFFFFF"/>
            <w:vAlign w:val="center"/>
          </w:tcPr>
          <w:p w:rsidR="00D54118" w:rsidRPr="00F47017" w:rsidRDefault="00D54118" w:rsidP="002E0BA3">
            <w:pPr>
              <w:pStyle w:val="143"/>
              <w:rPr>
                <w:lang w:val="ru-RU"/>
              </w:rPr>
            </w:pPr>
            <w:r w:rsidRPr="00F47017">
              <w:rPr>
                <w:lang w:val="ru-RU"/>
              </w:rPr>
              <w:t>№ п/п</w:t>
            </w:r>
          </w:p>
        </w:tc>
        <w:tc>
          <w:tcPr>
            <w:tcW w:w="3272" w:type="dxa"/>
            <w:tcBorders>
              <w:top w:val="single" w:sz="12" w:space="0" w:color="auto"/>
              <w:left w:val="single" w:sz="12" w:space="0" w:color="auto"/>
              <w:bottom w:val="single" w:sz="12" w:space="0" w:color="auto"/>
              <w:right w:val="single" w:sz="12" w:space="0" w:color="auto"/>
            </w:tcBorders>
            <w:shd w:val="clear" w:color="auto" w:fill="FFFFFF"/>
            <w:vAlign w:val="center"/>
          </w:tcPr>
          <w:p w:rsidR="00D54118" w:rsidRPr="00F47017" w:rsidRDefault="00D54118" w:rsidP="002E0BA3">
            <w:pPr>
              <w:pStyle w:val="143"/>
              <w:rPr>
                <w:lang w:val="ru-RU"/>
              </w:rPr>
            </w:pPr>
            <w:r w:rsidRPr="00F47017">
              <w:rPr>
                <w:lang w:val="ru-RU"/>
              </w:rPr>
              <w:t>Степень благоустройства</w:t>
            </w:r>
          </w:p>
          <w:p w:rsidR="00D54118" w:rsidRPr="00F47017" w:rsidRDefault="00D54118" w:rsidP="002E0BA3">
            <w:pPr>
              <w:pStyle w:val="143"/>
              <w:rPr>
                <w:lang w:val="ru-RU"/>
              </w:rPr>
            </w:pPr>
            <w:r w:rsidRPr="00F47017">
              <w:rPr>
                <w:lang w:val="ru-RU"/>
              </w:rPr>
              <w:t>жилой застройки</w:t>
            </w:r>
          </w:p>
        </w:tc>
        <w:tc>
          <w:tcPr>
            <w:tcW w:w="1886" w:type="dxa"/>
            <w:tcBorders>
              <w:top w:val="single" w:sz="12" w:space="0" w:color="auto"/>
              <w:left w:val="single" w:sz="12" w:space="0" w:color="auto"/>
              <w:bottom w:val="single" w:sz="12" w:space="0" w:color="auto"/>
              <w:right w:val="single" w:sz="12" w:space="0" w:color="auto"/>
            </w:tcBorders>
            <w:shd w:val="clear" w:color="auto" w:fill="FFFFFF"/>
            <w:vAlign w:val="center"/>
          </w:tcPr>
          <w:p w:rsidR="00D54118" w:rsidRPr="00F47017" w:rsidRDefault="00D54118" w:rsidP="002E0BA3">
            <w:pPr>
              <w:pStyle w:val="143"/>
              <w:rPr>
                <w:lang w:val="ru-RU"/>
              </w:rPr>
            </w:pPr>
            <w:r w:rsidRPr="00F47017">
              <w:rPr>
                <w:lang w:val="ru-RU"/>
              </w:rPr>
              <w:t>Количество п</w:t>
            </w:r>
            <w:r w:rsidRPr="00F47017">
              <w:rPr>
                <w:lang w:val="ru-RU"/>
              </w:rPr>
              <w:t>о</w:t>
            </w:r>
            <w:r w:rsidRPr="00F47017">
              <w:rPr>
                <w:lang w:val="ru-RU"/>
              </w:rPr>
              <w:t>требителей, тыс. чел</w:t>
            </w:r>
          </w:p>
        </w:tc>
        <w:tc>
          <w:tcPr>
            <w:tcW w:w="2650" w:type="dxa"/>
            <w:tcBorders>
              <w:top w:val="single" w:sz="12" w:space="0" w:color="auto"/>
              <w:left w:val="single" w:sz="12" w:space="0" w:color="auto"/>
              <w:bottom w:val="single" w:sz="12" w:space="0" w:color="auto"/>
              <w:right w:val="single" w:sz="12" w:space="0" w:color="auto"/>
            </w:tcBorders>
            <w:shd w:val="clear" w:color="auto" w:fill="FFFFFF"/>
            <w:vAlign w:val="center"/>
          </w:tcPr>
          <w:p w:rsidR="00D54118" w:rsidRPr="00F47017" w:rsidRDefault="00D54118" w:rsidP="002E0BA3">
            <w:pPr>
              <w:pStyle w:val="143"/>
              <w:rPr>
                <w:lang w:val="ru-RU"/>
              </w:rPr>
            </w:pPr>
            <w:r w:rsidRPr="00F47017">
              <w:rPr>
                <w:lang w:val="ru-RU"/>
              </w:rPr>
              <w:t>Удельное хозяйственно-питьевое водопотребл</w:t>
            </w:r>
            <w:r w:rsidRPr="00F47017">
              <w:rPr>
                <w:lang w:val="ru-RU"/>
              </w:rPr>
              <w:t>е</w:t>
            </w:r>
            <w:r w:rsidRPr="00F47017">
              <w:rPr>
                <w:lang w:val="ru-RU"/>
              </w:rPr>
              <w:t>ние на одного жителя среднесуточное (за год), л/сут</w:t>
            </w:r>
          </w:p>
        </w:tc>
        <w:tc>
          <w:tcPr>
            <w:tcW w:w="1701" w:type="dxa"/>
            <w:tcBorders>
              <w:top w:val="single" w:sz="12" w:space="0" w:color="auto"/>
              <w:left w:val="single" w:sz="12" w:space="0" w:color="auto"/>
              <w:right w:val="single" w:sz="12" w:space="0" w:color="auto"/>
            </w:tcBorders>
            <w:shd w:val="clear" w:color="auto" w:fill="FFFFFF"/>
            <w:vAlign w:val="center"/>
          </w:tcPr>
          <w:p w:rsidR="00D54118" w:rsidRPr="00F47017" w:rsidRDefault="00D54118" w:rsidP="002E0BA3">
            <w:pPr>
              <w:pStyle w:val="143"/>
              <w:rPr>
                <w:lang w:val="ru-RU"/>
              </w:rPr>
            </w:pPr>
            <w:r w:rsidRPr="00F47017">
              <w:rPr>
                <w:lang w:val="ru-RU"/>
              </w:rPr>
              <w:t xml:space="preserve">Расчетный объем </w:t>
            </w:r>
            <w:r w:rsidRPr="00F47017">
              <w:rPr>
                <w:bCs/>
                <w:lang w:val="ru-RU"/>
              </w:rPr>
              <w:t>водоп</w:t>
            </w:r>
            <w:r w:rsidRPr="00F47017">
              <w:rPr>
                <w:bCs/>
                <w:lang w:val="ru-RU"/>
              </w:rPr>
              <w:t>о</w:t>
            </w:r>
            <w:r w:rsidRPr="00F47017">
              <w:rPr>
                <w:bCs/>
                <w:lang w:val="ru-RU"/>
              </w:rPr>
              <w:t>требления, м</w:t>
            </w:r>
            <w:r w:rsidRPr="00F47017">
              <w:rPr>
                <w:bCs/>
                <w:vertAlign w:val="superscript"/>
                <w:lang w:val="ru-RU"/>
              </w:rPr>
              <w:t>3</w:t>
            </w:r>
            <w:r w:rsidRPr="00F47017">
              <w:rPr>
                <w:bCs/>
                <w:lang w:val="ru-RU"/>
              </w:rPr>
              <w:t>/сут</w:t>
            </w:r>
          </w:p>
        </w:tc>
      </w:tr>
      <w:tr w:rsidR="00D54118" w:rsidRPr="00F47017" w:rsidTr="002E0BA3">
        <w:trPr>
          <w:trHeight w:val="1224"/>
        </w:trPr>
        <w:tc>
          <w:tcPr>
            <w:tcW w:w="494" w:type="dxa"/>
            <w:tcBorders>
              <w:top w:val="single" w:sz="12" w:space="0" w:color="auto"/>
              <w:left w:val="single" w:sz="12" w:space="0" w:color="auto"/>
              <w:right w:val="single" w:sz="12" w:space="0" w:color="auto"/>
            </w:tcBorders>
            <w:shd w:val="clear" w:color="auto" w:fill="FFFFFF"/>
            <w:vAlign w:val="center"/>
          </w:tcPr>
          <w:p w:rsidR="00D54118" w:rsidRPr="00F47017" w:rsidRDefault="00D54118" w:rsidP="002E0BA3">
            <w:pPr>
              <w:pStyle w:val="143"/>
              <w:rPr>
                <w:lang w:val="ru-RU"/>
              </w:rPr>
            </w:pPr>
            <w:r w:rsidRPr="00F47017">
              <w:rPr>
                <w:lang w:val="ru-RU"/>
              </w:rPr>
              <w:t>1</w:t>
            </w:r>
          </w:p>
        </w:tc>
        <w:tc>
          <w:tcPr>
            <w:tcW w:w="3272" w:type="dxa"/>
            <w:tcBorders>
              <w:top w:val="single" w:sz="12" w:space="0" w:color="auto"/>
              <w:left w:val="single" w:sz="12" w:space="0" w:color="auto"/>
              <w:right w:val="single" w:sz="12" w:space="0" w:color="auto"/>
            </w:tcBorders>
            <w:shd w:val="clear" w:color="auto" w:fill="FFFFFF"/>
            <w:vAlign w:val="center"/>
          </w:tcPr>
          <w:p w:rsidR="00D54118" w:rsidRPr="00F47017" w:rsidRDefault="00D54118" w:rsidP="002E0BA3">
            <w:pPr>
              <w:pStyle w:val="143"/>
              <w:jc w:val="both"/>
              <w:rPr>
                <w:lang w:val="ru-RU"/>
              </w:rPr>
            </w:pPr>
            <w:r w:rsidRPr="00F47017">
              <w:rPr>
                <w:lang w:val="ru-RU"/>
              </w:rPr>
              <w:t>Застройка зданиями, оборуд</w:t>
            </w:r>
            <w:r w:rsidRPr="00F47017">
              <w:rPr>
                <w:lang w:val="ru-RU"/>
              </w:rPr>
              <w:t>о</w:t>
            </w:r>
            <w:r w:rsidRPr="00F47017">
              <w:rPr>
                <w:lang w:val="ru-RU"/>
              </w:rPr>
              <w:t>ванными внутренним вод</w:t>
            </w:r>
            <w:r w:rsidRPr="00F47017">
              <w:rPr>
                <w:lang w:val="ru-RU"/>
              </w:rPr>
              <w:t>о</w:t>
            </w:r>
            <w:r w:rsidRPr="00F47017">
              <w:rPr>
                <w:lang w:val="ru-RU"/>
              </w:rPr>
              <w:t>проводом и канализацией с централизованным горячим водоснабжением</w:t>
            </w:r>
          </w:p>
        </w:tc>
        <w:tc>
          <w:tcPr>
            <w:tcW w:w="1886" w:type="dxa"/>
            <w:tcBorders>
              <w:top w:val="single" w:sz="12" w:space="0" w:color="auto"/>
              <w:left w:val="single" w:sz="12" w:space="0" w:color="auto"/>
              <w:right w:val="single" w:sz="12" w:space="0" w:color="auto"/>
            </w:tcBorders>
            <w:shd w:val="clear" w:color="auto" w:fill="FFFFFF"/>
            <w:vAlign w:val="center"/>
          </w:tcPr>
          <w:p w:rsidR="00D54118" w:rsidRPr="00F47017" w:rsidRDefault="00D54118" w:rsidP="002E0BA3">
            <w:pPr>
              <w:pStyle w:val="143"/>
              <w:rPr>
                <w:lang w:val="ru-RU"/>
              </w:rPr>
            </w:pPr>
            <w:r w:rsidRPr="00F47017">
              <w:rPr>
                <w:lang w:val="ru-RU"/>
              </w:rPr>
              <w:t>0,4</w:t>
            </w:r>
          </w:p>
        </w:tc>
        <w:tc>
          <w:tcPr>
            <w:tcW w:w="2650" w:type="dxa"/>
            <w:tcBorders>
              <w:top w:val="single" w:sz="12" w:space="0" w:color="auto"/>
              <w:left w:val="single" w:sz="12" w:space="0" w:color="auto"/>
              <w:right w:val="single" w:sz="12" w:space="0" w:color="auto"/>
            </w:tcBorders>
            <w:shd w:val="clear" w:color="auto" w:fill="FFFFFF"/>
            <w:vAlign w:val="center"/>
          </w:tcPr>
          <w:p w:rsidR="00D54118" w:rsidRPr="00F47017" w:rsidRDefault="00D54118" w:rsidP="002E0BA3">
            <w:pPr>
              <w:pStyle w:val="143"/>
              <w:rPr>
                <w:lang w:val="ru-RU"/>
              </w:rPr>
            </w:pPr>
            <w:r w:rsidRPr="00F47017">
              <w:rPr>
                <w:lang w:val="ru-RU"/>
              </w:rPr>
              <w:t>250</w:t>
            </w:r>
          </w:p>
        </w:tc>
        <w:tc>
          <w:tcPr>
            <w:tcW w:w="1701" w:type="dxa"/>
            <w:tcBorders>
              <w:top w:val="single" w:sz="12" w:space="0" w:color="auto"/>
              <w:left w:val="single" w:sz="12" w:space="0" w:color="auto"/>
              <w:right w:val="single" w:sz="12" w:space="0" w:color="auto"/>
            </w:tcBorders>
            <w:shd w:val="clear" w:color="auto" w:fill="FFFFFF"/>
            <w:vAlign w:val="center"/>
          </w:tcPr>
          <w:p w:rsidR="00D54118" w:rsidRPr="00F47017" w:rsidRDefault="00D54118" w:rsidP="002E0BA3">
            <w:pPr>
              <w:pStyle w:val="143"/>
              <w:rPr>
                <w:lang w:val="ru-RU"/>
              </w:rPr>
            </w:pPr>
            <w:r w:rsidRPr="00F47017">
              <w:rPr>
                <w:lang w:val="ru-RU"/>
              </w:rPr>
              <w:t>100</w:t>
            </w:r>
          </w:p>
        </w:tc>
      </w:tr>
      <w:tr w:rsidR="00D54118" w:rsidRPr="00F47017" w:rsidTr="002E0BA3">
        <w:trPr>
          <w:trHeight w:hRule="exact" w:val="340"/>
        </w:trPr>
        <w:tc>
          <w:tcPr>
            <w:tcW w:w="494" w:type="dxa"/>
            <w:tcBorders>
              <w:left w:val="single" w:sz="12" w:space="0" w:color="auto"/>
              <w:right w:val="single" w:sz="12" w:space="0" w:color="auto"/>
            </w:tcBorders>
            <w:shd w:val="clear" w:color="auto" w:fill="FFFFFF"/>
            <w:vAlign w:val="center"/>
          </w:tcPr>
          <w:p w:rsidR="00D54118" w:rsidRPr="00F47017" w:rsidRDefault="00D54118" w:rsidP="002E0BA3">
            <w:pPr>
              <w:pStyle w:val="143"/>
              <w:rPr>
                <w:lang w:val="ru-RU"/>
              </w:rPr>
            </w:pPr>
            <w:r w:rsidRPr="00F47017">
              <w:rPr>
                <w:lang w:val="ru-RU"/>
              </w:rPr>
              <w:t>2</w:t>
            </w:r>
          </w:p>
        </w:tc>
        <w:tc>
          <w:tcPr>
            <w:tcW w:w="3272" w:type="dxa"/>
            <w:tcBorders>
              <w:left w:val="single" w:sz="12" w:space="0" w:color="auto"/>
              <w:right w:val="single" w:sz="12" w:space="0" w:color="auto"/>
            </w:tcBorders>
            <w:shd w:val="clear" w:color="auto" w:fill="FFFFFF"/>
            <w:vAlign w:val="center"/>
          </w:tcPr>
          <w:p w:rsidR="00D54118" w:rsidRPr="00F47017" w:rsidRDefault="00D54118" w:rsidP="002E0BA3">
            <w:pPr>
              <w:pStyle w:val="143"/>
              <w:jc w:val="both"/>
              <w:rPr>
                <w:lang w:val="ru-RU"/>
              </w:rPr>
            </w:pPr>
            <w:r w:rsidRPr="00F47017">
              <w:rPr>
                <w:lang w:val="ru-RU"/>
              </w:rPr>
              <w:t>Частная жилая застройка</w:t>
            </w:r>
          </w:p>
        </w:tc>
        <w:tc>
          <w:tcPr>
            <w:tcW w:w="1886" w:type="dxa"/>
            <w:tcBorders>
              <w:left w:val="single" w:sz="12" w:space="0" w:color="auto"/>
              <w:right w:val="single" w:sz="12" w:space="0" w:color="auto"/>
            </w:tcBorders>
            <w:shd w:val="clear" w:color="auto" w:fill="FFFFFF"/>
            <w:vAlign w:val="center"/>
          </w:tcPr>
          <w:p w:rsidR="00D54118" w:rsidRPr="00F47017" w:rsidRDefault="00D54118" w:rsidP="002E0BA3">
            <w:pPr>
              <w:pStyle w:val="143"/>
              <w:rPr>
                <w:lang w:val="ru-RU"/>
              </w:rPr>
            </w:pPr>
            <w:r w:rsidRPr="00F47017">
              <w:rPr>
                <w:lang w:val="ru-RU"/>
              </w:rPr>
              <w:t>2,4</w:t>
            </w:r>
          </w:p>
        </w:tc>
        <w:tc>
          <w:tcPr>
            <w:tcW w:w="2650" w:type="dxa"/>
            <w:tcBorders>
              <w:left w:val="single" w:sz="12" w:space="0" w:color="auto"/>
              <w:right w:val="single" w:sz="12" w:space="0" w:color="auto"/>
            </w:tcBorders>
            <w:shd w:val="clear" w:color="auto" w:fill="FFFFFF"/>
            <w:vAlign w:val="center"/>
          </w:tcPr>
          <w:p w:rsidR="00D54118" w:rsidRPr="00F47017" w:rsidRDefault="00D54118" w:rsidP="002E0BA3">
            <w:pPr>
              <w:pStyle w:val="143"/>
              <w:rPr>
                <w:lang w:val="ru-RU"/>
              </w:rPr>
            </w:pPr>
            <w:r w:rsidRPr="00F47017">
              <w:rPr>
                <w:lang w:val="ru-RU"/>
              </w:rPr>
              <w:t>50</w:t>
            </w:r>
          </w:p>
        </w:tc>
        <w:tc>
          <w:tcPr>
            <w:tcW w:w="1701" w:type="dxa"/>
            <w:tcBorders>
              <w:left w:val="single" w:sz="12" w:space="0" w:color="auto"/>
              <w:right w:val="single" w:sz="12" w:space="0" w:color="auto"/>
            </w:tcBorders>
            <w:shd w:val="clear" w:color="auto" w:fill="FFFFFF"/>
            <w:vAlign w:val="center"/>
          </w:tcPr>
          <w:p w:rsidR="00D54118" w:rsidRPr="00F47017" w:rsidRDefault="00D54118" w:rsidP="002E0BA3">
            <w:pPr>
              <w:pStyle w:val="143"/>
              <w:rPr>
                <w:lang w:val="ru-RU"/>
              </w:rPr>
            </w:pPr>
            <w:r w:rsidRPr="00F47017">
              <w:rPr>
                <w:lang w:val="ru-RU"/>
              </w:rPr>
              <w:t>120</w:t>
            </w:r>
          </w:p>
        </w:tc>
      </w:tr>
      <w:tr w:rsidR="00D54118" w:rsidRPr="00F47017" w:rsidTr="002E0BA3">
        <w:trPr>
          <w:trHeight w:hRule="exact" w:val="340"/>
        </w:trPr>
        <w:tc>
          <w:tcPr>
            <w:tcW w:w="494" w:type="dxa"/>
            <w:tcBorders>
              <w:left w:val="single" w:sz="12" w:space="0" w:color="auto"/>
              <w:bottom w:val="single" w:sz="12" w:space="0" w:color="auto"/>
              <w:right w:val="single" w:sz="12" w:space="0" w:color="auto"/>
            </w:tcBorders>
            <w:shd w:val="clear" w:color="auto" w:fill="FFFFFF"/>
            <w:vAlign w:val="center"/>
          </w:tcPr>
          <w:p w:rsidR="00D54118" w:rsidRPr="00F47017" w:rsidRDefault="00D54118" w:rsidP="002E0BA3">
            <w:pPr>
              <w:pStyle w:val="143"/>
              <w:rPr>
                <w:lang w:val="ru-RU"/>
              </w:rPr>
            </w:pPr>
            <w:r w:rsidRPr="00F47017">
              <w:rPr>
                <w:lang w:val="ru-RU"/>
              </w:rPr>
              <w:t>3</w:t>
            </w:r>
          </w:p>
        </w:tc>
        <w:tc>
          <w:tcPr>
            <w:tcW w:w="3272" w:type="dxa"/>
            <w:tcBorders>
              <w:left w:val="single" w:sz="12" w:space="0" w:color="auto"/>
              <w:bottom w:val="single" w:sz="12" w:space="0" w:color="auto"/>
              <w:right w:val="single" w:sz="12" w:space="0" w:color="auto"/>
            </w:tcBorders>
            <w:shd w:val="clear" w:color="auto" w:fill="FFFFFF"/>
            <w:vAlign w:val="center"/>
          </w:tcPr>
          <w:p w:rsidR="00D54118" w:rsidRPr="00F47017" w:rsidRDefault="00D54118" w:rsidP="002E0BA3">
            <w:pPr>
              <w:pStyle w:val="143"/>
              <w:jc w:val="both"/>
              <w:rPr>
                <w:lang w:val="ru-RU"/>
              </w:rPr>
            </w:pPr>
            <w:r w:rsidRPr="00F47017">
              <w:rPr>
                <w:lang w:val="ru-RU"/>
              </w:rPr>
              <w:t>Неучтенные расходы, 20%</w:t>
            </w:r>
          </w:p>
        </w:tc>
        <w:tc>
          <w:tcPr>
            <w:tcW w:w="1886" w:type="dxa"/>
            <w:tcBorders>
              <w:left w:val="single" w:sz="12" w:space="0" w:color="auto"/>
              <w:bottom w:val="single" w:sz="12" w:space="0" w:color="auto"/>
              <w:right w:val="single" w:sz="12" w:space="0" w:color="auto"/>
            </w:tcBorders>
            <w:shd w:val="clear" w:color="auto" w:fill="FFFFFF"/>
            <w:vAlign w:val="center"/>
          </w:tcPr>
          <w:p w:rsidR="00D54118" w:rsidRPr="00F47017" w:rsidRDefault="00D54118" w:rsidP="002E0BA3">
            <w:pPr>
              <w:pStyle w:val="143"/>
              <w:rPr>
                <w:lang w:val="ru-RU"/>
              </w:rPr>
            </w:pPr>
            <w:r w:rsidRPr="00F47017">
              <w:rPr>
                <w:lang w:val="ru-RU"/>
              </w:rPr>
              <w:t>-</w:t>
            </w:r>
          </w:p>
        </w:tc>
        <w:tc>
          <w:tcPr>
            <w:tcW w:w="2650" w:type="dxa"/>
            <w:tcBorders>
              <w:left w:val="single" w:sz="12" w:space="0" w:color="auto"/>
              <w:bottom w:val="single" w:sz="12" w:space="0" w:color="auto"/>
              <w:right w:val="single" w:sz="12" w:space="0" w:color="auto"/>
            </w:tcBorders>
            <w:shd w:val="clear" w:color="auto" w:fill="FFFFFF"/>
            <w:vAlign w:val="center"/>
          </w:tcPr>
          <w:p w:rsidR="00D54118" w:rsidRPr="00F47017" w:rsidRDefault="00D54118" w:rsidP="002E0BA3">
            <w:pPr>
              <w:pStyle w:val="143"/>
              <w:rPr>
                <w:lang w:val="ru-RU"/>
              </w:rPr>
            </w:pPr>
            <w:r w:rsidRPr="00F47017">
              <w:rPr>
                <w:lang w:val="ru-RU"/>
              </w:rPr>
              <w:t>-</w:t>
            </w:r>
          </w:p>
        </w:tc>
        <w:tc>
          <w:tcPr>
            <w:tcW w:w="1701" w:type="dxa"/>
            <w:tcBorders>
              <w:left w:val="single" w:sz="12" w:space="0" w:color="auto"/>
              <w:bottom w:val="single" w:sz="12" w:space="0" w:color="auto"/>
              <w:right w:val="single" w:sz="12" w:space="0" w:color="auto"/>
            </w:tcBorders>
            <w:shd w:val="clear" w:color="auto" w:fill="FFFFFF"/>
            <w:vAlign w:val="center"/>
          </w:tcPr>
          <w:p w:rsidR="00D54118" w:rsidRPr="00F47017" w:rsidRDefault="00D54118" w:rsidP="002E0BA3">
            <w:pPr>
              <w:pStyle w:val="143"/>
              <w:rPr>
                <w:lang w:val="ru-RU"/>
              </w:rPr>
            </w:pPr>
            <w:r w:rsidRPr="00F47017">
              <w:rPr>
                <w:lang w:val="ru-RU"/>
              </w:rPr>
              <w:t>44</w:t>
            </w:r>
          </w:p>
        </w:tc>
      </w:tr>
      <w:tr w:rsidR="00D54118" w:rsidRPr="00F47017" w:rsidTr="002E0BA3">
        <w:trPr>
          <w:trHeight w:hRule="exact" w:val="340"/>
        </w:trPr>
        <w:tc>
          <w:tcPr>
            <w:tcW w:w="8302" w:type="dxa"/>
            <w:gridSpan w:val="4"/>
            <w:tcBorders>
              <w:top w:val="single" w:sz="12" w:space="0" w:color="auto"/>
              <w:left w:val="single" w:sz="12" w:space="0" w:color="auto"/>
              <w:bottom w:val="single" w:sz="12" w:space="0" w:color="auto"/>
              <w:right w:val="single" w:sz="12" w:space="0" w:color="auto"/>
            </w:tcBorders>
            <w:shd w:val="clear" w:color="auto" w:fill="FFFFFF"/>
            <w:vAlign w:val="center"/>
          </w:tcPr>
          <w:p w:rsidR="00D54118" w:rsidRPr="00F47017" w:rsidRDefault="00D54118" w:rsidP="002E0BA3">
            <w:pPr>
              <w:pStyle w:val="143"/>
              <w:rPr>
                <w:lang w:val="ru-RU"/>
              </w:rPr>
            </w:pPr>
            <w:r w:rsidRPr="00F47017">
              <w:rPr>
                <w:lang w:val="ru-RU"/>
              </w:rPr>
              <w:t>ИТОГО:</w:t>
            </w:r>
          </w:p>
        </w:tc>
        <w:tc>
          <w:tcPr>
            <w:tcW w:w="1701" w:type="dxa"/>
            <w:tcBorders>
              <w:top w:val="single" w:sz="12" w:space="0" w:color="auto"/>
              <w:left w:val="single" w:sz="12" w:space="0" w:color="auto"/>
              <w:bottom w:val="single" w:sz="12" w:space="0" w:color="auto"/>
              <w:right w:val="single" w:sz="12" w:space="0" w:color="auto"/>
            </w:tcBorders>
            <w:shd w:val="clear" w:color="auto" w:fill="FFFFFF"/>
            <w:vAlign w:val="center"/>
          </w:tcPr>
          <w:p w:rsidR="00D54118" w:rsidRPr="00F47017" w:rsidRDefault="00D54118" w:rsidP="002E0BA3">
            <w:pPr>
              <w:pStyle w:val="143"/>
              <w:rPr>
                <w:lang w:val="ru-RU"/>
              </w:rPr>
            </w:pPr>
            <w:r w:rsidRPr="00F47017">
              <w:rPr>
                <w:lang w:val="ru-RU"/>
              </w:rPr>
              <w:t>264</w:t>
            </w:r>
          </w:p>
        </w:tc>
      </w:tr>
    </w:tbl>
    <w:p w:rsidR="00D54118" w:rsidRDefault="00D54118" w:rsidP="00AE0FFF">
      <w:pPr>
        <w:pStyle w:val="ListParagraph"/>
        <w:ind w:left="0" w:firstLine="567"/>
        <w:contextualSpacing w:val="0"/>
        <w:jc w:val="center"/>
        <w:rPr>
          <w:szCs w:val="28"/>
        </w:rPr>
      </w:pPr>
      <w:r w:rsidRPr="00F47017">
        <w:rPr>
          <w:noProof/>
          <w:lang w:val="en-US" w:eastAsia="en-US"/>
        </w:rPr>
        <w:pict>
          <v:shape id="Диаграмма 26" o:spid="_x0000_i1034" type="#_x0000_t75" style="width:388.5pt;height:17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">
            <v:imagedata r:id="rId18" o:title="" cropbottom="-166f" cropright="-8f"/>
            <o:lock v:ext="edit" aspectratio="f"/>
          </v:shape>
        </w:pict>
      </w:r>
    </w:p>
    <w:p w:rsidR="00D54118" w:rsidRDefault="00D54118" w:rsidP="00071D08">
      <w:pPr>
        <w:pStyle w:val="ListParagraph"/>
        <w:ind w:left="0" w:firstLine="567"/>
        <w:contextualSpacing w:val="0"/>
        <w:rPr>
          <w:szCs w:val="28"/>
        </w:rPr>
      </w:pPr>
      <w:r>
        <w:rPr>
          <w:szCs w:val="28"/>
        </w:rPr>
        <w:t>Рисунок 3.7 – Перспективный баланс по зонам водоснабжения</w:t>
      </w:r>
    </w:p>
    <w:p w:rsidR="00D54118" w:rsidRDefault="00D54118" w:rsidP="0051179C">
      <w:pPr>
        <w:pStyle w:val="ListParagraph"/>
        <w:ind w:left="0" w:firstLine="567"/>
        <w:contextualSpacing w:val="0"/>
        <w:jc w:val="center"/>
        <w:rPr>
          <w:szCs w:val="28"/>
        </w:rPr>
      </w:pPr>
      <w:r w:rsidRPr="00F47017">
        <w:rPr>
          <w:noProof/>
          <w:lang w:val="en-US" w:eastAsia="en-US"/>
        </w:rPr>
        <w:pict>
          <v:shape id="Диаграмма 27" o:spid="_x0000_i1035" type="#_x0000_t75" style="width:398.25pt;height:191.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">
            <v:imagedata r:id="rId19" o:title="" cropbottom="-223f"/>
            <o:lock v:ext="edit" aspectratio="f"/>
          </v:shape>
        </w:pict>
      </w:r>
    </w:p>
    <w:p w:rsidR="00D54118" w:rsidRDefault="00D54118" w:rsidP="0051179C">
      <w:pPr>
        <w:pStyle w:val="ListParagraph"/>
        <w:ind w:left="0" w:firstLine="567"/>
        <w:contextualSpacing w:val="0"/>
        <w:rPr>
          <w:szCs w:val="28"/>
        </w:rPr>
      </w:pPr>
      <w:r>
        <w:rPr>
          <w:szCs w:val="28"/>
        </w:rPr>
        <w:t>Рисунок 3.8 – Перспективный структурный баланс ООО «Вяземский Водок</w:t>
      </w:r>
      <w:r>
        <w:rPr>
          <w:szCs w:val="28"/>
        </w:rPr>
        <w:t>а</w:t>
      </w:r>
      <w:r>
        <w:rPr>
          <w:szCs w:val="28"/>
        </w:rPr>
        <w:t>нал»</w:t>
      </w:r>
    </w:p>
    <w:p w:rsidR="00D54118" w:rsidRDefault="00D54118" w:rsidP="0051179C">
      <w:pPr>
        <w:pStyle w:val="ListParagraph"/>
        <w:ind w:left="0" w:firstLine="567"/>
        <w:contextualSpacing w:val="0"/>
        <w:rPr>
          <w:szCs w:val="28"/>
        </w:rPr>
      </w:pPr>
    </w:p>
    <w:p w:rsidR="00D54118" w:rsidRDefault="00D54118" w:rsidP="0051179C">
      <w:pPr>
        <w:pStyle w:val="ListParagraph"/>
        <w:ind w:left="0" w:firstLine="567"/>
        <w:contextualSpacing w:val="0"/>
        <w:rPr>
          <w:szCs w:val="28"/>
        </w:rPr>
      </w:pPr>
      <w:r w:rsidRPr="00F47017">
        <w:rPr>
          <w:noProof/>
          <w:lang w:val="en-US" w:eastAsia="en-US"/>
        </w:rPr>
        <w:pict>
          <v:shape id="Диаграмма 28" o:spid="_x0000_i1036" type="#_x0000_t75" style="width:427.5pt;height:17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">
            <v:imagedata r:id="rId20" o:title="" cropbottom="-241f"/>
            <o:lock v:ext="edit" aspectratio="f"/>
          </v:shape>
        </w:pict>
      </w:r>
    </w:p>
    <w:p w:rsidR="00D54118" w:rsidRDefault="00D54118" w:rsidP="0051179C">
      <w:pPr>
        <w:pStyle w:val="ListParagraph"/>
        <w:ind w:left="0" w:firstLine="567"/>
        <w:contextualSpacing w:val="0"/>
        <w:rPr>
          <w:szCs w:val="28"/>
        </w:rPr>
      </w:pPr>
      <w:r>
        <w:rPr>
          <w:szCs w:val="28"/>
        </w:rPr>
        <w:t>Рисунок 3.9 – Перспективный структурный баланс УПП «Городской Комм</w:t>
      </w:r>
      <w:r>
        <w:rPr>
          <w:szCs w:val="28"/>
        </w:rPr>
        <w:t>у</w:t>
      </w:r>
      <w:r>
        <w:rPr>
          <w:szCs w:val="28"/>
        </w:rPr>
        <w:t>нальщик»</w:t>
      </w:r>
    </w:p>
    <w:p w:rsidR="00D54118" w:rsidRDefault="00D54118" w:rsidP="0051179C">
      <w:pPr>
        <w:pStyle w:val="ListParagraph"/>
        <w:ind w:left="0" w:firstLine="567"/>
        <w:contextualSpacing w:val="0"/>
        <w:rPr>
          <w:szCs w:val="28"/>
        </w:rPr>
      </w:pPr>
    </w:p>
    <w:p w:rsidR="00D54118" w:rsidRPr="00FA0BFB" w:rsidRDefault="00D54118" w:rsidP="008201BF">
      <w:pPr>
        <w:pStyle w:val="Heading2"/>
        <w:rPr>
          <w:szCs w:val="20"/>
        </w:rPr>
      </w:pPr>
      <w:r w:rsidRPr="00D50010">
        <w:rPr>
          <w:szCs w:val="20"/>
        </w:rPr>
        <w:t>3.14 Расчет требуемой</w:t>
      </w:r>
      <w:r w:rsidRPr="00FA0BFB">
        <w:rPr>
          <w:szCs w:val="20"/>
        </w:rPr>
        <w:t xml:space="preserve"> мощности водозаборных и очистных сооружений исходя из данных о перспективном потреблении горячей, питьевой, технич</w:t>
      </w:r>
      <w:r w:rsidRPr="00FA0BFB">
        <w:rPr>
          <w:szCs w:val="20"/>
        </w:rPr>
        <w:t>е</w:t>
      </w:r>
      <w:r w:rsidRPr="00FA0BFB">
        <w:rPr>
          <w:szCs w:val="20"/>
        </w:rPr>
        <w:t>ской воды и величины потерь горячей, питьевой и технической воды при ее транспортировке с указанием требуемых объемов подачи и потребления г</w:t>
      </w:r>
      <w:r w:rsidRPr="00FA0BFB">
        <w:rPr>
          <w:szCs w:val="20"/>
        </w:rPr>
        <w:t>о</w:t>
      </w:r>
      <w:r w:rsidRPr="00FA0BFB">
        <w:rPr>
          <w:szCs w:val="20"/>
        </w:rPr>
        <w:t>рячей, питьевой, технической воды, дефицита (резерва) мощностей по техн</w:t>
      </w:r>
      <w:r w:rsidRPr="00FA0BFB">
        <w:rPr>
          <w:szCs w:val="20"/>
        </w:rPr>
        <w:t>о</w:t>
      </w:r>
      <w:r w:rsidRPr="00FA0BFB">
        <w:rPr>
          <w:szCs w:val="20"/>
        </w:rPr>
        <w:t>логическим зонам с разбивкой по годам</w:t>
      </w:r>
    </w:p>
    <w:p w:rsidR="00D54118" w:rsidRDefault="00D54118" w:rsidP="00EE7591">
      <w:pPr>
        <w:pStyle w:val="ListParagraph"/>
        <w:ind w:left="0" w:firstLine="567"/>
        <w:contextualSpacing w:val="0"/>
        <w:rPr>
          <w:szCs w:val="28"/>
        </w:rPr>
      </w:pPr>
      <w:r>
        <w:rPr>
          <w:szCs w:val="28"/>
        </w:rPr>
        <w:t>Суммарная требуемая мощность водозаборных сооружений определена и</w:t>
      </w:r>
      <w:r>
        <w:rPr>
          <w:szCs w:val="28"/>
        </w:rPr>
        <w:t>с</w:t>
      </w:r>
      <w:r>
        <w:rPr>
          <w:szCs w:val="28"/>
        </w:rPr>
        <w:t>ходя из перспективного водопотребления с учетом 15%-го запаса на собственные нужды и составляет (810,957 тыс. м</w:t>
      </w:r>
      <w:r w:rsidRPr="004C2769">
        <w:rPr>
          <w:szCs w:val="28"/>
          <w:vertAlign w:val="superscript"/>
        </w:rPr>
        <w:t>3</w:t>
      </w:r>
      <w:r>
        <w:rPr>
          <w:szCs w:val="28"/>
        </w:rPr>
        <w:t>/год) 2221,8 м</w:t>
      </w:r>
      <w:r w:rsidRPr="004C2769">
        <w:rPr>
          <w:szCs w:val="28"/>
          <w:vertAlign w:val="superscript"/>
        </w:rPr>
        <w:t>3</w:t>
      </w:r>
      <w:r>
        <w:rPr>
          <w:szCs w:val="28"/>
        </w:rPr>
        <w:t>/сут.</w:t>
      </w:r>
    </w:p>
    <w:p w:rsidR="00D54118" w:rsidRPr="00FA0BFB" w:rsidRDefault="00D54118" w:rsidP="008201BF">
      <w:pPr>
        <w:pStyle w:val="Heading2"/>
        <w:rPr>
          <w:szCs w:val="20"/>
        </w:rPr>
      </w:pPr>
      <w:r w:rsidRPr="00FA0BFB">
        <w:rPr>
          <w:szCs w:val="20"/>
        </w:rPr>
        <w:t>3.15 Наименование организации, которая наделена статусом гарант</w:t>
      </w:r>
      <w:r w:rsidRPr="00FA0BFB">
        <w:rPr>
          <w:szCs w:val="20"/>
        </w:rPr>
        <w:t>и</w:t>
      </w:r>
      <w:r w:rsidRPr="00FA0BFB">
        <w:rPr>
          <w:szCs w:val="20"/>
        </w:rPr>
        <w:t>рующей организации</w:t>
      </w:r>
    </w:p>
    <w:p w:rsidR="00D54118" w:rsidRDefault="00D54118" w:rsidP="006E672B">
      <w:pPr>
        <w:pStyle w:val="ListParagraph"/>
        <w:ind w:left="0" w:firstLine="567"/>
        <w:contextualSpacing w:val="0"/>
        <w:rPr>
          <w:szCs w:val="28"/>
        </w:rPr>
      </w:pPr>
      <w:r>
        <w:rPr>
          <w:szCs w:val="28"/>
        </w:rPr>
        <w:t>В настоящее время статусом гарантирующих организаций наделены: ООО «Вяземский Водоканал», УПП «Городской Коммунальщик» и ОАО РЖД ДТВ.</w:t>
      </w:r>
    </w:p>
    <w:p w:rsidR="00D54118" w:rsidRPr="00775C9B" w:rsidRDefault="00D54118">
      <w:pPr>
        <w:rPr>
          <w:b/>
          <w:bCs/>
          <w:color w:val="FF0000"/>
          <w:szCs w:val="28"/>
        </w:rPr>
      </w:pPr>
      <w:r w:rsidRPr="00775C9B">
        <w:rPr>
          <w:color w:val="FF0000"/>
        </w:rPr>
        <w:br w:type="page"/>
      </w:r>
    </w:p>
    <w:p w:rsidR="00D54118" w:rsidRPr="00FA0BFB" w:rsidRDefault="00D54118" w:rsidP="00A650D1">
      <w:pPr>
        <w:pStyle w:val="Heading1"/>
      </w:pPr>
      <w:r w:rsidRPr="00FA0BFB">
        <w:t>РАЗДЕЛ 4 ПРЕДЛОЖЕНИЯ ПО СТРОИТЕЛЬСТВУ, РЕКОНСТРУ</w:t>
      </w:r>
      <w:r w:rsidRPr="00FA0BFB">
        <w:t>К</w:t>
      </w:r>
      <w:r w:rsidRPr="00FA0BFB">
        <w:t>ЦИИ И МОДЕРНИЗАЦИИ ОБЪЕКТОВ ЦЕНТРАЛИЗОВАННЫХ СИСТЕМ ВОДОСНАБЖЕНИЯ</w:t>
      </w:r>
    </w:p>
    <w:p w:rsidR="00D54118" w:rsidRPr="00FA0BFB" w:rsidRDefault="00D54118" w:rsidP="00E175DA">
      <w:pPr>
        <w:pStyle w:val="Heading2"/>
        <w:rPr>
          <w:szCs w:val="28"/>
        </w:rPr>
      </w:pPr>
      <w:r w:rsidRPr="00FA0BFB">
        <w:rPr>
          <w:szCs w:val="28"/>
        </w:rPr>
        <w:t>4.1 Перечень основных мероприятий по реализации схемы водоснабж</w:t>
      </w:r>
      <w:r w:rsidRPr="00FA0BFB">
        <w:rPr>
          <w:szCs w:val="28"/>
        </w:rPr>
        <w:t>е</w:t>
      </w:r>
      <w:r>
        <w:rPr>
          <w:szCs w:val="28"/>
        </w:rPr>
        <w:t>ния</w:t>
      </w:r>
      <w:r w:rsidRPr="00FA0BFB">
        <w:rPr>
          <w:szCs w:val="28"/>
        </w:rPr>
        <w:t xml:space="preserve"> с разбивкой по годам</w:t>
      </w:r>
    </w:p>
    <w:p w:rsidR="00D54118" w:rsidRPr="00736AB7" w:rsidRDefault="00D54118" w:rsidP="000F789C">
      <w:pPr>
        <w:ind w:firstLine="567"/>
        <w:rPr>
          <w:szCs w:val="28"/>
        </w:rPr>
      </w:pPr>
      <w:r w:rsidRPr="00736AB7">
        <w:rPr>
          <w:szCs w:val="28"/>
        </w:rPr>
        <w:t xml:space="preserve">Для реализации централизованного водоснабжения в </w:t>
      </w:r>
      <w:r>
        <w:rPr>
          <w:szCs w:val="28"/>
        </w:rPr>
        <w:t>г. Вяземский</w:t>
      </w:r>
      <w:r w:rsidRPr="00736AB7">
        <w:rPr>
          <w:szCs w:val="28"/>
        </w:rPr>
        <w:t xml:space="preserve"> требуется:</w:t>
      </w:r>
    </w:p>
    <w:p w:rsidR="00D54118" w:rsidRPr="0038234A" w:rsidRDefault="00D54118" w:rsidP="00193C68">
      <w:pPr>
        <w:ind w:firstLine="567"/>
        <w:rPr>
          <w:szCs w:val="28"/>
          <w:lang w:eastAsia="en-US"/>
        </w:rPr>
      </w:pPr>
      <w:r w:rsidRPr="0038234A">
        <w:rPr>
          <w:szCs w:val="28"/>
          <w:lang w:eastAsia="en-US"/>
        </w:rPr>
        <w:t>- строительство нового водозабора в районе р. Вторя Седьмая;</w:t>
      </w:r>
    </w:p>
    <w:p w:rsidR="00D54118" w:rsidRPr="0038234A" w:rsidRDefault="00D54118" w:rsidP="00193C68">
      <w:pPr>
        <w:ind w:firstLine="567"/>
        <w:rPr>
          <w:szCs w:val="28"/>
          <w:lang w:eastAsia="en-US"/>
        </w:rPr>
      </w:pPr>
      <w:r w:rsidRPr="0038234A">
        <w:rPr>
          <w:szCs w:val="28"/>
          <w:lang w:eastAsia="en-US"/>
        </w:rPr>
        <w:t>- строительство системы водоснабжения, оснащенной водоразборными к</w:t>
      </w:r>
      <w:r w:rsidRPr="0038234A">
        <w:rPr>
          <w:szCs w:val="28"/>
          <w:lang w:eastAsia="en-US"/>
        </w:rPr>
        <w:t>о</w:t>
      </w:r>
      <w:r w:rsidRPr="0038234A">
        <w:rPr>
          <w:szCs w:val="28"/>
          <w:lang w:eastAsia="en-US"/>
        </w:rPr>
        <w:t>лонками, в северной части города;</w:t>
      </w:r>
    </w:p>
    <w:p w:rsidR="00D54118" w:rsidRPr="0038234A" w:rsidRDefault="00D54118" w:rsidP="00193C68">
      <w:pPr>
        <w:ind w:firstLine="567"/>
        <w:rPr>
          <w:szCs w:val="28"/>
          <w:lang w:eastAsia="en-US"/>
        </w:rPr>
      </w:pPr>
      <w:r w:rsidRPr="0038234A">
        <w:rPr>
          <w:szCs w:val="28"/>
          <w:lang w:eastAsia="en-US"/>
        </w:rPr>
        <w:t>- реализация проекта по строительству сетей водоснабжения микрорайона Новостройка;</w:t>
      </w:r>
    </w:p>
    <w:p w:rsidR="00D54118" w:rsidRPr="0038234A" w:rsidRDefault="00D54118" w:rsidP="00193C68">
      <w:pPr>
        <w:ind w:firstLine="567"/>
        <w:rPr>
          <w:szCs w:val="28"/>
          <w:lang w:eastAsia="en-US"/>
        </w:rPr>
      </w:pPr>
      <w:r w:rsidRPr="0038234A">
        <w:rPr>
          <w:szCs w:val="28"/>
          <w:lang w:eastAsia="en-US"/>
        </w:rPr>
        <w:t>- строительство очистных сооружений;</w:t>
      </w:r>
    </w:p>
    <w:p w:rsidR="00D54118" w:rsidRPr="0038234A" w:rsidRDefault="00D54118" w:rsidP="00193C68">
      <w:pPr>
        <w:ind w:firstLine="567"/>
        <w:rPr>
          <w:szCs w:val="28"/>
          <w:lang w:eastAsia="en-US"/>
        </w:rPr>
      </w:pPr>
      <w:r w:rsidRPr="0038234A">
        <w:rPr>
          <w:szCs w:val="28"/>
          <w:lang w:eastAsia="en-US"/>
        </w:rPr>
        <w:t>- капитальный ремонт существующих сетей, скважин, водонапорных башен (при необходимости).</w:t>
      </w:r>
    </w:p>
    <w:p w:rsidR="00D54118" w:rsidRPr="00FA0BFB" w:rsidRDefault="00D54118" w:rsidP="008A2FE4">
      <w:pPr>
        <w:pStyle w:val="ListParagraph"/>
        <w:ind w:left="0" w:firstLine="567"/>
        <w:contextualSpacing w:val="0"/>
        <w:rPr>
          <w:szCs w:val="28"/>
        </w:rPr>
      </w:pPr>
    </w:p>
    <w:p w:rsidR="00D54118" w:rsidRPr="00736AB7" w:rsidRDefault="00D54118" w:rsidP="008A2FE4">
      <w:pPr>
        <w:ind w:firstLine="567"/>
        <w:rPr>
          <w:szCs w:val="28"/>
        </w:rPr>
      </w:pPr>
      <w:r w:rsidRPr="00FA0BFB">
        <w:rPr>
          <w:szCs w:val="28"/>
        </w:rPr>
        <w:t>Таблица 4.1 – Перечень основных мероприятий по улучшению существу</w:t>
      </w:r>
      <w:r w:rsidRPr="00FA0BFB">
        <w:rPr>
          <w:szCs w:val="28"/>
        </w:rPr>
        <w:t>ю</w:t>
      </w:r>
      <w:r w:rsidRPr="00FA0BFB">
        <w:rPr>
          <w:szCs w:val="28"/>
        </w:rPr>
        <w:t>щего положения в сфере водоснабжения</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5103"/>
        <w:gridCol w:w="992"/>
        <w:gridCol w:w="1276"/>
        <w:gridCol w:w="1701"/>
      </w:tblGrid>
      <w:tr w:rsidR="00D54118" w:rsidRPr="00F47017" w:rsidTr="00F47017">
        <w:trPr>
          <w:trHeight w:val="1422"/>
          <w:tblHeader/>
          <w:jc w:val="center"/>
        </w:trPr>
        <w:tc>
          <w:tcPr>
            <w:tcW w:w="817" w:type="dxa"/>
            <w:vAlign w:val="center"/>
          </w:tcPr>
          <w:p w:rsidR="00D54118" w:rsidRPr="00F47017" w:rsidRDefault="00D54118" w:rsidP="00117022">
            <w:pPr>
              <w:pStyle w:val="143"/>
              <w:rPr>
                <w:sz w:val="22"/>
                <w:szCs w:val="22"/>
                <w:highlight w:val="yellow"/>
                <w:lang w:val="ru-RU"/>
              </w:rPr>
            </w:pPr>
            <w:r w:rsidRPr="00F47017">
              <w:rPr>
                <w:sz w:val="22"/>
                <w:szCs w:val="22"/>
                <w:highlight w:val="yellow"/>
                <w:lang w:val="ru-RU"/>
              </w:rPr>
              <w:t>№ п/п</w:t>
            </w:r>
          </w:p>
        </w:tc>
        <w:tc>
          <w:tcPr>
            <w:tcW w:w="5103" w:type="dxa"/>
            <w:vAlign w:val="center"/>
          </w:tcPr>
          <w:p w:rsidR="00D54118" w:rsidRPr="00F47017" w:rsidRDefault="00D54118" w:rsidP="00117022">
            <w:pPr>
              <w:pStyle w:val="143"/>
              <w:rPr>
                <w:sz w:val="22"/>
                <w:szCs w:val="22"/>
                <w:highlight w:val="yellow"/>
                <w:lang w:val="ru-RU"/>
              </w:rPr>
            </w:pPr>
            <w:r w:rsidRPr="00F47017">
              <w:rPr>
                <w:sz w:val="22"/>
                <w:szCs w:val="22"/>
                <w:highlight w:val="yellow"/>
                <w:lang w:val="ru-RU"/>
              </w:rPr>
              <w:t>Наименования мероприятия</w:t>
            </w:r>
          </w:p>
        </w:tc>
        <w:tc>
          <w:tcPr>
            <w:tcW w:w="992" w:type="dxa"/>
            <w:vAlign w:val="center"/>
          </w:tcPr>
          <w:p w:rsidR="00D54118" w:rsidRPr="00F47017" w:rsidRDefault="00D54118" w:rsidP="00E37073">
            <w:pPr>
              <w:pStyle w:val="143"/>
              <w:rPr>
                <w:sz w:val="22"/>
                <w:szCs w:val="22"/>
                <w:lang w:val="ru-RU"/>
              </w:rPr>
            </w:pPr>
            <w:r w:rsidRPr="00F47017">
              <w:rPr>
                <w:sz w:val="22"/>
                <w:szCs w:val="22"/>
                <w:lang w:val="ru-RU"/>
              </w:rPr>
              <w:t>Ед. изм.</w:t>
            </w:r>
          </w:p>
        </w:tc>
        <w:tc>
          <w:tcPr>
            <w:tcW w:w="1276" w:type="dxa"/>
            <w:vAlign w:val="center"/>
          </w:tcPr>
          <w:p w:rsidR="00D54118" w:rsidRPr="00F47017" w:rsidRDefault="00D54118" w:rsidP="00E37073">
            <w:pPr>
              <w:pStyle w:val="143"/>
              <w:rPr>
                <w:sz w:val="22"/>
                <w:szCs w:val="22"/>
                <w:lang w:val="ru-RU"/>
              </w:rPr>
            </w:pPr>
            <w:r w:rsidRPr="00F47017">
              <w:rPr>
                <w:sz w:val="22"/>
                <w:szCs w:val="22"/>
                <w:lang w:val="ru-RU"/>
              </w:rPr>
              <w:t>Кол-во</w:t>
            </w:r>
          </w:p>
        </w:tc>
        <w:tc>
          <w:tcPr>
            <w:tcW w:w="1701" w:type="dxa"/>
            <w:vAlign w:val="center"/>
          </w:tcPr>
          <w:p w:rsidR="00D54118" w:rsidRPr="00F47017" w:rsidRDefault="00D54118" w:rsidP="00E37073">
            <w:pPr>
              <w:pStyle w:val="143"/>
              <w:rPr>
                <w:sz w:val="22"/>
                <w:szCs w:val="22"/>
                <w:highlight w:val="yellow"/>
                <w:lang w:val="ru-RU"/>
              </w:rPr>
            </w:pPr>
            <w:r w:rsidRPr="00F47017">
              <w:rPr>
                <w:sz w:val="22"/>
                <w:szCs w:val="22"/>
                <w:highlight w:val="yellow"/>
                <w:lang w:val="ru-RU"/>
              </w:rPr>
              <w:t>Срок</w:t>
            </w:r>
          </w:p>
          <w:p w:rsidR="00D54118" w:rsidRPr="00F47017" w:rsidRDefault="00D54118" w:rsidP="00E37073">
            <w:pPr>
              <w:pStyle w:val="143"/>
              <w:rPr>
                <w:sz w:val="22"/>
                <w:szCs w:val="22"/>
                <w:highlight w:val="yellow"/>
                <w:lang w:val="ru-RU"/>
              </w:rPr>
            </w:pPr>
            <w:r w:rsidRPr="00F47017">
              <w:rPr>
                <w:sz w:val="22"/>
                <w:szCs w:val="22"/>
                <w:highlight w:val="yellow"/>
                <w:lang w:val="ru-RU"/>
              </w:rPr>
              <w:t>реализации, гг.</w:t>
            </w:r>
          </w:p>
        </w:tc>
      </w:tr>
      <w:tr w:rsidR="00D54118" w:rsidRPr="00F47017" w:rsidTr="00F47017">
        <w:trPr>
          <w:trHeight w:val="340"/>
          <w:tblHeader/>
          <w:jc w:val="center"/>
        </w:trPr>
        <w:tc>
          <w:tcPr>
            <w:tcW w:w="817" w:type="dxa"/>
          </w:tcPr>
          <w:p w:rsidR="00D54118" w:rsidRPr="00F47017" w:rsidRDefault="00D54118" w:rsidP="00E37073">
            <w:pPr>
              <w:pStyle w:val="143"/>
              <w:rPr>
                <w:sz w:val="22"/>
                <w:szCs w:val="22"/>
                <w:highlight w:val="yellow"/>
                <w:lang w:val="ru-RU"/>
              </w:rPr>
            </w:pPr>
            <w:r w:rsidRPr="00F47017">
              <w:rPr>
                <w:sz w:val="22"/>
                <w:szCs w:val="22"/>
                <w:highlight w:val="yellow"/>
                <w:lang w:val="ru-RU"/>
              </w:rPr>
              <w:t>1</w:t>
            </w:r>
          </w:p>
        </w:tc>
        <w:tc>
          <w:tcPr>
            <w:tcW w:w="5103" w:type="dxa"/>
            <w:vAlign w:val="center"/>
          </w:tcPr>
          <w:p w:rsidR="00D54118" w:rsidRPr="00F47017" w:rsidRDefault="00D54118" w:rsidP="00E37073">
            <w:pPr>
              <w:pStyle w:val="143"/>
              <w:rPr>
                <w:sz w:val="22"/>
                <w:szCs w:val="22"/>
                <w:highlight w:val="yellow"/>
                <w:lang w:val="ru-RU"/>
              </w:rPr>
            </w:pPr>
            <w:r w:rsidRPr="00F47017">
              <w:rPr>
                <w:sz w:val="22"/>
                <w:szCs w:val="22"/>
                <w:highlight w:val="yellow"/>
                <w:lang w:val="ru-RU"/>
              </w:rPr>
              <w:t>2</w:t>
            </w:r>
          </w:p>
        </w:tc>
        <w:tc>
          <w:tcPr>
            <w:tcW w:w="992" w:type="dxa"/>
            <w:vAlign w:val="center"/>
          </w:tcPr>
          <w:p w:rsidR="00D54118" w:rsidRPr="00F47017" w:rsidRDefault="00D54118" w:rsidP="00E37073">
            <w:pPr>
              <w:pStyle w:val="143"/>
              <w:rPr>
                <w:sz w:val="22"/>
                <w:szCs w:val="22"/>
                <w:lang w:val="ru-RU"/>
              </w:rPr>
            </w:pPr>
            <w:r w:rsidRPr="00F47017">
              <w:rPr>
                <w:sz w:val="22"/>
                <w:szCs w:val="22"/>
                <w:lang w:val="ru-RU"/>
              </w:rPr>
              <w:t>3</w:t>
            </w:r>
          </w:p>
        </w:tc>
        <w:tc>
          <w:tcPr>
            <w:tcW w:w="1276" w:type="dxa"/>
            <w:vAlign w:val="center"/>
          </w:tcPr>
          <w:p w:rsidR="00D54118" w:rsidRPr="00F47017" w:rsidRDefault="00D54118" w:rsidP="00E37073">
            <w:pPr>
              <w:pStyle w:val="143"/>
              <w:rPr>
                <w:sz w:val="22"/>
                <w:szCs w:val="22"/>
                <w:lang w:val="ru-RU"/>
              </w:rPr>
            </w:pPr>
            <w:r w:rsidRPr="00F47017">
              <w:rPr>
                <w:sz w:val="22"/>
                <w:szCs w:val="22"/>
                <w:lang w:val="ru-RU"/>
              </w:rPr>
              <w:t>4</w:t>
            </w:r>
          </w:p>
        </w:tc>
        <w:tc>
          <w:tcPr>
            <w:tcW w:w="1701" w:type="dxa"/>
            <w:vAlign w:val="center"/>
          </w:tcPr>
          <w:p w:rsidR="00D54118" w:rsidRPr="00F47017" w:rsidRDefault="00D54118" w:rsidP="00E37073">
            <w:pPr>
              <w:pStyle w:val="143"/>
              <w:rPr>
                <w:sz w:val="22"/>
                <w:szCs w:val="22"/>
                <w:highlight w:val="yellow"/>
                <w:lang w:val="ru-RU"/>
              </w:rPr>
            </w:pPr>
            <w:r w:rsidRPr="00F47017">
              <w:rPr>
                <w:sz w:val="22"/>
                <w:szCs w:val="22"/>
                <w:highlight w:val="yellow"/>
                <w:lang w:val="ru-RU"/>
              </w:rPr>
              <w:t>5</w:t>
            </w:r>
          </w:p>
        </w:tc>
      </w:tr>
      <w:tr w:rsidR="00D54118" w:rsidRPr="00F47017" w:rsidTr="00F47017">
        <w:trPr>
          <w:trHeight w:val="340"/>
          <w:jc w:val="center"/>
        </w:trPr>
        <w:tc>
          <w:tcPr>
            <w:tcW w:w="817" w:type="dxa"/>
            <w:vAlign w:val="center"/>
          </w:tcPr>
          <w:p w:rsidR="00D54118" w:rsidRPr="00F47017" w:rsidRDefault="00D54118" w:rsidP="00E37073">
            <w:pPr>
              <w:pStyle w:val="143"/>
              <w:rPr>
                <w:sz w:val="22"/>
                <w:szCs w:val="22"/>
                <w:lang w:val="ru-RU"/>
              </w:rPr>
            </w:pPr>
            <w:r w:rsidRPr="00F47017">
              <w:rPr>
                <w:sz w:val="22"/>
                <w:szCs w:val="22"/>
                <w:lang w:val="ru-RU"/>
              </w:rPr>
              <w:t>1</w:t>
            </w:r>
          </w:p>
        </w:tc>
        <w:tc>
          <w:tcPr>
            <w:tcW w:w="5103" w:type="dxa"/>
            <w:vAlign w:val="center"/>
          </w:tcPr>
          <w:p w:rsidR="00D54118" w:rsidRPr="00F47017" w:rsidRDefault="00D54118" w:rsidP="00F47017">
            <w:pPr>
              <w:pStyle w:val="143"/>
              <w:jc w:val="both"/>
              <w:rPr>
                <w:sz w:val="22"/>
                <w:szCs w:val="22"/>
                <w:lang w:val="ru-RU"/>
              </w:rPr>
            </w:pPr>
            <w:r w:rsidRPr="00F47017">
              <w:rPr>
                <w:sz w:val="22"/>
                <w:szCs w:val="22"/>
                <w:lang w:val="ru-RU"/>
              </w:rPr>
              <w:t>Реконструкция водопроводной сети от колодца в</w:t>
            </w:r>
            <w:r w:rsidRPr="00F47017">
              <w:rPr>
                <w:sz w:val="22"/>
                <w:szCs w:val="22"/>
                <w:lang w:val="ru-RU"/>
              </w:rPr>
              <w:t>о</w:t>
            </w:r>
            <w:r w:rsidRPr="00F47017">
              <w:rPr>
                <w:sz w:val="22"/>
                <w:szCs w:val="22"/>
                <w:lang w:val="ru-RU"/>
              </w:rPr>
              <w:t>дозаборной скважины №1267(0рджоникидзе,30 до колодца по ул. Милицейской)</w:t>
            </w:r>
          </w:p>
        </w:tc>
        <w:tc>
          <w:tcPr>
            <w:tcW w:w="992" w:type="dxa"/>
            <w:vAlign w:val="center"/>
          </w:tcPr>
          <w:p w:rsidR="00D54118" w:rsidRPr="00F47017" w:rsidRDefault="00D54118" w:rsidP="00117022">
            <w:pPr>
              <w:pStyle w:val="143"/>
              <w:rPr>
                <w:sz w:val="22"/>
                <w:szCs w:val="22"/>
                <w:lang w:val="ru-RU"/>
              </w:rPr>
            </w:pPr>
            <w:r w:rsidRPr="00F47017">
              <w:rPr>
                <w:sz w:val="22"/>
                <w:szCs w:val="22"/>
                <w:lang w:val="ru-RU"/>
              </w:rPr>
              <w:t>п.м.</w:t>
            </w:r>
          </w:p>
        </w:tc>
        <w:tc>
          <w:tcPr>
            <w:tcW w:w="1276" w:type="dxa"/>
            <w:vAlign w:val="center"/>
          </w:tcPr>
          <w:p w:rsidR="00D54118" w:rsidRPr="00F47017" w:rsidRDefault="00D54118" w:rsidP="00117022">
            <w:pPr>
              <w:pStyle w:val="143"/>
              <w:rPr>
                <w:sz w:val="22"/>
                <w:szCs w:val="22"/>
                <w:lang w:val="ru-RU"/>
              </w:rPr>
            </w:pPr>
            <w:r w:rsidRPr="00F47017">
              <w:rPr>
                <w:sz w:val="22"/>
                <w:szCs w:val="22"/>
                <w:lang w:val="ru-RU"/>
              </w:rPr>
              <w:t>180</w:t>
            </w:r>
          </w:p>
        </w:tc>
        <w:tc>
          <w:tcPr>
            <w:tcW w:w="1701" w:type="dxa"/>
            <w:vAlign w:val="center"/>
          </w:tcPr>
          <w:p w:rsidR="00D54118" w:rsidRPr="00F47017" w:rsidRDefault="00D54118" w:rsidP="00E37073">
            <w:pPr>
              <w:pStyle w:val="143"/>
              <w:rPr>
                <w:sz w:val="22"/>
                <w:szCs w:val="22"/>
                <w:lang w:val="ru-RU"/>
              </w:rPr>
            </w:pPr>
            <w:r w:rsidRPr="00F47017">
              <w:rPr>
                <w:sz w:val="22"/>
                <w:szCs w:val="22"/>
                <w:highlight w:val="yellow"/>
                <w:lang w:val="ru-RU"/>
              </w:rPr>
              <w:t>2016-20</w:t>
            </w:r>
            <w:r w:rsidRPr="00F47017">
              <w:rPr>
                <w:sz w:val="22"/>
                <w:szCs w:val="22"/>
                <w:lang w:val="ru-RU"/>
              </w:rPr>
              <w:t>18</w:t>
            </w:r>
          </w:p>
        </w:tc>
      </w:tr>
      <w:tr w:rsidR="00D54118" w:rsidRPr="00F47017" w:rsidTr="00F47017">
        <w:trPr>
          <w:trHeight w:val="340"/>
          <w:jc w:val="center"/>
        </w:trPr>
        <w:tc>
          <w:tcPr>
            <w:tcW w:w="817" w:type="dxa"/>
            <w:vAlign w:val="center"/>
          </w:tcPr>
          <w:p w:rsidR="00D54118" w:rsidRPr="00F47017" w:rsidRDefault="00D54118" w:rsidP="00E37073">
            <w:pPr>
              <w:pStyle w:val="143"/>
              <w:rPr>
                <w:sz w:val="22"/>
                <w:szCs w:val="22"/>
                <w:lang w:val="ru-RU"/>
              </w:rPr>
            </w:pPr>
            <w:r w:rsidRPr="00F47017">
              <w:rPr>
                <w:sz w:val="22"/>
                <w:szCs w:val="22"/>
                <w:lang w:val="ru-RU"/>
              </w:rPr>
              <w:t>2</w:t>
            </w:r>
          </w:p>
        </w:tc>
        <w:tc>
          <w:tcPr>
            <w:tcW w:w="5103" w:type="dxa"/>
            <w:vAlign w:val="center"/>
          </w:tcPr>
          <w:p w:rsidR="00D54118" w:rsidRPr="00F47017" w:rsidRDefault="00D54118" w:rsidP="00F47017">
            <w:pPr>
              <w:pStyle w:val="143"/>
              <w:jc w:val="both"/>
              <w:rPr>
                <w:sz w:val="22"/>
                <w:szCs w:val="22"/>
                <w:lang w:val="ru-RU"/>
              </w:rPr>
            </w:pPr>
            <w:r w:rsidRPr="00F47017">
              <w:rPr>
                <w:sz w:val="22"/>
                <w:szCs w:val="22"/>
                <w:lang w:val="ru-RU"/>
              </w:rPr>
              <w:t>Реконструкция водопроводной сети от дома Каз</w:t>
            </w:r>
            <w:r w:rsidRPr="00F47017">
              <w:rPr>
                <w:sz w:val="22"/>
                <w:szCs w:val="22"/>
                <w:lang w:val="ru-RU"/>
              </w:rPr>
              <w:t>а</w:t>
            </w:r>
            <w:r w:rsidRPr="00F47017">
              <w:rPr>
                <w:sz w:val="22"/>
                <w:szCs w:val="22"/>
                <w:lang w:val="ru-RU"/>
              </w:rPr>
              <w:t>чья,16 до Казачья,14</w:t>
            </w:r>
          </w:p>
        </w:tc>
        <w:tc>
          <w:tcPr>
            <w:tcW w:w="992" w:type="dxa"/>
            <w:vAlign w:val="center"/>
          </w:tcPr>
          <w:p w:rsidR="00D54118" w:rsidRPr="00F47017" w:rsidRDefault="00D54118" w:rsidP="00117022">
            <w:pPr>
              <w:pStyle w:val="143"/>
              <w:rPr>
                <w:sz w:val="22"/>
                <w:szCs w:val="22"/>
                <w:lang w:val="ru-RU"/>
              </w:rPr>
            </w:pPr>
            <w:r w:rsidRPr="00F47017">
              <w:rPr>
                <w:sz w:val="22"/>
                <w:szCs w:val="22"/>
                <w:lang w:val="ru-RU"/>
              </w:rPr>
              <w:t>п.м.</w:t>
            </w:r>
          </w:p>
        </w:tc>
        <w:tc>
          <w:tcPr>
            <w:tcW w:w="1276" w:type="dxa"/>
            <w:vAlign w:val="center"/>
          </w:tcPr>
          <w:p w:rsidR="00D54118" w:rsidRPr="00F47017" w:rsidRDefault="00D54118" w:rsidP="00117022">
            <w:pPr>
              <w:pStyle w:val="143"/>
              <w:rPr>
                <w:sz w:val="22"/>
                <w:szCs w:val="22"/>
                <w:lang w:val="ru-RU"/>
              </w:rPr>
            </w:pPr>
            <w:r w:rsidRPr="00F47017">
              <w:rPr>
                <w:sz w:val="22"/>
                <w:szCs w:val="22"/>
                <w:lang w:val="ru-RU"/>
              </w:rPr>
              <w:t>65</w:t>
            </w:r>
          </w:p>
        </w:tc>
        <w:tc>
          <w:tcPr>
            <w:tcW w:w="1701" w:type="dxa"/>
            <w:vAlign w:val="center"/>
          </w:tcPr>
          <w:p w:rsidR="00D54118" w:rsidRPr="00F47017" w:rsidRDefault="00D54118" w:rsidP="00E37073">
            <w:pPr>
              <w:pStyle w:val="143"/>
              <w:rPr>
                <w:sz w:val="22"/>
                <w:szCs w:val="22"/>
                <w:highlight w:val="yellow"/>
                <w:lang w:val="ru-RU"/>
              </w:rPr>
            </w:pPr>
            <w:r w:rsidRPr="00F47017">
              <w:rPr>
                <w:sz w:val="22"/>
                <w:szCs w:val="22"/>
                <w:highlight w:val="yellow"/>
                <w:lang w:val="ru-RU"/>
              </w:rPr>
              <w:t>2016-20</w:t>
            </w:r>
            <w:r w:rsidRPr="00F47017">
              <w:rPr>
                <w:sz w:val="22"/>
                <w:szCs w:val="22"/>
                <w:lang w:val="ru-RU"/>
              </w:rPr>
              <w:t>18</w:t>
            </w:r>
          </w:p>
        </w:tc>
      </w:tr>
      <w:tr w:rsidR="00D54118" w:rsidRPr="00F47017" w:rsidTr="00F47017">
        <w:trPr>
          <w:trHeight w:val="340"/>
          <w:jc w:val="center"/>
        </w:trPr>
        <w:tc>
          <w:tcPr>
            <w:tcW w:w="817" w:type="dxa"/>
            <w:vAlign w:val="center"/>
          </w:tcPr>
          <w:p w:rsidR="00D54118" w:rsidRPr="00F47017" w:rsidRDefault="00D54118" w:rsidP="00E37073">
            <w:pPr>
              <w:pStyle w:val="143"/>
              <w:rPr>
                <w:sz w:val="22"/>
                <w:szCs w:val="22"/>
                <w:lang w:val="ru-RU"/>
              </w:rPr>
            </w:pPr>
            <w:r w:rsidRPr="00F47017">
              <w:rPr>
                <w:sz w:val="22"/>
                <w:szCs w:val="22"/>
                <w:lang w:val="ru-RU"/>
              </w:rPr>
              <w:t>3</w:t>
            </w:r>
          </w:p>
        </w:tc>
        <w:tc>
          <w:tcPr>
            <w:tcW w:w="5103" w:type="dxa"/>
            <w:vAlign w:val="center"/>
          </w:tcPr>
          <w:p w:rsidR="00D54118" w:rsidRPr="00F47017" w:rsidRDefault="00D54118" w:rsidP="00F47017">
            <w:pPr>
              <w:pStyle w:val="143"/>
              <w:jc w:val="both"/>
              <w:rPr>
                <w:sz w:val="22"/>
                <w:szCs w:val="22"/>
                <w:lang w:val="ru-RU"/>
              </w:rPr>
            </w:pPr>
            <w:r w:rsidRPr="00F47017">
              <w:rPr>
                <w:sz w:val="22"/>
                <w:szCs w:val="22"/>
                <w:lang w:val="ru-RU"/>
              </w:rPr>
              <w:t>Реконструкция водопроводной сети по ул. Козюк</w:t>
            </w:r>
            <w:r w:rsidRPr="00F47017">
              <w:rPr>
                <w:sz w:val="22"/>
                <w:szCs w:val="22"/>
                <w:lang w:val="ru-RU"/>
              </w:rPr>
              <w:t>о</w:t>
            </w:r>
            <w:r w:rsidRPr="00F47017">
              <w:rPr>
                <w:sz w:val="22"/>
                <w:szCs w:val="22"/>
                <w:lang w:val="ru-RU"/>
              </w:rPr>
              <w:t>ва от ул. Школьной до ул. Милицейской</w:t>
            </w:r>
          </w:p>
        </w:tc>
        <w:tc>
          <w:tcPr>
            <w:tcW w:w="992" w:type="dxa"/>
            <w:vAlign w:val="center"/>
          </w:tcPr>
          <w:p w:rsidR="00D54118" w:rsidRPr="00F47017" w:rsidRDefault="00D54118" w:rsidP="00117022">
            <w:pPr>
              <w:pStyle w:val="143"/>
              <w:rPr>
                <w:sz w:val="22"/>
                <w:szCs w:val="22"/>
                <w:lang w:val="ru-RU"/>
              </w:rPr>
            </w:pPr>
            <w:r w:rsidRPr="00F47017">
              <w:rPr>
                <w:sz w:val="22"/>
                <w:szCs w:val="22"/>
                <w:lang w:val="ru-RU"/>
              </w:rPr>
              <w:t>п.м.</w:t>
            </w:r>
          </w:p>
        </w:tc>
        <w:tc>
          <w:tcPr>
            <w:tcW w:w="1276" w:type="dxa"/>
            <w:vAlign w:val="center"/>
          </w:tcPr>
          <w:p w:rsidR="00D54118" w:rsidRPr="00F47017" w:rsidRDefault="00D54118" w:rsidP="00117022">
            <w:pPr>
              <w:pStyle w:val="143"/>
              <w:rPr>
                <w:sz w:val="22"/>
                <w:szCs w:val="22"/>
                <w:lang w:val="ru-RU"/>
              </w:rPr>
            </w:pPr>
            <w:r w:rsidRPr="00F47017">
              <w:rPr>
                <w:sz w:val="22"/>
                <w:szCs w:val="22"/>
                <w:lang w:val="ru-RU"/>
              </w:rPr>
              <w:t>420</w:t>
            </w:r>
          </w:p>
        </w:tc>
        <w:tc>
          <w:tcPr>
            <w:tcW w:w="1701" w:type="dxa"/>
            <w:vAlign w:val="center"/>
          </w:tcPr>
          <w:p w:rsidR="00D54118" w:rsidRPr="00F47017" w:rsidRDefault="00D54118" w:rsidP="00E37073">
            <w:pPr>
              <w:pStyle w:val="143"/>
              <w:rPr>
                <w:sz w:val="22"/>
                <w:szCs w:val="22"/>
                <w:lang w:val="ru-RU"/>
              </w:rPr>
            </w:pPr>
            <w:r w:rsidRPr="00F47017">
              <w:rPr>
                <w:sz w:val="22"/>
                <w:szCs w:val="22"/>
                <w:highlight w:val="yellow"/>
                <w:lang w:val="ru-RU"/>
              </w:rPr>
              <w:t>2016-20</w:t>
            </w:r>
            <w:r w:rsidRPr="00F47017">
              <w:rPr>
                <w:sz w:val="22"/>
                <w:szCs w:val="22"/>
                <w:lang w:val="ru-RU"/>
              </w:rPr>
              <w:t>18</w:t>
            </w:r>
          </w:p>
        </w:tc>
      </w:tr>
      <w:tr w:rsidR="00D54118" w:rsidRPr="00F47017" w:rsidTr="00F47017">
        <w:trPr>
          <w:trHeight w:val="340"/>
          <w:jc w:val="center"/>
        </w:trPr>
        <w:tc>
          <w:tcPr>
            <w:tcW w:w="817" w:type="dxa"/>
            <w:vAlign w:val="center"/>
          </w:tcPr>
          <w:p w:rsidR="00D54118" w:rsidRPr="00F47017" w:rsidRDefault="00D54118" w:rsidP="00E37073">
            <w:pPr>
              <w:pStyle w:val="143"/>
              <w:rPr>
                <w:sz w:val="22"/>
                <w:szCs w:val="22"/>
                <w:lang w:val="ru-RU"/>
              </w:rPr>
            </w:pPr>
            <w:r w:rsidRPr="00F47017">
              <w:rPr>
                <w:sz w:val="22"/>
                <w:szCs w:val="22"/>
                <w:lang w:val="ru-RU"/>
              </w:rPr>
              <w:t>4</w:t>
            </w:r>
          </w:p>
        </w:tc>
        <w:tc>
          <w:tcPr>
            <w:tcW w:w="5103" w:type="dxa"/>
            <w:vAlign w:val="center"/>
          </w:tcPr>
          <w:p w:rsidR="00D54118" w:rsidRPr="00F47017" w:rsidRDefault="00D54118" w:rsidP="00F47017">
            <w:pPr>
              <w:pStyle w:val="143"/>
              <w:jc w:val="both"/>
              <w:rPr>
                <w:sz w:val="22"/>
                <w:szCs w:val="22"/>
                <w:lang w:val="ru-RU"/>
              </w:rPr>
            </w:pPr>
            <w:r w:rsidRPr="00F47017">
              <w:rPr>
                <w:sz w:val="22"/>
                <w:szCs w:val="22"/>
                <w:lang w:val="ru-RU"/>
              </w:rPr>
              <w:t>Реконструкция водопроводной сети по ул.Казачья от ул.К.Маркса до ул.Чехова</w:t>
            </w:r>
          </w:p>
        </w:tc>
        <w:tc>
          <w:tcPr>
            <w:tcW w:w="992" w:type="dxa"/>
            <w:vAlign w:val="center"/>
          </w:tcPr>
          <w:p w:rsidR="00D54118" w:rsidRPr="00F47017" w:rsidRDefault="00D54118" w:rsidP="00117022">
            <w:pPr>
              <w:pStyle w:val="143"/>
              <w:rPr>
                <w:sz w:val="22"/>
                <w:szCs w:val="22"/>
                <w:lang w:val="ru-RU"/>
              </w:rPr>
            </w:pPr>
            <w:r w:rsidRPr="00F47017">
              <w:rPr>
                <w:sz w:val="22"/>
                <w:szCs w:val="22"/>
                <w:lang w:val="ru-RU"/>
              </w:rPr>
              <w:t>п.м.</w:t>
            </w:r>
          </w:p>
        </w:tc>
        <w:tc>
          <w:tcPr>
            <w:tcW w:w="1276" w:type="dxa"/>
            <w:vAlign w:val="center"/>
          </w:tcPr>
          <w:p w:rsidR="00D54118" w:rsidRPr="00F47017" w:rsidRDefault="00D54118" w:rsidP="00117022">
            <w:pPr>
              <w:pStyle w:val="143"/>
              <w:rPr>
                <w:sz w:val="22"/>
                <w:szCs w:val="22"/>
                <w:lang w:val="ru-RU"/>
              </w:rPr>
            </w:pPr>
            <w:r w:rsidRPr="00F47017">
              <w:rPr>
                <w:sz w:val="22"/>
                <w:szCs w:val="22"/>
                <w:lang w:val="ru-RU"/>
              </w:rPr>
              <w:t>310</w:t>
            </w:r>
          </w:p>
        </w:tc>
        <w:tc>
          <w:tcPr>
            <w:tcW w:w="1701" w:type="dxa"/>
            <w:vAlign w:val="center"/>
          </w:tcPr>
          <w:p w:rsidR="00D54118" w:rsidRPr="00F47017" w:rsidRDefault="00D54118" w:rsidP="00E37073">
            <w:pPr>
              <w:pStyle w:val="143"/>
              <w:rPr>
                <w:sz w:val="22"/>
                <w:szCs w:val="22"/>
                <w:highlight w:val="yellow"/>
                <w:lang w:val="ru-RU"/>
              </w:rPr>
            </w:pPr>
            <w:r w:rsidRPr="00F47017">
              <w:rPr>
                <w:sz w:val="22"/>
                <w:szCs w:val="22"/>
                <w:highlight w:val="yellow"/>
                <w:lang w:val="ru-RU"/>
              </w:rPr>
              <w:t>2016-20</w:t>
            </w:r>
            <w:r w:rsidRPr="00F47017">
              <w:rPr>
                <w:sz w:val="22"/>
                <w:szCs w:val="22"/>
                <w:lang w:val="ru-RU"/>
              </w:rPr>
              <w:t>18</w:t>
            </w:r>
          </w:p>
        </w:tc>
      </w:tr>
      <w:tr w:rsidR="00D54118" w:rsidRPr="00F47017" w:rsidTr="00F47017">
        <w:trPr>
          <w:trHeight w:val="340"/>
          <w:jc w:val="center"/>
        </w:trPr>
        <w:tc>
          <w:tcPr>
            <w:tcW w:w="817" w:type="dxa"/>
            <w:vAlign w:val="center"/>
          </w:tcPr>
          <w:p w:rsidR="00D54118" w:rsidRPr="00F47017" w:rsidRDefault="00D54118" w:rsidP="00E37073">
            <w:pPr>
              <w:pStyle w:val="143"/>
              <w:rPr>
                <w:sz w:val="22"/>
                <w:szCs w:val="22"/>
                <w:lang w:val="ru-RU"/>
              </w:rPr>
            </w:pPr>
            <w:r w:rsidRPr="00F47017">
              <w:rPr>
                <w:sz w:val="22"/>
                <w:szCs w:val="22"/>
                <w:lang w:val="ru-RU"/>
              </w:rPr>
              <w:t>5</w:t>
            </w:r>
          </w:p>
        </w:tc>
        <w:tc>
          <w:tcPr>
            <w:tcW w:w="5103" w:type="dxa"/>
            <w:vAlign w:val="center"/>
          </w:tcPr>
          <w:p w:rsidR="00D54118" w:rsidRPr="00F47017" w:rsidRDefault="00D54118" w:rsidP="00F47017">
            <w:pPr>
              <w:pStyle w:val="143"/>
              <w:jc w:val="both"/>
              <w:rPr>
                <w:sz w:val="22"/>
                <w:szCs w:val="22"/>
                <w:lang w:val="ru-RU"/>
              </w:rPr>
            </w:pPr>
            <w:r w:rsidRPr="00F47017">
              <w:rPr>
                <w:sz w:val="22"/>
                <w:szCs w:val="22"/>
                <w:lang w:val="ru-RU"/>
              </w:rPr>
              <w:t>Промывка,очистка водозаборной скважины №3312 (Вяземская,35)</w:t>
            </w:r>
          </w:p>
        </w:tc>
        <w:tc>
          <w:tcPr>
            <w:tcW w:w="992" w:type="dxa"/>
            <w:vAlign w:val="center"/>
          </w:tcPr>
          <w:p w:rsidR="00D54118" w:rsidRPr="00F47017" w:rsidRDefault="00D54118" w:rsidP="00117022">
            <w:pPr>
              <w:pStyle w:val="143"/>
              <w:rPr>
                <w:sz w:val="22"/>
                <w:szCs w:val="22"/>
                <w:lang w:val="ru-RU"/>
              </w:rPr>
            </w:pPr>
            <w:r w:rsidRPr="00F47017">
              <w:rPr>
                <w:sz w:val="22"/>
                <w:szCs w:val="22"/>
                <w:lang w:val="ru-RU"/>
              </w:rPr>
              <w:t>шт</w:t>
            </w:r>
          </w:p>
        </w:tc>
        <w:tc>
          <w:tcPr>
            <w:tcW w:w="1276" w:type="dxa"/>
            <w:vAlign w:val="center"/>
          </w:tcPr>
          <w:p w:rsidR="00D54118" w:rsidRPr="00F47017" w:rsidRDefault="00D54118" w:rsidP="00117022">
            <w:pPr>
              <w:pStyle w:val="143"/>
              <w:rPr>
                <w:sz w:val="22"/>
                <w:szCs w:val="22"/>
                <w:lang w:val="ru-RU"/>
              </w:rPr>
            </w:pPr>
            <w:r w:rsidRPr="00F47017">
              <w:rPr>
                <w:sz w:val="22"/>
                <w:szCs w:val="22"/>
                <w:lang w:val="ru-RU"/>
              </w:rPr>
              <w:t>1</w:t>
            </w:r>
          </w:p>
        </w:tc>
        <w:tc>
          <w:tcPr>
            <w:tcW w:w="1701" w:type="dxa"/>
            <w:vAlign w:val="center"/>
          </w:tcPr>
          <w:p w:rsidR="00D54118" w:rsidRPr="00F47017" w:rsidRDefault="00D54118" w:rsidP="00E37073">
            <w:pPr>
              <w:pStyle w:val="143"/>
              <w:rPr>
                <w:sz w:val="22"/>
                <w:szCs w:val="22"/>
                <w:lang w:val="ru-RU"/>
              </w:rPr>
            </w:pPr>
            <w:r w:rsidRPr="00F47017">
              <w:rPr>
                <w:sz w:val="22"/>
                <w:szCs w:val="22"/>
                <w:highlight w:val="yellow"/>
                <w:lang w:val="ru-RU"/>
              </w:rPr>
              <w:t>2016-20</w:t>
            </w:r>
            <w:r w:rsidRPr="00F47017">
              <w:rPr>
                <w:sz w:val="22"/>
                <w:szCs w:val="22"/>
                <w:lang w:val="ru-RU"/>
              </w:rPr>
              <w:t>18</w:t>
            </w:r>
          </w:p>
        </w:tc>
      </w:tr>
      <w:tr w:rsidR="00D54118" w:rsidRPr="00F47017" w:rsidTr="00F47017">
        <w:trPr>
          <w:trHeight w:val="340"/>
          <w:jc w:val="center"/>
        </w:trPr>
        <w:tc>
          <w:tcPr>
            <w:tcW w:w="817" w:type="dxa"/>
            <w:vAlign w:val="center"/>
          </w:tcPr>
          <w:p w:rsidR="00D54118" w:rsidRPr="00F47017" w:rsidRDefault="00D54118" w:rsidP="00E37073">
            <w:pPr>
              <w:pStyle w:val="143"/>
              <w:rPr>
                <w:sz w:val="22"/>
                <w:szCs w:val="22"/>
                <w:lang w:val="ru-RU"/>
              </w:rPr>
            </w:pPr>
            <w:r w:rsidRPr="00F47017">
              <w:rPr>
                <w:sz w:val="22"/>
                <w:szCs w:val="22"/>
                <w:lang w:val="ru-RU"/>
              </w:rPr>
              <w:t>6</w:t>
            </w:r>
          </w:p>
        </w:tc>
        <w:tc>
          <w:tcPr>
            <w:tcW w:w="5103" w:type="dxa"/>
            <w:vAlign w:val="center"/>
          </w:tcPr>
          <w:p w:rsidR="00D54118" w:rsidRPr="00F47017" w:rsidRDefault="00D54118" w:rsidP="00F47017">
            <w:pPr>
              <w:pStyle w:val="143"/>
              <w:jc w:val="both"/>
              <w:rPr>
                <w:sz w:val="22"/>
                <w:szCs w:val="22"/>
                <w:lang w:val="ru-RU"/>
              </w:rPr>
            </w:pPr>
            <w:r w:rsidRPr="00F47017">
              <w:rPr>
                <w:sz w:val="22"/>
                <w:szCs w:val="22"/>
                <w:lang w:val="ru-RU"/>
              </w:rPr>
              <w:t>Капитальный ремонт водонапорной шт башни (р</w:t>
            </w:r>
            <w:r w:rsidRPr="00F47017">
              <w:rPr>
                <w:sz w:val="22"/>
                <w:szCs w:val="22"/>
                <w:lang w:val="ru-RU"/>
              </w:rPr>
              <w:t>е</w:t>
            </w:r>
            <w:r w:rsidRPr="00F47017">
              <w:rPr>
                <w:sz w:val="22"/>
                <w:szCs w:val="22"/>
                <w:lang w:val="ru-RU"/>
              </w:rPr>
              <w:t>монт,очистка емкости, трубопроводов)</w:t>
            </w:r>
          </w:p>
          <w:p w:rsidR="00D54118" w:rsidRPr="00F47017" w:rsidRDefault="00D54118" w:rsidP="00F47017">
            <w:pPr>
              <w:pStyle w:val="143"/>
              <w:jc w:val="both"/>
              <w:rPr>
                <w:sz w:val="22"/>
                <w:szCs w:val="22"/>
                <w:lang w:val="ru-RU"/>
              </w:rPr>
            </w:pPr>
            <w:r w:rsidRPr="00F47017">
              <w:rPr>
                <w:sz w:val="22"/>
                <w:szCs w:val="22"/>
                <w:lang w:val="ru-RU"/>
              </w:rPr>
              <w:t>ул.Вяземская,35</w:t>
            </w:r>
          </w:p>
        </w:tc>
        <w:tc>
          <w:tcPr>
            <w:tcW w:w="992" w:type="dxa"/>
            <w:vAlign w:val="center"/>
          </w:tcPr>
          <w:p w:rsidR="00D54118" w:rsidRPr="00F47017" w:rsidRDefault="00D54118" w:rsidP="00117022">
            <w:pPr>
              <w:pStyle w:val="143"/>
              <w:rPr>
                <w:sz w:val="22"/>
                <w:szCs w:val="22"/>
                <w:lang w:val="ru-RU"/>
              </w:rPr>
            </w:pPr>
            <w:r w:rsidRPr="00F47017">
              <w:rPr>
                <w:sz w:val="22"/>
                <w:szCs w:val="22"/>
                <w:lang w:val="ru-RU"/>
              </w:rPr>
              <w:t>шт</w:t>
            </w:r>
          </w:p>
        </w:tc>
        <w:tc>
          <w:tcPr>
            <w:tcW w:w="1276" w:type="dxa"/>
            <w:vAlign w:val="center"/>
          </w:tcPr>
          <w:p w:rsidR="00D54118" w:rsidRPr="00F47017" w:rsidRDefault="00D54118" w:rsidP="00117022">
            <w:pPr>
              <w:pStyle w:val="143"/>
              <w:rPr>
                <w:sz w:val="22"/>
                <w:szCs w:val="22"/>
                <w:lang w:val="ru-RU"/>
              </w:rPr>
            </w:pPr>
            <w:r w:rsidRPr="00F47017">
              <w:rPr>
                <w:sz w:val="22"/>
                <w:szCs w:val="22"/>
                <w:lang w:val="ru-RU"/>
              </w:rPr>
              <w:t>1</w:t>
            </w:r>
          </w:p>
        </w:tc>
        <w:tc>
          <w:tcPr>
            <w:tcW w:w="1701" w:type="dxa"/>
            <w:vAlign w:val="center"/>
          </w:tcPr>
          <w:p w:rsidR="00D54118" w:rsidRPr="00F47017" w:rsidRDefault="00D54118" w:rsidP="00E37073">
            <w:pPr>
              <w:pStyle w:val="143"/>
              <w:rPr>
                <w:sz w:val="22"/>
                <w:szCs w:val="22"/>
                <w:highlight w:val="yellow"/>
                <w:lang w:val="ru-RU"/>
              </w:rPr>
            </w:pPr>
            <w:r w:rsidRPr="00F47017">
              <w:rPr>
                <w:sz w:val="22"/>
                <w:szCs w:val="22"/>
                <w:highlight w:val="yellow"/>
                <w:lang w:val="ru-RU"/>
              </w:rPr>
              <w:t>2016-20</w:t>
            </w:r>
            <w:r w:rsidRPr="00F47017">
              <w:rPr>
                <w:sz w:val="22"/>
                <w:szCs w:val="22"/>
                <w:lang w:val="ru-RU"/>
              </w:rPr>
              <w:t>18</w:t>
            </w:r>
          </w:p>
        </w:tc>
      </w:tr>
      <w:tr w:rsidR="00D54118" w:rsidRPr="00F47017" w:rsidTr="00F47017">
        <w:trPr>
          <w:trHeight w:val="340"/>
          <w:jc w:val="center"/>
        </w:trPr>
        <w:tc>
          <w:tcPr>
            <w:tcW w:w="817" w:type="dxa"/>
            <w:vAlign w:val="center"/>
          </w:tcPr>
          <w:p w:rsidR="00D54118" w:rsidRPr="00F47017" w:rsidRDefault="00D54118" w:rsidP="00E37073">
            <w:pPr>
              <w:pStyle w:val="143"/>
              <w:rPr>
                <w:sz w:val="22"/>
                <w:szCs w:val="22"/>
                <w:lang w:val="ru-RU"/>
              </w:rPr>
            </w:pPr>
            <w:r w:rsidRPr="00F47017">
              <w:rPr>
                <w:sz w:val="22"/>
                <w:szCs w:val="22"/>
                <w:lang w:val="ru-RU"/>
              </w:rPr>
              <w:t>7</w:t>
            </w:r>
          </w:p>
        </w:tc>
        <w:tc>
          <w:tcPr>
            <w:tcW w:w="5103" w:type="dxa"/>
            <w:vAlign w:val="center"/>
          </w:tcPr>
          <w:p w:rsidR="00D54118" w:rsidRPr="00F47017" w:rsidRDefault="00D54118" w:rsidP="00F47017">
            <w:pPr>
              <w:pStyle w:val="143"/>
              <w:jc w:val="both"/>
              <w:rPr>
                <w:sz w:val="22"/>
                <w:szCs w:val="22"/>
                <w:lang w:val="ru-RU"/>
              </w:rPr>
            </w:pPr>
            <w:r w:rsidRPr="00F47017">
              <w:rPr>
                <w:sz w:val="22"/>
                <w:szCs w:val="22"/>
                <w:lang w:val="ru-RU"/>
              </w:rPr>
              <w:t>Установка станции частотного регулирования на скважине №1338 (ЦК №1, ул.Калинина,9)</w:t>
            </w:r>
          </w:p>
        </w:tc>
        <w:tc>
          <w:tcPr>
            <w:tcW w:w="992" w:type="dxa"/>
            <w:vAlign w:val="center"/>
          </w:tcPr>
          <w:p w:rsidR="00D54118" w:rsidRPr="00F47017" w:rsidRDefault="00D54118" w:rsidP="00117022">
            <w:pPr>
              <w:pStyle w:val="143"/>
              <w:rPr>
                <w:sz w:val="22"/>
                <w:szCs w:val="22"/>
                <w:lang w:val="ru-RU"/>
              </w:rPr>
            </w:pPr>
            <w:r w:rsidRPr="00F47017">
              <w:rPr>
                <w:sz w:val="22"/>
                <w:szCs w:val="22"/>
                <w:lang w:val="ru-RU"/>
              </w:rPr>
              <w:t>шт</w:t>
            </w:r>
          </w:p>
        </w:tc>
        <w:tc>
          <w:tcPr>
            <w:tcW w:w="1276" w:type="dxa"/>
            <w:vAlign w:val="center"/>
          </w:tcPr>
          <w:p w:rsidR="00D54118" w:rsidRPr="00F47017" w:rsidRDefault="00D54118" w:rsidP="00117022">
            <w:pPr>
              <w:pStyle w:val="143"/>
              <w:rPr>
                <w:sz w:val="22"/>
                <w:szCs w:val="22"/>
                <w:lang w:val="ru-RU"/>
              </w:rPr>
            </w:pPr>
            <w:r w:rsidRPr="00F47017">
              <w:rPr>
                <w:sz w:val="22"/>
                <w:szCs w:val="22"/>
                <w:lang w:val="ru-RU"/>
              </w:rPr>
              <w:t>1</w:t>
            </w:r>
          </w:p>
        </w:tc>
        <w:tc>
          <w:tcPr>
            <w:tcW w:w="1701" w:type="dxa"/>
            <w:vAlign w:val="center"/>
          </w:tcPr>
          <w:p w:rsidR="00D54118" w:rsidRPr="00F47017" w:rsidRDefault="00D54118" w:rsidP="00E37073">
            <w:pPr>
              <w:pStyle w:val="143"/>
              <w:rPr>
                <w:sz w:val="22"/>
                <w:szCs w:val="22"/>
                <w:lang w:val="ru-RU"/>
              </w:rPr>
            </w:pPr>
            <w:r w:rsidRPr="00F47017">
              <w:rPr>
                <w:sz w:val="22"/>
                <w:szCs w:val="22"/>
                <w:highlight w:val="yellow"/>
                <w:lang w:val="ru-RU"/>
              </w:rPr>
              <w:t>2016-20</w:t>
            </w:r>
            <w:r w:rsidRPr="00F47017">
              <w:rPr>
                <w:sz w:val="22"/>
                <w:szCs w:val="22"/>
                <w:lang w:val="ru-RU"/>
              </w:rPr>
              <w:t>18</w:t>
            </w:r>
          </w:p>
        </w:tc>
      </w:tr>
      <w:tr w:rsidR="00D54118" w:rsidRPr="00F47017" w:rsidTr="00F47017">
        <w:trPr>
          <w:trHeight w:val="340"/>
          <w:jc w:val="center"/>
        </w:trPr>
        <w:tc>
          <w:tcPr>
            <w:tcW w:w="817" w:type="dxa"/>
            <w:vAlign w:val="center"/>
          </w:tcPr>
          <w:p w:rsidR="00D54118" w:rsidRPr="00F47017" w:rsidRDefault="00D54118" w:rsidP="00E37073">
            <w:pPr>
              <w:pStyle w:val="143"/>
              <w:rPr>
                <w:sz w:val="22"/>
                <w:szCs w:val="22"/>
                <w:lang w:val="ru-RU"/>
              </w:rPr>
            </w:pPr>
            <w:r w:rsidRPr="00F47017">
              <w:rPr>
                <w:sz w:val="22"/>
                <w:szCs w:val="22"/>
                <w:lang w:val="ru-RU"/>
              </w:rPr>
              <w:t>8</w:t>
            </w:r>
          </w:p>
        </w:tc>
        <w:tc>
          <w:tcPr>
            <w:tcW w:w="5103" w:type="dxa"/>
            <w:vAlign w:val="center"/>
          </w:tcPr>
          <w:p w:rsidR="00D54118" w:rsidRPr="00F47017" w:rsidRDefault="00D54118" w:rsidP="00F47017">
            <w:pPr>
              <w:pStyle w:val="143"/>
              <w:jc w:val="both"/>
              <w:rPr>
                <w:sz w:val="22"/>
                <w:szCs w:val="22"/>
                <w:lang w:val="ru-RU"/>
              </w:rPr>
            </w:pPr>
            <w:r w:rsidRPr="00F47017">
              <w:rPr>
                <w:sz w:val="22"/>
                <w:szCs w:val="22"/>
                <w:lang w:val="ru-RU"/>
              </w:rPr>
              <w:t>Установка павильона на скважине шт №1326 ул. Лазо, 32(Коммунистическая 9а)</w:t>
            </w:r>
          </w:p>
        </w:tc>
        <w:tc>
          <w:tcPr>
            <w:tcW w:w="992" w:type="dxa"/>
            <w:vAlign w:val="center"/>
          </w:tcPr>
          <w:p w:rsidR="00D54118" w:rsidRPr="00F47017" w:rsidRDefault="00D54118" w:rsidP="00117022">
            <w:pPr>
              <w:pStyle w:val="143"/>
              <w:rPr>
                <w:sz w:val="22"/>
                <w:szCs w:val="22"/>
                <w:lang w:val="ru-RU"/>
              </w:rPr>
            </w:pPr>
            <w:r w:rsidRPr="00F47017">
              <w:rPr>
                <w:sz w:val="22"/>
                <w:szCs w:val="22"/>
                <w:lang w:val="ru-RU"/>
              </w:rPr>
              <w:t>шт</w:t>
            </w:r>
          </w:p>
        </w:tc>
        <w:tc>
          <w:tcPr>
            <w:tcW w:w="1276" w:type="dxa"/>
            <w:vAlign w:val="center"/>
          </w:tcPr>
          <w:p w:rsidR="00D54118" w:rsidRPr="00F47017" w:rsidRDefault="00D54118" w:rsidP="00117022">
            <w:pPr>
              <w:pStyle w:val="143"/>
              <w:rPr>
                <w:sz w:val="22"/>
                <w:szCs w:val="22"/>
                <w:lang w:val="ru-RU"/>
              </w:rPr>
            </w:pPr>
            <w:r w:rsidRPr="00F47017">
              <w:rPr>
                <w:sz w:val="22"/>
                <w:szCs w:val="22"/>
                <w:lang w:val="ru-RU"/>
              </w:rPr>
              <w:t>1</w:t>
            </w:r>
          </w:p>
        </w:tc>
        <w:tc>
          <w:tcPr>
            <w:tcW w:w="1701" w:type="dxa"/>
            <w:vAlign w:val="center"/>
          </w:tcPr>
          <w:p w:rsidR="00D54118" w:rsidRPr="00F47017" w:rsidRDefault="00D54118" w:rsidP="00E37073">
            <w:pPr>
              <w:pStyle w:val="143"/>
              <w:rPr>
                <w:sz w:val="22"/>
                <w:szCs w:val="22"/>
                <w:highlight w:val="yellow"/>
                <w:lang w:val="ru-RU"/>
              </w:rPr>
            </w:pPr>
            <w:r w:rsidRPr="00F47017">
              <w:rPr>
                <w:sz w:val="22"/>
                <w:szCs w:val="22"/>
                <w:highlight w:val="yellow"/>
                <w:lang w:val="ru-RU"/>
              </w:rPr>
              <w:t>2016-20</w:t>
            </w:r>
            <w:r w:rsidRPr="00F47017">
              <w:rPr>
                <w:sz w:val="22"/>
                <w:szCs w:val="22"/>
                <w:lang w:val="ru-RU"/>
              </w:rPr>
              <w:t>18</w:t>
            </w:r>
          </w:p>
        </w:tc>
      </w:tr>
      <w:tr w:rsidR="00D54118" w:rsidRPr="00F47017" w:rsidTr="00F47017">
        <w:trPr>
          <w:trHeight w:val="340"/>
          <w:jc w:val="center"/>
        </w:trPr>
        <w:tc>
          <w:tcPr>
            <w:tcW w:w="817" w:type="dxa"/>
            <w:vAlign w:val="center"/>
          </w:tcPr>
          <w:p w:rsidR="00D54118" w:rsidRPr="00F47017" w:rsidRDefault="00D54118" w:rsidP="00E37073">
            <w:pPr>
              <w:pStyle w:val="143"/>
              <w:rPr>
                <w:sz w:val="22"/>
                <w:szCs w:val="22"/>
                <w:lang w:val="ru-RU"/>
              </w:rPr>
            </w:pPr>
            <w:r w:rsidRPr="00F47017">
              <w:rPr>
                <w:sz w:val="22"/>
                <w:szCs w:val="22"/>
                <w:lang w:val="ru-RU"/>
              </w:rPr>
              <w:t>9</w:t>
            </w:r>
          </w:p>
        </w:tc>
        <w:tc>
          <w:tcPr>
            <w:tcW w:w="5103" w:type="dxa"/>
            <w:vAlign w:val="center"/>
          </w:tcPr>
          <w:p w:rsidR="00D54118" w:rsidRPr="00F47017" w:rsidRDefault="00D54118" w:rsidP="00F47017">
            <w:pPr>
              <w:pStyle w:val="143"/>
              <w:jc w:val="both"/>
              <w:rPr>
                <w:sz w:val="22"/>
                <w:szCs w:val="22"/>
                <w:lang w:val="ru-RU"/>
              </w:rPr>
            </w:pPr>
            <w:r w:rsidRPr="00F47017">
              <w:rPr>
                <w:sz w:val="22"/>
                <w:szCs w:val="22"/>
                <w:lang w:val="ru-RU"/>
              </w:rPr>
              <w:t>Установка станции частотного регулирования на скважине №1267 (Орджоникидзе, 30)</w:t>
            </w:r>
          </w:p>
        </w:tc>
        <w:tc>
          <w:tcPr>
            <w:tcW w:w="992" w:type="dxa"/>
            <w:vAlign w:val="center"/>
          </w:tcPr>
          <w:p w:rsidR="00D54118" w:rsidRPr="00F47017" w:rsidRDefault="00D54118" w:rsidP="00117022">
            <w:pPr>
              <w:pStyle w:val="143"/>
              <w:rPr>
                <w:sz w:val="22"/>
                <w:szCs w:val="22"/>
                <w:lang w:val="ru-RU"/>
              </w:rPr>
            </w:pPr>
            <w:r w:rsidRPr="00F47017">
              <w:rPr>
                <w:sz w:val="22"/>
                <w:szCs w:val="22"/>
                <w:lang w:val="ru-RU"/>
              </w:rPr>
              <w:t>шт</w:t>
            </w:r>
          </w:p>
        </w:tc>
        <w:tc>
          <w:tcPr>
            <w:tcW w:w="1276" w:type="dxa"/>
            <w:vAlign w:val="center"/>
          </w:tcPr>
          <w:p w:rsidR="00D54118" w:rsidRPr="00F47017" w:rsidRDefault="00D54118" w:rsidP="00117022">
            <w:pPr>
              <w:pStyle w:val="143"/>
              <w:rPr>
                <w:sz w:val="22"/>
                <w:szCs w:val="22"/>
                <w:lang w:val="ru-RU"/>
              </w:rPr>
            </w:pPr>
            <w:r w:rsidRPr="00F47017">
              <w:rPr>
                <w:sz w:val="22"/>
                <w:szCs w:val="22"/>
                <w:lang w:val="ru-RU"/>
              </w:rPr>
              <w:t>1</w:t>
            </w:r>
          </w:p>
        </w:tc>
        <w:tc>
          <w:tcPr>
            <w:tcW w:w="1701" w:type="dxa"/>
            <w:vAlign w:val="center"/>
          </w:tcPr>
          <w:p w:rsidR="00D54118" w:rsidRPr="00F47017" w:rsidRDefault="00D54118" w:rsidP="00E37073">
            <w:pPr>
              <w:pStyle w:val="143"/>
              <w:rPr>
                <w:sz w:val="22"/>
                <w:szCs w:val="22"/>
                <w:lang w:val="ru-RU"/>
              </w:rPr>
            </w:pPr>
            <w:r w:rsidRPr="00F47017">
              <w:rPr>
                <w:sz w:val="22"/>
                <w:szCs w:val="22"/>
                <w:highlight w:val="yellow"/>
                <w:lang w:val="ru-RU"/>
              </w:rPr>
              <w:t>2016-20</w:t>
            </w:r>
            <w:r w:rsidRPr="00F47017">
              <w:rPr>
                <w:sz w:val="22"/>
                <w:szCs w:val="22"/>
                <w:lang w:val="ru-RU"/>
              </w:rPr>
              <w:t>18</w:t>
            </w:r>
          </w:p>
        </w:tc>
      </w:tr>
      <w:tr w:rsidR="00D54118" w:rsidRPr="00F47017" w:rsidTr="00F47017">
        <w:trPr>
          <w:trHeight w:val="340"/>
          <w:jc w:val="center"/>
        </w:trPr>
        <w:tc>
          <w:tcPr>
            <w:tcW w:w="817" w:type="dxa"/>
            <w:vAlign w:val="center"/>
          </w:tcPr>
          <w:p w:rsidR="00D54118" w:rsidRPr="00F47017" w:rsidRDefault="00D54118" w:rsidP="00E37073">
            <w:pPr>
              <w:pStyle w:val="143"/>
              <w:rPr>
                <w:sz w:val="22"/>
                <w:szCs w:val="22"/>
                <w:lang w:val="ru-RU"/>
              </w:rPr>
            </w:pPr>
            <w:r w:rsidRPr="00F47017">
              <w:rPr>
                <w:sz w:val="22"/>
                <w:szCs w:val="22"/>
                <w:lang w:val="ru-RU"/>
              </w:rPr>
              <w:t>10</w:t>
            </w:r>
          </w:p>
        </w:tc>
        <w:tc>
          <w:tcPr>
            <w:tcW w:w="5103" w:type="dxa"/>
            <w:vAlign w:val="center"/>
          </w:tcPr>
          <w:p w:rsidR="00D54118" w:rsidRPr="00F47017" w:rsidRDefault="00D54118" w:rsidP="00F47017">
            <w:pPr>
              <w:pStyle w:val="143"/>
              <w:jc w:val="both"/>
              <w:rPr>
                <w:sz w:val="22"/>
                <w:szCs w:val="22"/>
                <w:lang w:val="ru-RU"/>
              </w:rPr>
            </w:pPr>
            <w:r w:rsidRPr="00F47017">
              <w:rPr>
                <w:sz w:val="22"/>
                <w:szCs w:val="22"/>
                <w:lang w:val="ru-RU"/>
              </w:rPr>
              <w:t>Ограждение скважины №1267 (Орджоникидзе, 30)</w:t>
            </w:r>
          </w:p>
        </w:tc>
        <w:tc>
          <w:tcPr>
            <w:tcW w:w="992" w:type="dxa"/>
            <w:vAlign w:val="center"/>
          </w:tcPr>
          <w:p w:rsidR="00D54118" w:rsidRPr="00F47017" w:rsidRDefault="00D54118" w:rsidP="00117022">
            <w:pPr>
              <w:pStyle w:val="143"/>
              <w:rPr>
                <w:sz w:val="22"/>
                <w:szCs w:val="22"/>
                <w:lang w:val="ru-RU"/>
              </w:rPr>
            </w:pPr>
            <w:r w:rsidRPr="00F47017">
              <w:rPr>
                <w:sz w:val="22"/>
                <w:szCs w:val="22"/>
                <w:lang w:val="ru-RU"/>
              </w:rPr>
              <w:t>шт</w:t>
            </w:r>
          </w:p>
        </w:tc>
        <w:tc>
          <w:tcPr>
            <w:tcW w:w="1276" w:type="dxa"/>
            <w:vAlign w:val="center"/>
          </w:tcPr>
          <w:p w:rsidR="00D54118" w:rsidRPr="00F47017" w:rsidRDefault="00D54118" w:rsidP="00117022">
            <w:pPr>
              <w:pStyle w:val="143"/>
              <w:rPr>
                <w:sz w:val="22"/>
                <w:szCs w:val="22"/>
                <w:lang w:val="ru-RU"/>
              </w:rPr>
            </w:pPr>
            <w:r w:rsidRPr="00F47017">
              <w:rPr>
                <w:sz w:val="22"/>
                <w:szCs w:val="22"/>
                <w:lang w:val="ru-RU"/>
              </w:rPr>
              <w:t>1</w:t>
            </w:r>
          </w:p>
        </w:tc>
        <w:tc>
          <w:tcPr>
            <w:tcW w:w="1701" w:type="dxa"/>
            <w:vAlign w:val="center"/>
          </w:tcPr>
          <w:p w:rsidR="00D54118" w:rsidRPr="00F47017" w:rsidRDefault="00D54118" w:rsidP="00E37073">
            <w:pPr>
              <w:pStyle w:val="143"/>
              <w:rPr>
                <w:sz w:val="22"/>
                <w:szCs w:val="22"/>
                <w:highlight w:val="yellow"/>
                <w:lang w:val="ru-RU"/>
              </w:rPr>
            </w:pPr>
            <w:r w:rsidRPr="00F47017">
              <w:rPr>
                <w:sz w:val="22"/>
                <w:szCs w:val="22"/>
                <w:highlight w:val="yellow"/>
                <w:lang w:val="ru-RU"/>
              </w:rPr>
              <w:t>2016-20</w:t>
            </w:r>
            <w:r w:rsidRPr="00F47017">
              <w:rPr>
                <w:sz w:val="22"/>
                <w:szCs w:val="22"/>
                <w:lang w:val="ru-RU"/>
              </w:rPr>
              <w:t>18</w:t>
            </w:r>
          </w:p>
        </w:tc>
      </w:tr>
      <w:tr w:rsidR="00D54118" w:rsidRPr="00F47017" w:rsidTr="00F47017">
        <w:trPr>
          <w:trHeight w:val="340"/>
          <w:jc w:val="center"/>
        </w:trPr>
        <w:tc>
          <w:tcPr>
            <w:tcW w:w="817" w:type="dxa"/>
            <w:vAlign w:val="center"/>
          </w:tcPr>
          <w:p w:rsidR="00D54118" w:rsidRPr="00F47017" w:rsidRDefault="00D54118" w:rsidP="00E37073">
            <w:pPr>
              <w:pStyle w:val="143"/>
              <w:rPr>
                <w:sz w:val="22"/>
                <w:szCs w:val="22"/>
                <w:lang w:val="ru-RU"/>
              </w:rPr>
            </w:pPr>
            <w:r w:rsidRPr="00F47017">
              <w:rPr>
                <w:sz w:val="22"/>
                <w:szCs w:val="22"/>
                <w:lang w:val="ru-RU"/>
              </w:rPr>
              <w:t>11</w:t>
            </w:r>
          </w:p>
        </w:tc>
        <w:tc>
          <w:tcPr>
            <w:tcW w:w="5103" w:type="dxa"/>
            <w:vAlign w:val="center"/>
          </w:tcPr>
          <w:p w:rsidR="00D54118" w:rsidRPr="00F47017" w:rsidRDefault="00D54118" w:rsidP="00F47017">
            <w:pPr>
              <w:pStyle w:val="143"/>
              <w:jc w:val="both"/>
              <w:rPr>
                <w:sz w:val="22"/>
                <w:szCs w:val="22"/>
                <w:lang w:val="ru-RU"/>
              </w:rPr>
            </w:pPr>
            <w:r w:rsidRPr="00F47017">
              <w:rPr>
                <w:sz w:val="22"/>
                <w:szCs w:val="22"/>
                <w:lang w:val="ru-RU"/>
              </w:rPr>
              <w:t>Ограждение скважины №3373 ул.Шоссейная,74 (Больница)</w:t>
            </w:r>
          </w:p>
        </w:tc>
        <w:tc>
          <w:tcPr>
            <w:tcW w:w="992" w:type="dxa"/>
            <w:vAlign w:val="center"/>
          </w:tcPr>
          <w:p w:rsidR="00D54118" w:rsidRPr="00F47017" w:rsidRDefault="00D54118" w:rsidP="00117022">
            <w:pPr>
              <w:pStyle w:val="143"/>
              <w:rPr>
                <w:sz w:val="22"/>
                <w:szCs w:val="22"/>
                <w:lang w:val="ru-RU"/>
              </w:rPr>
            </w:pPr>
            <w:r w:rsidRPr="00F47017">
              <w:rPr>
                <w:sz w:val="22"/>
                <w:szCs w:val="22"/>
                <w:lang w:val="ru-RU"/>
              </w:rPr>
              <w:t>шт</w:t>
            </w:r>
          </w:p>
        </w:tc>
        <w:tc>
          <w:tcPr>
            <w:tcW w:w="1276" w:type="dxa"/>
            <w:vAlign w:val="center"/>
          </w:tcPr>
          <w:p w:rsidR="00D54118" w:rsidRPr="00F47017" w:rsidRDefault="00D54118" w:rsidP="00117022">
            <w:pPr>
              <w:pStyle w:val="143"/>
              <w:rPr>
                <w:sz w:val="22"/>
                <w:szCs w:val="22"/>
                <w:lang w:val="ru-RU"/>
              </w:rPr>
            </w:pPr>
            <w:r w:rsidRPr="00F47017">
              <w:rPr>
                <w:sz w:val="22"/>
                <w:szCs w:val="22"/>
                <w:lang w:val="ru-RU"/>
              </w:rPr>
              <w:t>1</w:t>
            </w:r>
          </w:p>
        </w:tc>
        <w:tc>
          <w:tcPr>
            <w:tcW w:w="1701" w:type="dxa"/>
            <w:vAlign w:val="center"/>
          </w:tcPr>
          <w:p w:rsidR="00D54118" w:rsidRPr="00F47017" w:rsidRDefault="00D54118" w:rsidP="00E37073">
            <w:pPr>
              <w:pStyle w:val="143"/>
              <w:rPr>
                <w:sz w:val="22"/>
                <w:szCs w:val="22"/>
                <w:lang w:val="ru-RU"/>
              </w:rPr>
            </w:pPr>
            <w:r w:rsidRPr="00F47017">
              <w:rPr>
                <w:sz w:val="22"/>
                <w:szCs w:val="22"/>
                <w:highlight w:val="yellow"/>
                <w:lang w:val="ru-RU"/>
              </w:rPr>
              <w:t>2016-20</w:t>
            </w:r>
            <w:r w:rsidRPr="00F47017">
              <w:rPr>
                <w:sz w:val="22"/>
                <w:szCs w:val="22"/>
                <w:lang w:val="ru-RU"/>
              </w:rPr>
              <w:t>18</w:t>
            </w:r>
          </w:p>
        </w:tc>
      </w:tr>
      <w:tr w:rsidR="00D54118" w:rsidRPr="00F47017" w:rsidTr="00F47017">
        <w:trPr>
          <w:trHeight w:val="340"/>
          <w:jc w:val="center"/>
        </w:trPr>
        <w:tc>
          <w:tcPr>
            <w:tcW w:w="817" w:type="dxa"/>
            <w:vAlign w:val="center"/>
          </w:tcPr>
          <w:p w:rsidR="00D54118" w:rsidRPr="00F47017" w:rsidRDefault="00D54118" w:rsidP="00E37073">
            <w:pPr>
              <w:pStyle w:val="143"/>
              <w:rPr>
                <w:sz w:val="22"/>
                <w:szCs w:val="22"/>
                <w:lang w:val="ru-RU"/>
              </w:rPr>
            </w:pPr>
            <w:r w:rsidRPr="00F47017">
              <w:rPr>
                <w:sz w:val="22"/>
                <w:szCs w:val="22"/>
                <w:lang w:val="ru-RU"/>
              </w:rPr>
              <w:t>12</w:t>
            </w:r>
          </w:p>
        </w:tc>
        <w:tc>
          <w:tcPr>
            <w:tcW w:w="5103" w:type="dxa"/>
            <w:vAlign w:val="center"/>
          </w:tcPr>
          <w:p w:rsidR="00D54118" w:rsidRPr="00F47017" w:rsidRDefault="00D54118" w:rsidP="00F47017">
            <w:pPr>
              <w:pStyle w:val="143"/>
              <w:jc w:val="both"/>
              <w:rPr>
                <w:sz w:val="22"/>
                <w:szCs w:val="22"/>
                <w:lang w:val="ru-RU"/>
              </w:rPr>
            </w:pPr>
            <w:r w:rsidRPr="00F47017">
              <w:rPr>
                <w:sz w:val="22"/>
                <w:szCs w:val="22"/>
                <w:lang w:val="ru-RU"/>
              </w:rPr>
              <w:t>Реконструкция водопроводной сети от ул.Шолохова до котельной в/части</w:t>
            </w:r>
          </w:p>
        </w:tc>
        <w:tc>
          <w:tcPr>
            <w:tcW w:w="992" w:type="dxa"/>
            <w:vAlign w:val="center"/>
          </w:tcPr>
          <w:p w:rsidR="00D54118" w:rsidRPr="00F47017" w:rsidRDefault="00D54118" w:rsidP="00117022">
            <w:pPr>
              <w:pStyle w:val="143"/>
              <w:rPr>
                <w:sz w:val="22"/>
                <w:szCs w:val="22"/>
                <w:lang w:val="ru-RU"/>
              </w:rPr>
            </w:pPr>
            <w:r w:rsidRPr="00F47017">
              <w:rPr>
                <w:sz w:val="22"/>
                <w:szCs w:val="22"/>
                <w:lang w:val="ru-RU"/>
              </w:rPr>
              <w:t>п.м.</w:t>
            </w:r>
          </w:p>
        </w:tc>
        <w:tc>
          <w:tcPr>
            <w:tcW w:w="1276" w:type="dxa"/>
            <w:vAlign w:val="center"/>
          </w:tcPr>
          <w:p w:rsidR="00D54118" w:rsidRPr="00F47017" w:rsidRDefault="00D54118" w:rsidP="00117022">
            <w:pPr>
              <w:pStyle w:val="143"/>
              <w:rPr>
                <w:sz w:val="22"/>
                <w:szCs w:val="22"/>
                <w:lang w:val="ru-RU"/>
              </w:rPr>
            </w:pPr>
            <w:r w:rsidRPr="00F47017">
              <w:rPr>
                <w:sz w:val="22"/>
                <w:szCs w:val="22"/>
                <w:lang w:val="ru-RU"/>
              </w:rPr>
              <w:t>180</w:t>
            </w:r>
          </w:p>
        </w:tc>
        <w:tc>
          <w:tcPr>
            <w:tcW w:w="1701" w:type="dxa"/>
            <w:vAlign w:val="center"/>
          </w:tcPr>
          <w:p w:rsidR="00D54118" w:rsidRPr="00F47017" w:rsidRDefault="00D54118" w:rsidP="00E37073">
            <w:pPr>
              <w:pStyle w:val="143"/>
              <w:rPr>
                <w:sz w:val="22"/>
                <w:szCs w:val="22"/>
                <w:highlight w:val="yellow"/>
                <w:lang w:val="ru-RU"/>
              </w:rPr>
            </w:pPr>
            <w:r w:rsidRPr="00F47017">
              <w:rPr>
                <w:sz w:val="22"/>
                <w:szCs w:val="22"/>
                <w:highlight w:val="yellow"/>
                <w:lang w:val="ru-RU"/>
              </w:rPr>
              <w:t>2016-20</w:t>
            </w:r>
            <w:r w:rsidRPr="00F47017">
              <w:rPr>
                <w:sz w:val="22"/>
                <w:szCs w:val="22"/>
                <w:lang w:val="ru-RU"/>
              </w:rPr>
              <w:t>18</w:t>
            </w:r>
          </w:p>
        </w:tc>
      </w:tr>
      <w:tr w:rsidR="00D54118" w:rsidRPr="00F47017" w:rsidTr="00F47017">
        <w:trPr>
          <w:trHeight w:val="340"/>
          <w:jc w:val="center"/>
        </w:trPr>
        <w:tc>
          <w:tcPr>
            <w:tcW w:w="817" w:type="dxa"/>
            <w:vAlign w:val="center"/>
          </w:tcPr>
          <w:p w:rsidR="00D54118" w:rsidRPr="00F47017" w:rsidRDefault="00D54118" w:rsidP="00E37073">
            <w:pPr>
              <w:pStyle w:val="143"/>
              <w:rPr>
                <w:sz w:val="22"/>
                <w:szCs w:val="22"/>
                <w:lang w:val="ru-RU"/>
              </w:rPr>
            </w:pPr>
            <w:r w:rsidRPr="00F47017">
              <w:rPr>
                <w:sz w:val="22"/>
                <w:szCs w:val="22"/>
                <w:lang w:val="ru-RU"/>
              </w:rPr>
              <w:t>13</w:t>
            </w:r>
          </w:p>
        </w:tc>
        <w:tc>
          <w:tcPr>
            <w:tcW w:w="5103" w:type="dxa"/>
            <w:vAlign w:val="center"/>
          </w:tcPr>
          <w:p w:rsidR="00D54118" w:rsidRPr="00F47017" w:rsidRDefault="00D54118" w:rsidP="00F47017">
            <w:pPr>
              <w:pStyle w:val="143"/>
              <w:jc w:val="both"/>
              <w:rPr>
                <w:sz w:val="22"/>
                <w:szCs w:val="22"/>
                <w:lang w:val="ru-RU"/>
              </w:rPr>
            </w:pPr>
            <w:r w:rsidRPr="00F47017">
              <w:rPr>
                <w:sz w:val="22"/>
                <w:szCs w:val="22"/>
                <w:lang w:val="ru-RU"/>
              </w:rPr>
              <w:t>Строительство водопроводной сети от скважины (Больница) до котель</w:t>
            </w:r>
            <w:r w:rsidRPr="00F47017">
              <w:rPr>
                <w:sz w:val="22"/>
                <w:szCs w:val="22"/>
                <w:lang w:val="ru-RU"/>
              </w:rPr>
              <w:softHyphen/>
              <w:t>ной Ростелекома</w:t>
            </w:r>
          </w:p>
        </w:tc>
        <w:tc>
          <w:tcPr>
            <w:tcW w:w="992" w:type="dxa"/>
            <w:vAlign w:val="center"/>
          </w:tcPr>
          <w:p w:rsidR="00D54118" w:rsidRPr="00F47017" w:rsidRDefault="00D54118" w:rsidP="00117022">
            <w:pPr>
              <w:pStyle w:val="143"/>
              <w:rPr>
                <w:sz w:val="22"/>
                <w:szCs w:val="22"/>
                <w:lang w:val="ru-RU"/>
              </w:rPr>
            </w:pPr>
            <w:r w:rsidRPr="00F47017">
              <w:rPr>
                <w:sz w:val="22"/>
                <w:szCs w:val="22"/>
                <w:lang w:val="ru-RU"/>
              </w:rPr>
              <w:t>п.м.</w:t>
            </w:r>
          </w:p>
        </w:tc>
        <w:tc>
          <w:tcPr>
            <w:tcW w:w="1276" w:type="dxa"/>
            <w:vAlign w:val="center"/>
          </w:tcPr>
          <w:p w:rsidR="00D54118" w:rsidRPr="00F47017" w:rsidRDefault="00D54118" w:rsidP="00117022">
            <w:pPr>
              <w:pStyle w:val="143"/>
              <w:rPr>
                <w:sz w:val="22"/>
                <w:szCs w:val="22"/>
                <w:lang w:val="ru-RU"/>
              </w:rPr>
            </w:pPr>
            <w:r w:rsidRPr="00F47017">
              <w:rPr>
                <w:sz w:val="22"/>
                <w:szCs w:val="22"/>
                <w:lang w:val="ru-RU"/>
              </w:rPr>
              <w:t>80</w:t>
            </w:r>
          </w:p>
        </w:tc>
        <w:tc>
          <w:tcPr>
            <w:tcW w:w="1701" w:type="dxa"/>
            <w:vAlign w:val="center"/>
          </w:tcPr>
          <w:p w:rsidR="00D54118" w:rsidRPr="00F47017" w:rsidRDefault="00D54118" w:rsidP="00E37073">
            <w:pPr>
              <w:pStyle w:val="143"/>
              <w:rPr>
                <w:sz w:val="22"/>
                <w:szCs w:val="22"/>
                <w:lang w:val="ru-RU"/>
              </w:rPr>
            </w:pPr>
            <w:r w:rsidRPr="00F47017">
              <w:rPr>
                <w:sz w:val="22"/>
                <w:szCs w:val="22"/>
                <w:highlight w:val="yellow"/>
                <w:lang w:val="ru-RU"/>
              </w:rPr>
              <w:t>2016-20</w:t>
            </w:r>
            <w:r w:rsidRPr="00F47017">
              <w:rPr>
                <w:sz w:val="22"/>
                <w:szCs w:val="22"/>
                <w:lang w:val="ru-RU"/>
              </w:rPr>
              <w:t>18</w:t>
            </w:r>
          </w:p>
        </w:tc>
      </w:tr>
      <w:tr w:rsidR="00D54118" w:rsidRPr="00F47017" w:rsidTr="00F47017">
        <w:trPr>
          <w:trHeight w:val="340"/>
          <w:jc w:val="center"/>
        </w:trPr>
        <w:tc>
          <w:tcPr>
            <w:tcW w:w="817" w:type="dxa"/>
            <w:vAlign w:val="center"/>
          </w:tcPr>
          <w:p w:rsidR="00D54118" w:rsidRPr="00F47017" w:rsidRDefault="00D54118" w:rsidP="00E37073">
            <w:pPr>
              <w:pStyle w:val="143"/>
              <w:rPr>
                <w:sz w:val="22"/>
                <w:szCs w:val="22"/>
                <w:lang w:val="ru-RU"/>
              </w:rPr>
            </w:pPr>
            <w:r w:rsidRPr="00F47017">
              <w:rPr>
                <w:sz w:val="22"/>
                <w:szCs w:val="22"/>
                <w:lang w:val="ru-RU"/>
              </w:rPr>
              <w:t>14</w:t>
            </w:r>
          </w:p>
        </w:tc>
        <w:tc>
          <w:tcPr>
            <w:tcW w:w="5103" w:type="dxa"/>
            <w:vAlign w:val="center"/>
          </w:tcPr>
          <w:p w:rsidR="00D54118" w:rsidRPr="00F47017" w:rsidRDefault="00D54118" w:rsidP="00F47017">
            <w:pPr>
              <w:pStyle w:val="143"/>
              <w:jc w:val="both"/>
              <w:rPr>
                <w:sz w:val="22"/>
                <w:szCs w:val="22"/>
                <w:lang w:val="ru-RU"/>
              </w:rPr>
            </w:pPr>
            <w:r w:rsidRPr="00F47017">
              <w:rPr>
                <w:sz w:val="22"/>
                <w:szCs w:val="22"/>
                <w:lang w:val="ru-RU"/>
              </w:rPr>
              <w:t>Текущий ремонт водопроводной сети в районе ул.Коммунистическая-Серышева</w:t>
            </w:r>
          </w:p>
        </w:tc>
        <w:tc>
          <w:tcPr>
            <w:tcW w:w="992" w:type="dxa"/>
            <w:vAlign w:val="center"/>
          </w:tcPr>
          <w:p w:rsidR="00D54118" w:rsidRPr="00F47017" w:rsidRDefault="00D54118" w:rsidP="00117022">
            <w:pPr>
              <w:pStyle w:val="143"/>
              <w:rPr>
                <w:sz w:val="22"/>
                <w:szCs w:val="22"/>
                <w:lang w:val="ru-RU"/>
              </w:rPr>
            </w:pPr>
            <w:r w:rsidRPr="00F47017">
              <w:rPr>
                <w:sz w:val="22"/>
                <w:szCs w:val="22"/>
                <w:lang w:val="ru-RU"/>
              </w:rPr>
              <w:t>шт</w:t>
            </w:r>
          </w:p>
        </w:tc>
        <w:tc>
          <w:tcPr>
            <w:tcW w:w="1276" w:type="dxa"/>
            <w:vAlign w:val="center"/>
          </w:tcPr>
          <w:p w:rsidR="00D54118" w:rsidRPr="00F47017" w:rsidRDefault="00D54118" w:rsidP="00117022">
            <w:pPr>
              <w:pStyle w:val="143"/>
              <w:rPr>
                <w:sz w:val="22"/>
                <w:szCs w:val="22"/>
                <w:lang w:val="ru-RU"/>
              </w:rPr>
            </w:pPr>
            <w:r w:rsidRPr="00F47017">
              <w:rPr>
                <w:sz w:val="22"/>
                <w:szCs w:val="22"/>
                <w:lang w:val="ru-RU"/>
              </w:rPr>
              <w:t>1</w:t>
            </w:r>
          </w:p>
        </w:tc>
        <w:tc>
          <w:tcPr>
            <w:tcW w:w="1701" w:type="dxa"/>
            <w:vAlign w:val="center"/>
          </w:tcPr>
          <w:p w:rsidR="00D54118" w:rsidRPr="00F47017" w:rsidRDefault="00D54118" w:rsidP="00E37073">
            <w:pPr>
              <w:pStyle w:val="143"/>
              <w:rPr>
                <w:sz w:val="22"/>
                <w:szCs w:val="22"/>
                <w:highlight w:val="yellow"/>
                <w:lang w:val="ru-RU"/>
              </w:rPr>
            </w:pPr>
            <w:r w:rsidRPr="00F47017">
              <w:rPr>
                <w:sz w:val="22"/>
                <w:szCs w:val="22"/>
                <w:highlight w:val="yellow"/>
                <w:lang w:val="ru-RU"/>
              </w:rPr>
              <w:t>2016-20</w:t>
            </w:r>
            <w:r w:rsidRPr="00F47017">
              <w:rPr>
                <w:sz w:val="22"/>
                <w:szCs w:val="22"/>
                <w:lang w:val="ru-RU"/>
              </w:rPr>
              <w:t>18</w:t>
            </w:r>
          </w:p>
        </w:tc>
      </w:tr>
      <w:tr w:rsidR="00D54118" w:rsidRPr="00F47017" w:rsidTr="00F47017">
        <w:trPr>
          <w:trHeight w:val="340"/>
          <w:jc w:val="center"/>
        </w:trPr>
        <w:tc>
          <w:tcPr>
            <w:tcW w:w="817" w:type="dxa"/>
            <w:vAlign w:val="center"/>
          </w:tcPr>
          <w:p w:rsidR="00D54118" w:rsidRPr="00F47017" w:rsidRDefault="00D54118" w:rsidP="00E37073">
            <w:pPr>
              <w:pStyle w:val="143"/>
              <w:rPr>
                <w:sz w:val="22"/>
                <w:szCs w:val="22"/>
                <w:lang w:val="ru-RU"/>
              </w:rPr>
            </w:pPr>
            <w:r w:rsidRPr="00F47017">
              <w:rPr>
                <w:sz w:val="22"/>
                <w:szCs w:val="22"/>
                <w:lang w:val="ru-RU"/>
              </w:rPr>
              <w:t>15</w:t>
            </w:r>
          </w:p>
        </w:tc>
        <w:tc>
          <w:tcPr>
            <w:tcW w:w="5103" w:type="dxa"/>
            <w:vAlign w:val="center"/>
          </w:tcPr>
          <w:p w:rsidR="00D54118" w:rsidRPr="00F47017" w:rsidRDefault="00D54118" w:rsidP="00F47017">
            <w:pPr>
              <w:pStyle w:val="143"/>
              <w:jc w:val="both"/>
              <w:rPr>
                <w:sz w:val="22"/>
                <w:szCs w:val="22"/>
                <w:lang w:val="ru-RU"/>
              </w:rPr>
            </w:pPr>
            <w:r w:rsidRPr="00F47017">
              <w:rPr>
                <w:sz w:val="22"/>
                <w:szCs w:val="22"/>
                <w:lang w:val="ru-RU"/>
              </w:rPr>
              <w:t>Замена запорной арматуры в колодце на перекр</w:t>
            </w:r>
            <w:r w:rsidRPr="00F47017">
              <w:rPr>
                <w:sz w:val="22"/>
                <w:szCs w:val="22"/>
                <w:lang w:val="ru-RU"/>
              </w:rPr>
              <w:t>е</w:t>
            </w:r>
            <w:r w:rsidRPr="00F47017">
              <w:rPr>
                <w:sz w:val="22"/>
                <w:szCs w:val="22"/>
                <w:lang w:val="ru-RU"/>
              </w:rPr>
              <w:t>стке ул.Козюкова-ул. Милицейской</w:t>
            </w:r>
          </w:p>
        </w:tc>
        <w:tc>
          <w:tcPr>
            <w:tcW w:w="992" w:type="dxa"/>
            <w:vAlign w:val="center"/>
          </w:tcPr>
          <w:p w:rsidR="00D54118" w:rsidRPr="00F47017" w:rsidRDefault="00D54118" w:rsidP="00117022">
            <w:pPr>
              <w:pStyle w:val="143"/>
              <w:rPr>
                <w:sz w:val="22"/>
                <w:szCs w:val="22"/>
                <w:lang w:val="ru-RU"/>
              </w:rPr>
            </w:pPr>
            <w:r w:rsidRPr="00F47017">
              <w:rPr>
                <w:sz w:val="22"/>
                <w:szCs w:val="22"/>
                <w:lang w:val="ru-RU"/>
              </w:rPr>
              <w:t>шт</w:t>
            </w:r>
          </w:p>
        </w:tc>
        <w:tc>
          <w:tcPr>
            <w:tcW w:w="1276" w:type="dxa"/>
            <w:vAlign w:val="center"/>
          </w:tcPr>
          <w:p w:rsidR="00D54118" w:rsidRPr="00F47017" w:rsidRDefault="00D54118" w:rsidP="00117022">
            <w:pPr>
              <w:pStyle w:val="143"/>
              <w:rPr>
                <w:sz w:val="22"/>
                <w:szCs w:val="22"/>
                <w:lang w:val="ru-RU"/>
              </w:rPr>
            </w:pPr>
            <w:r w:rsidRPr="00F47017">
              <w:rPr>
                <w:sz w:val="22"/>
                <w:szCs w:val="22"/>
                <w:lang w:val="ru-RU"/>
              </w:rPr>
              <w:t>1</w:t>
            </w:r>
          </w:p>
        </w:tc>
        <w:tc>
          <w:tcPr>
            <w:tcW w:w="1701" w:type="dxa"/>
            <w:vAlign w:val="center"/>
          </w:tcPr>
          <w:p w:rsidR="00D54118" w:rsidRPr="00F47017" w:rsidRDefault="00D54118" w:rsidP="00E37073">
            <w:pPr>
              <w:pStyle w:val="143"/>
              <w:rPr>
                <w:sz w:val="22"/>
                <w:szCs w:val="22"/>
                <w:lang w:val="ru-RU"/>
              </w:rPr>
            </w:pPr>
            <w:r w:rsidRPr="00F47017">
              <w:rPr>
                <w:sz w:val="22"/>
                <w:szCs w:val="22"/>
                <w:highlight w:val="yellow"/>
                <w:lang w:val="ru-RU"/>
              </w:rPr>
              <w:t>2016-20</w:t>
            </w:r>
            <w:r w:rsidRPr="00F47017">
              <w:rPr>
                <w:sz w:val="22"/>
                <w:szCs w:val="22"/>
                <w:lang w:val="ru-RU"/>
              </w:rPr>
              <w:t>18</w:t>
            </w:r>
          </w:p>
        </w:tc>
      </w:tr>
      <w:tr w:rsidR="00D54118" w:rsidRPr="00F47017" w:rsidTr="00F47017">
        <w:trPr>
          <w:trHeight w:val="340"/>
          <w:jc w:val="center"/>
        </w:trPr>
        <w:tc>
          <w:tcPr>
            <w:tcW w:w="817" w:type="dxa"/>
            <w:vAlign w:val="center"/>
          </w:tcPr>
          <w:p w:rsidR="00D54118" w:rsidRPr="00F47017" w:rsidRDefault="00D54118" w:rsidP="00E37073">
            <w:pPr>
              <w:pStyle w:val="143"/>
              <w:rPr>
                <w:sz w:val="22"/>
                <w:szCs w:val="22"/>
                <w:lang w:val="ru-RU"/>
              </w:rPr>
            </w:pPr>
            <w:r w:rsidRPr="00F47017">
              <w:rPr>
                <w:sz w:val="22"/>
                <w:szCs w:val="22"/>
                <w:lang w:val="ru-RU"/>
              </w:rPr>
              <w:t>16</w:t>
            </w:r>
          </w:p>
        </w:tc>
        <w:tc>
          <w:tcPr>
            <w:tcW w:w="5103" w:type="dxa"/>
            <w:vAlign w:val="center"/>
          </w:tcPr>
          <w:p w:rsidR="00D54118" w:rsidRPr="00F47017" w:rsidRDefault="00D54118" w:rsidP="00F47017">
            <w:pPr>
              <w:pStyle w:val="143"/>
              <w:jc w:val="both"/>
              <w:rPr>
                <w:sz w:val="22"/>
                <w:szCs w:val="22"/>
                <w:lang w:val="ru-RU"/>
              </w:rPr>
            </w:pPr>
            <w:r w:rsidRPr="00F47017">
              <w:rPr>
                <w:sz w:val="22"/>
                <w:szCs w:val="22"/>
                <w:lang w:val="ru-RU"/>
              </w:rPr>
              <w:t>Замена запорной арматуры в колодце по ул.Чехова (ул.Казачья, 16а)</w:t>
            </w:r>
          </w:p>
        </w:tc>
        <w:tc>
          <w:tcPr>
            <w:tcW w:w="992" w:type="dxa"/>
            <w:vAlign w:val="center"/>
          </w:tcPr>
          <w:p w:rsidR="00D54118" w:rsidRPr="00F47017" w:rsidRDefault="00D54118" w:rsidP="00117022">
            <w:pPr>
              <w:pStyle w:val="143"/>
              <w:rPr>
                <w:sz w:val="22"/>
                <w:szCs w:val="22"/>
                <w:lang w:val="ru-RU"/>
              </w:rPr>
            </w:pPr>
            <w:r w:rsidRPr="00F47017">
              <w:rPr>
                <w:sz w:val="22"/>
                <w:szCs w:val="22"/>
                <w:lang w:val="ru-RU"/>
              </w:rPr>
              <w:t>шт</w:t>
            </w:r>
          </w:p>
        </w:tc>
        <w:tc>
          <w:tcPr>
            <w:tcW w:w="1276" w:type="dxa"/>
            <w:vAlign w:val="center"/>
          </w:tcPr>
          <w:p w:rsidR="00D54118" w:rsidRPr="00F47017" w:rsidRDefault="00D54118" w:rsidP="00117022">
            <w:pPr>
              <w:pStyle w:val="143"/>
              <w:rPr>
                <w:sz w:val="22"/>
                <w:szCs w:val="22"/>
                <w:lang w:val="ru-RU"/>
              </w:rPr>
            </w:pPr>
            <w:r w:rsidRPr="00F47017">
              <w:rPr>
                <w:sz w:val="22"/>
                <w:szCs w:val="22"/>
                <w:lang w:val="ru-RU"/>
              </w:rPr>
              <w:t>1</w:t>
            </w:r>
          </w:p>
        </w:tc>
        <w:tc>
          <w:tcPr>
            <w:tcW w:w="1701" w:type="dxa"/>
            <w:vAlign w:val="center"/>
          </w:tcPr>
          <w:p w:rsidR="00D54118" w:rsidRPr="00F47017" w:rsidRDefault="00D54118" w:rsidP="00E37073">
            <w:pPr>
              <w:pStyle w:val="143"/>
              <w:rPr>
                <w:sz w:val="22"/>
                <w:szCs w:val="22"/>
                <w:highlight w:val="yellow"/>
                <w:lang w:val="ru-RU"/>
              </w:rPr>
            </w:pPr>
            <w:r w:rsidRPr="00F47017">
              <w:rPr>
                <w:sz w:val="22"/>
                <w:szCs w:val="22"/>
                <w:highlight w:val="yellow"/>
                <w:lang w:val="ru-RU"/>
              </w:rPr>
              <w:t>2016-20</w:t>
            </w:r>
            <w:r w:rsidRPr="00F47017">
              <w:rPr>
                <w:sz w:val="22"/>
                <w:szCs w:val="22"/>
                <w:lang w:val="ru-RU"/>
              </w:rPr>
              <w:t>18</w:t>
            </w:r>
          </w:p>
        </w:tc>
      </w:tr>
      <w:tr w:rsidR="00D54118" w:rsidRPr="00F47017" w:rsidTr="00F47017">
        <w:trPr>
          <w:trHeight w:val="340"/>
          <w:jc w:val="center"/>
        </w:trPr>
        <w:tc>
          <w:tcPr>
            <w:tcW w:w="817" w:type="dxa"/>
            <w:vAlign w:val="center"/>
          </w:tcPr>
          <w:p w:rsidR="00D54118" w:rsidRPr="00F47017" w:rsidRDefault="00D54118" w:rsidP="00E37073">
            <w:pPr>
              <w:pStyle w:val="143"/>
              <w:rPr>
                <w:sz w:val="22"/>
                <w:szCs w:val="22"/>
                <w:lang w:val="ru-RU"/>
              </w:rPr>
            </w:pPr>
            <w:r w:rsidRPr="00F47017">
              <w:rPr>
                <w:sz w:val="22"/>
                <w:szCs w:val="22"/>
                <w:lang w:val="ru-RU"/>
              </w:rPr>
              <w:t>17</w:t>
            </w:r>
          </w:p>
        </w:tc>
        <w:tc>
          <w:tcPr>
            <w:tcW w:w="5103" w:type="dxa"/>
            <w:vAlign w:val="center"/>
          </w:tcPr>
          <w:p w:rsidR="00D54118" w:rsidRPr="00F47017" w:rsidRDefault="00D54118" w:rsidP="00F47017">
            <w:pPr>
              <w:pStyle w:val="143"/>
              <w:jc w:val="both"/>
              <w:rPr>
                <w:sz w:val="22"/>
                <w:szCs w:val="22"/>
                <w:lang w:val="ru-RU"/>
              </w:rPr>
            </w:pPr>
            <w:r w:rsidRPr="00F47017">
              <w:rPr>
                <w:sz w:val="22"/>
                <w:szCs w:val="22"/>
                <w:lang w:val="ru-RU"/>
              </w:rPr>
              <w:t>Замена запорной арматуры в колод</w:t>
            </w:r>
            <w:r w:rsidRPr="00F47017">
              <w:rPr>
                <w:sz w:val="22"/>
                <w:szCs w:val="22"/>
                <w:lang w:val="ru-RU"/>
              </w:rPr>
              <w:softHyphen/>
              <w:t>це на перекр</w:t>
            </w:r>
            <w:r w:rsidRPr="00F47017">
              <w:rPr>
                <w:sz w:val="22"/>
                <w:szCs w:val="22"/>
                <w:lang w:val="ru-RU"/>
              </w:rPr>
              <w:t>е</w:t>
            </w:r>
            <w:r w:rsidRPr="00F47017">
              <w:rPr>
                <w:sz w:val="22"/>
                <w:szCs w:val="22"/>
                <w:lang w:val="ru-RU"/>
              </w:rPr>
              <w:t>стке ул.Чехова-Казачья</w:t>
            </w:r>
          </w:p>
        </w:tc>
        <w:tc>
          <w:tcPr>
            <w:tcW w:w="992" w:type="dxa"/>
            <w:vAlign w:val="center"/>
          </w:tcPr>
          <w:p w:rsidR="00D54118" w:rsidRPr="00F47017" w:rsidRDefault="00D54118" w:rsidP="00117022">
            <w:pPr>
              <w:pStyle w:val="143"/>
              <w:rPr>
                <w:sz w:val="22"/>
                <w:szCs w:val="22"/>
                <w:lang w:val="ru-RU"/>
              </w:rPr>
            </w:pPr>
            <w:r w:rsidRPr="00F47017">
              <w:rPr>
                <w:sz w:val="22"/>
                <w:szCs w:val="22"/>
                <w:lang w:val="ru-RU"/>
              </w:rPr>
              <w:t>шт</w:t>
            </w:r>
          </w:p>
        </w:tc>
        <w:tc>
          <w:tcPr>
            <w:tcW w:w="1276" w:type="dxa"/>
            <w:vAlign w:val="center"/>
          </w:tcPr>
          <w:p w:rsidR="00D54118" w:rsidRPr="00F47017" w:rsidRDefault="00D54118" w:rsidP="00117022">
            <w:pPr>
              <w:pStyle w:val="143"/>
              <w:rPr>
                <w:sz w:val="22"/>
                <w:szCs w:val="22"/>
                <w:lang w:val="ru-RU"/>
              </w:rPr>
            </w:pPr>
            <w:r w:rsidRPr="00F47017">
              <w:rPr>
                <w:sz w:val="22"/>
                <w:szCs w:val="22"/>
                <w:lang w:val="ru-RU"/>
              </w:rPr>
              <w:t>1</w:t>
            </w:r>
          </w:p>
        </w:tc>
        <w:tc>
          <w:tcPr>
            <w:tcW w:w="1701" w:type="dxa"/>
            <w:vAlign w:val="center"/>
          </w:tcPr>
          <w:p w:rsidR="00D54118" w:rsidRPr="00F47017" w:rsidRDefault="00D54118" w:rsidP="00E37073">
            <w:pPr>
              <w:pStyle w:val="143"/>
              <w:rPr>
                <w:sz w:val="22"/>
                <w:szCs w:val="22"/>
                <w:lang w:val="ru-RU"/>
              </w:rPr>
            </w:pPr>
            <w:r w:rsidRPr="00F47017">
              <w:rPr>
                <w:sz w:val="22"/>
                <w:szCs w:val="22"/>
                <w:highlight w:val="yellow"/>
                <w:lang w:val="ru-RU"/>
              </w:rPr>
              <w:t>2016-20</w:t>
            </w:r>
            <w:r w:rsidRPr="00F47017">
              <w:rPr>
                <w:sz w:val="22"/>
                <w:szCs w:val="22"/>
                <w:lang w:val="ru-RU"/>
              </w:rPr>
              <w:t>18</w:t>
            </w:r>
          </w:p>
        </w:tc>
      </w:tr>
      <w:tr w:rsidR="00D54118" w:rsidRPr="00F47017" w:rsidTr="00F47017">
        <w:trPr>
          <w:trHeight w:val="340"/>
          <w:jc w:val="center"/>
        </w:trPr>
        <w:tc>
          <w:tcPr>
            <w:tcW w:w="817" w:type="dxa"/>
            <w:vAlign w:val="center"/>
          </w:tcPr>
          <w:p w:rsidR="00D54118" w:rsidRPr="00F47017" w:rsidRDefault="00D54118" w:rsidP="00E37073">
            <w:pPr>
              <w:pStyle w:val="143"/>
              <w:rPr>
                <w:sz w:val="22"/>
                <w:szCs w:val="22"/>
                <w:lang w:val="ru-RU"/>
              </w:rPr>
            </w:pPr>
            <w:r w:rsidRPr="00F47017">
              <w:rPr>
                <w:sz w:val="22"/>
                <w:szCs w:val="22"/>
                <w:lang w:val="ru-RU"/>
              </w:rPr>
              <w:t>18</w:t>
            </w:r>
          </w:p>
        </w:tc>
        <w:tc>
          <w:tcPr>
            <w:tcW w:w="5103" w:type="dxa"/>
            <w:vAlign w:val="center"/>
          </w:tcPr>
          <w:p w:rsidR="00D54118" w:rsidRPr="00F47017" w:rsidRDefault="00D54118" w:rsidP="00F47017">
            <w:pPr>
              <w:pStyle w:val="143"/>
              <w:jc w:val="both"/>
              <w:rPr>
                <w:sz w:val="22"/>
                <w:szCs w:val="22"/>
                <w:lang w:val="ru-RU"/>
              </w:rPr>
            </w:pPr>
            <w:r w:rsidRPr="00F47017">
              <w:rPr>
                <w:sz w:val="22"/>
                <w:szCs w:val="22"/>
                <w:lang w:val="ru-RU"/>
              </w:rPr>
              <w:t>Замена запорной арматуры в колод</w:t>
            </w:r>
            <w:r w:rsidRPr="00F47017">
              <w:rPr>
                <w:sz w:val="22"/>
                <w:szCs w:val="22"/>
                <w:lang w:val="ru-RU"/>
              </w:rPr>
              <w:softHyphen/>
              <w:t>це на террит</w:t>
            </w:r>
            <w:r w:rsidRPr="00F47017">
              <w:rPr>
                <w:sz w:val="22"/>
                <w:szCs w:val="22"/>
                <w:lang w:val="ru-RU"/>
              </w:rPr>
              <w:t>о</w:t>
            </w:r>
            <w:r w:rsidRPr="00F47017">
              <w:rPr>
                <w:sz w:val="22"/>
                <w:szCs w:val="22"/>
                <w:lang w:val="ru-RU"/>
              </w:rPr>
              <w:t>рии больницы (район котельной)</w:t>
            </w:r>
          </w:p>
        </w:tc>
        <w:tc>
          <w:tcPr>
            <w:tcW w:w="992" w:type="dxa"/>
            <w:vAlign w:val="center"/>
          </w:tcPr>
          <w:p w:rsidR="00D54118" w:rsidRPr="00F47017" w:rsidRDefault="00D54118" w:rsidP="00117022">
            <w:pPr>
              <w:pStyle w:val="143"/>
              <w:rPr>
                <w:sz w:val="22"/>
                <w:szCs w:val="22"/>
                <w:lang w:val="ru-RU"/>
              </w:rPr>
            </w:pPr>
            <w:r w:rsidRPr="00F47017">
              <w:rPr>
                <w:sz w:val="22"/>
                <w:szCs w:val="22"/>
                <w:lang w:val="ru-RU"/>
              </w:rPr>
              <w:t>шт</w:t>
            </w:r>
          </w:p>
        </w:tc>
        <w:tc>
          <w:tcPr>
            <w:tcW w:w="1276" w:type="dxa"/>
            <w:vAlign w:val="center"/>
          </w:tcPr>
          <w:p w:rsidR="00D54118" w:rsidRPr="00F47017" w:rsidRDefault="00D54118" w:rsidP="00117022">
            <w:pPr>
              <w:pStyle w:val="143"/>
              <w:rPr>
                <w:sz w:val="22"/>
                <w:szCs w:val="22"/>
                <w:lang w:val="ru-RU"/>
              </w:rPr>
            </w:pPr>
            <w:r w:rsidRPr="00F47017">
              <w:rPr>
                <w:sz w:val="22"/>
                <w:szCs w:val="22"/>
                <w:lang w:val="ru-RU"/>
              </w:rPr>
              <w:t>1</w:t>
            </w:r>
          </w:p>
        </w:tc>
        <w:tc>
          <w:tcPr>
            <w:tcW w:w="1701" w:type="dxa"/>
            <w:vAlign w:val="center"/>
          </w:tcPr>
          <w:p w:rsidR="00D54118" w:rsidRPr="00F47017" w:rsidRDefault="00D54118" w:rsidP="00E37073">
            <w:pPr>
              <w:pStyle w:val="143"/>
              <w:rPr>
                <w:sz w:val="22"/>
                <w:szCs w:val="22"/>
                <w:highlight w:val="yellow"/>
                <w:lang w:val="ru-RU"/>
              </w:rPr>
            </w:pPr>
            <w:r w:rsidRPr="00F47017">
              <w:rPr>
                <w:sz w:val="22"/>
                <w:szCs w:val="22"/>
                <w:highlight w:val="yellow"/>
                <w:lang w:val="ru-RU"/>
              </w:rPr>
              <w:t>2016-20</w:t>
            </w:r>
            <w:r w:rsidRPr="00F47017">
              <w:rPr>
                <w:sz w:val="22"/>
                <w:szCs w:val="22"/>
                <w:lang w:val="ru-RU"/>
              </w:rPr>
              <w:t>18</w:t>
            </w:r>
          </w:p>
        </w:tc>
      </w:tr>
      <w:tr w:rsidR="00D54118" w:rsidRPr="00F47017" w:rsidTr="00F47017">
        <w:trPr>
          <w:trHeight w:val="340"/>
          <w:jc w:val="center"/>
        </w:trPr>
        <w:tc>
          <w:tcPr>
            <w:tcW w:w="817" w:type="dxa"/>
            <w:vAlign w:val="center"/>
          </w:tcPr>
          <w:p w:rsidR="00D54118" w:rsidRPr="00F47017" w:rsidRDefault="00D54118" w:rsidP="00E37073">
            <w:pPr>
              <w:pStyle w:val="143"/>
              <w:rPr>
                <w:sz w:val="22"/>
                <w:szCs w:val="22"/>
                <w:lang w:val="ru-RU"/>
              </w:rPr>
            </w:pPr>
            <w:r w:rsidRPr="00F47017">
              <w:rPr>
                <w:sz w:val="22"/>
                <w:szCs w:val="22"/>
                <w:lang w:val="ru-RU"/>
              </w:rPr>
              <w:t>19</w:t>
            </w:r>
          </w:p>
        </w:tc>
        <w:tc>
          <w:tcPr>
            <w:tcW w:w="5103" w:type="dxa"/>
            <w:vAlign w:val="center"/>
          </w:tcPr>
          <w:p w:rsidR="00D54118" w:rsidRPr="00F47017" w:rsidRDefault="00D54118" w:rsidP="00F47017">
            <w:pPr>
              <w:pStyle w:val="143"/>
              <w:jc w:val="both"/>
              <w:rPr>
                <w:sz w:val="22"/>
                <w:szCs w:val="22"/>
                <w:lang w:val="ru-RU"/>
              </w:rPr>
            </w:pPr>
            <w:r w:rsidRPr="00F47017">
              <w:rPr>
                <w:sz w:val="22"/>
                <w:szCs w:val="22"/>
                <w:lang w:val="ru-RU"/>
              </w:rPr>
              <w:t>Окрашивание территории водозабор</w:t>
            </w:r>
            <w:r w:rsidRPr="00F47017">
              <w:rPr>
                <w:sz w:val="22"/>
                <w:szCs w:val="22"/>
                <w:lang w:val="ru-RU"/>
              </w:rPr>
              <w:softHyphen/>
              <w:t>ных скважин</w:t>
            </w:r>
          </w:p>
        </w:tc>
        <w:tc>
          <w:tcPr>
            <w:tcW w:w="992" w:type="dxa"/>
            <w:vAlign w:val="center"/>
          </w:tcPr>
          <w:p w:rsidR="00D54118" w:rsidRPr="00F47017" w:rsidRDefault="00D54118" w:rsidP="00117022">
            <w:pPr>
              <w:pStyle w:val="143"/>
              <w:rPr>
                <w:sz w:val="22"/>
                <w:szCs w:val="22"/>
                <w:lang w:val="ru-RU"/>
              </w:rPr>
            </w:pPr>
            <w:r w:rsidRPr="00F47017">
              <w:rPr>
                <w:sz w:val="22"/>
                <w:szCs w:val="22"/>
                <w:lang w:val="ru-RU"/>
              </w:rPr>
              <w:t>шт</w:t>
            </w:r>
          </w:p>
        </w:tc>
        <w:tc>
          <w:tcPr>
            <w:tcW w:w="1276" w:type="dxa"/>
            <w:vAlign w:val="center"/>
          </w:tcPr>
          <w:p w:rsidR="00D54118" w:rsidRPr="00F47017" w:rsidRDefault="00D54118" w:rsidP="00117022">
            <w:pPr>
              <w:pStyle w:val="143"/>
              <w:rPr>
                <w:sz w:val="22"/>
                <w:szCs w:val="22"/>
                <w:lang w:val="ru-RU"/>
              </w:rPr>
            </w:pPr>
            <w:r w:rsidRPr="00F47017">
              <w:rPr>
                <w:sz w:val="22"/>
                <w:szCs w:val="22"/>
                <w:lang w:val="ru-RU"/>
              </w:rPr>
              <w:t>12</w:t>
            </w:r>
          </w:p>
        </w:tc>
        <w:tc>
          <w:tcPr>
            <w:tcW w:w="1701" w:type="dxa"/>
            <w:vAlign w:val="center"/>
          </w:tcPr>
          <w:p w:rsidR="00D54118" w:rsidRPr="00F47017" w:rsidRDefault="00D54118" w:rsidP="00E37073">
            <w:pPr>
              <w:pStyle w:val="143"/>
              <w:rPr>
                <w:sz w:val="22"/>
                <w:szCs w:val="22"/>
                <w:lang w:val="ru-RU"/>
              </w:rPr>
            </w:pPr>
            <w:r w:rsidRPr="00F47017">
              <w:rPr>
                <w:sz w:val="22"/>
                <w:szCs w:val="22"/>
                <w:highlight w:val="yellow"/>
                <w:lang w:val="ru-RU"/>
              </w:rPr>
              <w:t>2016-20</w:t>
            </w:r>
            <w:r w:rsidRPr="00F47017">
              <w:rPr>
                <w:sz w:val="22"/>
                <w:szCs w:val="22"/>
                <w:lang w:val="ru-RU"/>
              </w:rPr>
              <w:t>18</w:t>
            </w:r>
          </w:p>
        </w:tc>
      </w:tr>
      <w:tr w:rsidR="00D54118" w:rsidRPr="00F47017" w:rsidTr="00F47017">
        <w:trPr>
          <w:trHeight w:val="340"/>
          <w:jc w:val="center"/>
        </w:trPr>
        <w:tc>
          <w:tcPr>
            <w:tcW w:w="817" w:type="dxa"/>
            <w:vAlign w:val="center"/>
          </w:tcPr>
          <w:p w:rsidR="00D54118" w:rsidRPr="00F47017" w:rsidRDefault="00D54118" w:rsidP="00E37073">
            <w:pPr>
              <w:pStyle w:val="143"/>
              <w:rPr>
                <w:sz w:val="22"/>
                <w:szCs w:val="22"/>
                <w:lang w:val="ru-RU"/>
              </w:rPr>
            </w:pPr>
            <w:r w:rsidRPr="00F47017">
              <w:rPr>
                <w:sz w:val="22"/>
                <w:szCs w:val="22"/>
                <w:lang w:val="ru-RU"/>
              </w:rPr>
              <w:t>20</w:t>
            </w:r>
          </w:p>
        </w:tc>
        <w:tc>
          <w:tcPr>
            <w:tcW w:w="5103" w:type="dxa"/>
            <w:vAlign w:val="center"/>
          </w:tcPr>
          <w:p w:rsidR="00D54118" w:rsidRPr="00F47017" w:rsidRDefault="00D54118" w:rsidP="00F47017">
            <w:pPr>
              <w:pStyle w:val="143"/>
              <w:jc w:val="both"/>
              <w:rPr>
                <w:sz w:val="22"/>
                <w:szCs w:val="22"/>
                <w:lang w:val="ru-RU"/>
              </w:rPr>
            </w:pPr>
            <w:r w:rsidRPr="00F47017">
              <w:rPr>
                <w:sz w:val="22"/>
                <w:szCs w:val="22"/>
                <w:lang w:val="ru-RU"/>
              </w:rPr>
              <w:t>Очистка водопроводных колодцев</w:t>
            </w:r>
          </w:p>
        </w:tc>
        <w:tc>
          <w:tcPr>
            <w:tcW w:w="992" w:type="dxa"/>
            <w:vAlign w:val="center"/>
          </w:tcPr>
          <w:p w:rsidR="00D54118" w:rsidRPr="00F47017" w:rsidRDefault="00D54118" w:rsidP="00117022">
            <w:pPr>
              <w:pStyle w:val="143"/>
              <w:rPr>
                <w:sz w:val="22"/>
                <w:szCs w:val="22"/>
                <w:lang w:val="ru-RU"/>
              </w:rPr>
            </w:pPr>
            <w:r w:rsidRPr="00F47017">
              <w:rPr>
                <w:sz w:val="22"/>
                <w:szCs w:val="22"/>
                <w:lang w:val="ru-RU"/>
              </w:rPr>
              <w:t>шт</w:t>
            </w:r>
          </w:p>
        </w:tc>
        <w:tc>
          <w:tcPr>
            <w:tcW w:w="1276" w:type="dxa"/>
            <w:vAlign w:val="center"/>
          </w:tcPr>
          <w:p w:rsidR="00D54118" w:rsidRPr="00F47017" w:rsidRDefault="00D54118" w:rsidP="00117022">
            <w:pPr>
              <w:pStyle w:val="143"/>
              <w:rPr>
                <w:sz w:val="22"/>
                <w:szCs w:val="22"/>
                <w:lang w:val="ru-RU"/>
              </w:rPr>
            </w:pPr>
            <w:r w:rsidRPr="00F47017">
              <w:rPr>
                <w:sz w:val="22"/>
                <w:szCs w:val="22"/>
                <w:lang w:val="ru-RU"/>
              </w:rPr>
              <w:t>15</w:t>
            </w:r>
          </w:p>
        </w:tc>
        <w:tc>
          <w:tcPr>
            <w:tcW w:w="1701" w:type="dxa"/>
            <w:vAlign w:val="center"/>
          </w:tcPr>
          <w:p w:rsidR="00D54118" w:rsidRPr="00F47017" w:rsidRDefault="00D54118" w:rsidP="00E37073">
            <w:pPr>
              <w:pStyle w:val="143"/>
              <w:rPr>
                <w:sz w:val="22"/>
                <w:szCs w:val="22"/>
                <w:highlight w:val="yellow"/>
                <w:lang w:val="ru-RU"/>
              </w:rPr>
            </w:pPr>
            <w:r w:rsidRPr="00F47017">
              <w:rPr>
                <w:sz w:val="22"/>
                <w:szCs w:val="22"/>
                <w:highlight w:val="yellow"/>
                <w:lang w:val="ru-RU"/>
              </w:rPr>
              <w:t>2016-20</w:t>
            </w:r>
            <w:r w:rsidRPr="00F47017">
              <w:rPr>
                <w:sz w:val="22"/>
                <w:szCs w:val="22"/>
                <w:lang w:val="ru-RU"/>
              </w:rPr>
              <w:t>18</w:t>
            </w:r>
          </w:p>
        </w:tc>
      </w:tr>
      <w:tr w:rsidR="00D54118" w:rsidRPr="00F47017" w:rsidTr="00F47017">
        <w:trPr>
          <w:trHeight w:val="340"/>
          <w:jc w:val="center"/>
        </w:trPr>
        <w:tc>
          <w:tcPr>
            <w:tcW w:w="817" w:type="dxa"/>
            <w:vAlign w:val="center"/>
          </w:tcPr>
          <w:p w:rsidR="00D54118" w:rsidRPr="00F47017" w:rsidRDefault="00D54118" w:rsidP="00E37073">
            <w:pPr>
              <w:pStyle w:val="143"/>
              <w:rPr>
                <w:sz w:val="22"/>
                <w:szCs w:val="22"/>
                <w:highlight w:val="yellow"/>
                <w:lang w:val="ru-RU" w:eastAsia="en-US"/>
              </w:rPr>
            </w:pPr>
            <w:r w:rsidRPr="00F47017">
              <w:rPr>
                <w:sz w:val="22"/>
                <w:szCs w:val="22"/>
                <w:highlight w:val="yellow"/>
                <w:lang w:val="ru-RU" w:eastAsia="en-US"/>
              </w:rPr>
              <w:t>21</w:t>
            </w:r>
          </w:p>
        </w:tc>
        <w:tc>
          <w:tcPr>
            <w:tcW w:w="5103" w:type="dxa"/>
            <w:vAlign w:val="center"/>
          </w:tcPr>
          <w:p w:rsidR="00D54118" w:rsidRPr="00F47017" w:rsidRDefault="00D54118" w:rsidP="00F47017">
            <w:pPr>
              <w:pStyle w:val="143"/>
              <w:jc w:val="both"/>
              <w:rPr>
                <w:sz w:val="22"/>
                <w:szCs w:val="22"/>
                <w:highlight w:val="yellow"/>
                <w:lang w:val="ru-RU"/>
              </w:rPr>
            </w:pPr>
            <w:r w:rsidRPr="00F47017">
              <w:rPr>
                <w:sz w:val="22"/>
                <w:szCs w:val="22"/>
                <w:highlight w:val="yellow"/>
                <w:lang w:val="ru-RU" w:eastAsia="en-US"/>
              </w:rPr>
              <w:t>Строительство системы водоснабжения, оснаще</w:t>
            </w:r>
            <w:r w:rsidRPr="00F47017">
              <w:rPr>
                <w:sz w:val="22"/>
                <w:szCs w:val="22"/>
                <w:highlight w:val="yellow"/>
                <w:lang w:val="ru-RU" w:eastAsia="en-US"/>
              </w:rPr>
              <w:t>н</w:t>
            </w:r>
            <w:r w:rsidRPr="00F47017">
              <w:rPr>
                <w:sz w:val="22"/>
                <w:szCs w:val="22"/>
                <w:highlight w:val="yellow"/>
                <w:lang w:val="ru-RU" w:eastAsia="en-US"/>
              </w:rPr>
              <w:t>ной водоразборнымиколонками</w:t>
            </w:r>
          </w:p>
        </w:tc>
        <w:tc>
          <w:tcPr>
            <w:tcW w:w="992" w:type="dxa"/>
            <w:vAlign w:val="center"/>
          </w:tcPr>
          <w:p w:rsidR="00D54118" w:rsidRPr="00F47017" w:rsidRDefault="00D54118" w:rsidP="00117022">
            <w:pPr>
              <w:pStyle w:val="143"/>
              <w:rPr>
                <w:sz w:val="22"/>
                <w:szCs w:val="22"/>
                <w:highlight w:val="yellow"/>
                <w:lang w:val="ru-RU"/>
              </w:rPr>
            </w:pPr>
            <w:r w:rsidRPr="00F47017">
              <w:rPr>
                <w:sz w:val="22"/>
                <w:szCs w:val="22"/>
                <w:highlight w:val="yellow"/>
                <w:lang w:val="ru-RU"/>
              </w:rPr>
              <w:t>км</w:t>
            </w:r>
          </w:p>
        </w:tc>
        <w:tc>
          <w:tcPr>
            <w:tcW w:w="1276" w:type="dxa"/>
            <w:vAlign w:val="center"/>
          </w:tcPr>
          <w:p w:rsidR="00D54118" w:rsidRPr="00F47017" w:rsidRDefault="00D54118" w:rsidP="00117022">
            <w:pPr>
              <w:pStyle w:val="143"/>
              <w:rPr>
                <w:sz w:val="22"/>
                <w:szCs w:val="22"/>
                <w:highlight w:val="yellow"/>
                <w:lang w:val="ru-RU"/>
              </w:rPr>
            </w:pPr>
            <w:r w:rsidRPr="00F47017">
              <w:rPr>
                <w:sz w:val="22"/>
                <w:szCs w:val="22"/>
                <w:highlight w:val="yellow"/>
                <w:lang w:val="ru-RU"/>
              </w:rPr>
              <w:t>16,5</w:t>
            </w:r>
          </w:p>
        </w:tc>
        <w:tc>
          <w:tcPr>
            <w:tcW w:w="1701" w:type="dxa"/>
            <w:vAlign w:val="center"/>
          </w:tcPr>
          <w:p w:rsidR="00D54118" w:rsidRPr="00F47017" w:rsidRDefault="00D54118" w:rsidP="00E37073">
            <w:pPr>
              <w:pStyle w:val="143"/>
              <w:rPr>
                <w:sz w:val="22"/>
                <w:szCs w:val="22"/>
                <w:highlight w:val="yellow"/>
                <w:lang w:val="ru-RU"/>
              </w:rPr>
            </w:pPr>
            <w:r w:rsidRPr="00F47017">
              <w:rPr>
                <w:sz w:val="22"/>
                <w:szCs w:val="22"/>
                <w:highlight w:val="yellow"/>
                <w:lang w:val="ru-RU"/>
              </w:rPr>
              <w:t>2019-2026</w:t>
            </w:r>
          </w:p>
        </w:tc>
      </w:tr>
      <w:tr w:rsidR="00D54118" w:rsidRPr="00F47017" w:rsidTr="00F47017">
        <w:trPr>
          <w:trHeight w:val="340"/>
          <w:jc w:val="center"/>
        </w:trPr>
        <w:tc>
          <w:tcPr>
            <w:tcW w:w="817" w:type="dxa"/>
            <w:vAlign w:val="center"/>
          </w:tcPr>
          <w:p w:rsidR="00D54118" w:rsidRPr="00F47017" w:rsidRDefault="00D54118" w:rsidP="00E37073">
            <w:pPr>
              <w:pStyle w:val="143"/>
              <w:rPr>
                <w:sz w:val="22"/>
                <w:szCs w:val="22"/>
                <w:highlight w:val="yellow"/>
                <w:lang w:val="ru-RU" w:eastAsia="en-US"/>
              </w:rPr>
            </w:pPr>
            <w:r w:rsidRPr="00F47017">
              <w:rPr>
                <w:sz w:val="22"/>
                <w:szCs w:val="22"/>
                <w:highlight w:val="yellow"/>
                <w:lang w:val="ru-RU" w:eastAsia="en-US"/>
              </w:rPr>
              <w:t>22</w:t>
            </w:r>
          </w:p>
        </w:tc>
        <w:tc>
          <w:tcPr>
            <w:tcW w:w="5103" w:type="dxa"/>
            <w:vAlign w:val="center"/>
          </w:tcPr>
          <w:p w:rsidR="00D54118" w:rsidRPr="00F47017" w:rsidRDefault="00D54118" w:rsidP="00F47017">
            <w:pPr>
              <w:pStyle w:val="143"/>
              <w:jc w:val="both"/>
              <w:rPr>
                <w:sz w:val="22"/>
                <w:szCs w:val="22"/>
                <w:highlight w:val="yellow"/>
                <w:lang w:val="ru-RU"/>
              </w:rPr>
            </w:pPr>
            <w:r w:rsidRPr="00F47017">
              <w:rPr>
                <w:sz w:val="22"/>
                <w:szCs w:val="22"/>
                <w:highlight w:val="yellow"/>
                <w:lang w:val="ru-RU" w:eastAsia="en-US"/>
              </w:rPr>
              <w:t>Строительство нового водозабора в районе р. Вт</w:t>
            </w:r>
            <w:r w:rsidRPr="00F47017">
              <w:rPr>
                <w:sz w:val="22"/>
                <w:szCs w:val="22"/>
                <w:highlight w:val="yellow"/>
                <w:lang w:val="ru-RU" w:eastAsia="en-US"/>
              </w:rPr>
              <w:t>о</w:t>
            </w:r>
            <w:r w:rsidRPr="00F47017">
              <w:rPr>
                <w:sz w:val="22"/>
                <w:szCs w:val="22"/>
                <w:highlight w:val="yellow"/>
                <w:lang w:val="ru-RU" w:eastAsia="en-US"/>
              </w:rPr>
              <w:t>ря Седьмая</w:t>
            </w:r>
          </w:p>
        </w:tc>
        <w:tc>
          <w:tcPr>
            <w:tcW w:w="992" w:type="dxa"/>
            <w:vAlign w:val="center"/>
          </w:tcPr>
          <w:p w:rsidR="00D54118" w:rsidRPr="00F47017" w:rsidRDefault="00D54118" w:rsidP="00117022">
            <w:pPr>
              <w:pStyle w:val="143"/>
              <w:rPr>
                <w:sz w:val="22"/>
                <w:szCs w:val="22"/>
                <w:highlight w:val="yellow"/>
                <w:lang w:val="ru-RU"/>
              </w:rPr>
            </w:pPr>
            <w:r w:rsidRPr="00F47017">
              <w:rPr>
                <w:sz w:val="22"/>
                <w:szCs w:val="22"/>
                <w:highlight w:val="yellow"/>
                <w:lang w:val="ru-RU"/>
              </w:rPr>
              <w:t>м</w:t>
            </w:r>
            <w:r w:rsidRPr="00F47017">
              <w:rPr>
                <w:sz w:val="22"/>
                <w:szCs w:val="22"/>
                <w:highlight w:val="yellow"/>
                <w:vertAlign w:val="superscript"/>
                <w:lang w:val="ru-RU"/>
              </w:rPr>
              <w:t>3</w:t>
            </w:r>
            <w:r w:rsidRPr="00F47017">
              <w:rPr>
                <w:sz w:val="22"/>
                <w:szCs w:val="22"/>
                <w:highlight w:val="yellow"/>
                <w:lang w:val="ru-RU"/>
              </w:rPr>
              <w:t>/сут</w:t>
            </w:r>
          </w:p>
        </w:tc>
        <w:tc>
          <w:tcPr>
            <w:tcW w:w="1276" w:type="dxa"/>
            <w:vAlign w:val="center"/>
          </w:tcPr>
          <w:p w:rsidR="00D54118" w:rsidRPr="00F47017" w:rsidRDefault="00D54118" w:rsidP="00117022">
            <w:pPr>
              <w:pStyle w:val="143"/>
              <w:rPr>
                <w:sz w:val="22"/>
                <w:szCs w:val="22"/>
                <w:highlight w:val="yellow"/>
                <w:lang w:val="ru-RU"/>
              </w:rPr>
            </w:pPr>
            <w:r w:rsidRPr="00F47017">
              <w:rPr>
                <w:sz w:val="22"/>
                <w:szCs w:val="22"/>
                <w:highlight w:val="yellow"/>
                <w:lang w:val="ru-RU"/>
              </w:rPr>
              <w:t>250</w:t>
            </w:r>
          </w:p>
        </w:tc>
        <w:tc>
          <w:tcPr>
            <w:tcW w:w="1701" w:type="dxa"/>
            <w:vAlign w:val="center"/>
          </w:tcPr>
          <w:p w:rsidR="00D54118" w:rsidRPr="00F47017" w:rsidRDefault="00D54118" w:rsidP="00E37073">
            <w:pPr>
              <w:pStyle w:val="143"/>
              <w:rPr>
                <w:sz w:val="22"/>
                <w:szCs w:val="22"/>
                <w:highlight w:val="yellow"/>
                <w:lang w:val="ru-RU"/>
              </w:rPr>
            </w:pPr>
            <w:r w:rsidRPr="00F47017">
              <w:rPr>
                <w:sz w:val="22"/>
                <w:szCs w:val="22"/>
                <w:highlight w:val="yellow"/>
                <w:lang w:val="ru-RU"/>
              </w:rPr>
              <w:t>2021-2026</w:t>
            </w:r>
          </w:p>
        </w:tc>
      </w:tr>
      <w:tr w:rsidR="00D54118" w:rsidRPr="00F47017" w:rsidTr="00F47017">
        <w:trPr>
          <w:trHeight w:val="340"/>
          <w:jc w:val="center"/>
        </w:trPr>
        <w:tc>
          <w:tcPr>
            <w:tcW w:w="817" w:type="dxa"/>
            <w:vAlign w:val="center"/>
          </w:tcPr>
          <w:p w:rsidR="00D54118" w:rsidRPr="00F47017" w:rsidRDefault="00D54118" w:rsidP="00E37073">
            <w:pPr>
              <w:pStyle w:val="143"/>
              <w:rPr>
                <w:sz w:val="22"/>
                <w:szCs w:val="22"/>
                <w:highlight w:val="yellow"/>
                <w:lang w:val="ru-RU" w:eastAsia="en-US"/>
              </w:rPr>
            </w:pPr>
            <w:r w:rsidRPr="00F47017">
              <w:rPr>
                <w:sz w:val="22"/>
                <w:szCs w:val="22"/>
                <w:highlight w:val="yellow"/>
                <w:lang w:val="ru-RU" w:eastAsia="en-US"/>
              </w:rPr>
              <w:t>23</w:t>
            </w:r>
          </w:p>
        </w:tc>
        <w:tc>
          <w:tcPr>
            <w:tcW w:w="5103" w:type="dxa"/>
            <w:vAlign w:val="center"/>
          </w:tcPr>
          <w:p w:rsidR="00D54118" w:rsidRPr="00F47017" w:rsidRDefault="00D54118" w:rsidP="00F47017">
            <w:pPr>
              <w:pStyle w:val="143"/>
              <w:jc w:val="both"/>
              <w:rPr>
                <w:rFonts w:ascii="TimesNewRomanPSMT" w:eastAsia="TimesNewRomanPSMT" w:cs="TimesNewRomanPSMT"/>
                <w:sz w:val="22"/>
                <w:szCs w:val="22"/>
                <w:highlight w:val="yellow"/>
                <w:lang w:val="ru-RU"/>
              </w:rPr>
            </w:pPr>
            <w:r w:rsidRPr="00F47017">
              <w:rPr>
                <w:sz w:val="22"/>
                <w:szCs w:val="22"/>
                <w:highlight w:val="yellow"/>
                <w:lang w:val="ru-RU" w:eastAsia="en-US"/>
              </w:rPr>
              <w:t>Реализация проекта по строительству сетей вод</w:t>
            </w:r>
            <w:r w:rsidRPr="00F47017">
              <w:rPr>
                <w:sz w:val="22"/>
                <w:szCs w:val="22"/>
                <w:highlight w:val="yellow"/>
                <w:lang w:val="ru-RU" w:eastAsia="en-US"/>
              </w:rPr>
              <w:t>о</w:t>
            </w:r>
            <w:r w:rsidRPr="00F47017">
              <w:rPr>
                <w:sz w:val="22"/>
                <w:szCs w:val="22"/>
                <w:highlight w:val="yellow"/>
                <w:lang w:val="ru-RU" w:eastAsia="en-US"/>
              </w:rPr>
              <w:t>снабжения микрорайона Новостройка</w:t>
            </w:r>
          </w:p>
        </w:tc>
        <w:tc>
          <w:tcPr>
            <w:tcW w:w="992" w:type="dxa"/>
            <w:vAlign w:val="center"/>
          </w:tcPr>
          <w:p w:rsidR="00D54118" w:rsidRPr="00F47017" w:rsidRDefault="00D54118" w:rsidP="00117022">
            <w:pPr>
              <w:pStyle w:val="143"/>
              <w:rPr>
                <w:sz w:val="22"/>
                <w:szCs w:val="22"/>
                <w:highlight w:val="yellow"/>
                <w:lang w:val="ru-RU"/>
              </w:rPr>
            </w:pPr>
            <w:r w:rsidRPr="00F47017">
              <w:rPr>
                <w:sz w:val="22"/>
                <w:szCs w:val="22"/>
                <w:highlight w:val="yellow"/>
                <w:lang w:val="ru-RU"/>
              </w:rPr>
              <w:t>км</w:t>
            </w:r>
          </w:p>
        </w:tc>
        <w:tc>
          <w:tcPr>
            <w:tcW w:w="1276" w:type="dxa"/>
            <w:vAlign w:val="center"/>
          </w:tcPr>
          <w:p w:rsidR="00D54118" w:rsidRPr="00F47017" w:rsidRDefault="00D54118" w:rsidP="00117022">
            <w:pPr>
              <w:pStyle w:val="143"/>
              <w:rPr>
                <w:sz w:val="22"/>
                <w:szCs w:val="22"/>
                <w:highlight w:val="yellow"/>
                <w:lang w:val="ru-RU"/>
              </w:rPr>
            </w:pPr>
            <w:r w:rsidRPr="00F47017">
              <w:rPr>
                <w:sz w:val="22"/>
                <w:szCs w:val="22"/>
                <w:highlight w:val="yellow"/>
                <w:lang w:val="ru-RU"/>
              </w:rPr>
              <w:t>1,6</w:t>
            </w:r>
          </w:p>
        </w:tc>
        <w:tc>
          <w:tcPr>
            <w:tcW w:w="1701" w:type="dxa"/>
            <w:vAlign w:val="center"/>
          </w:tcPr>
          <w:p w:rsidR="00D54118" w:rsidRPr="00F47017" w:rsidRDefault="00D54118" w:rsidP="00E37073">
            <w:pPr>
              <w:pStyle w:val="143"/>
              <w:rPr>
                <w:sz w:val="22"/>
                <w:szCs w:val="22"/>
                <w:highlight w:val="yellow"/>
                <w:lang w:val="ru-RU"/>
              </w:rPr>
            </w:pPr>
            <w:r w:rsidRPr="00F47017">
              <w:rPr>
                <w:sz w:val="22"/>
                <w:szCs w:val="22"/>
                <w:highlight w:val="yellow"/>
                <w:lang w:val="ru-RU"/>
              </w:rPr>
              <w:t>2021-2026</w:t>
            </w:r>
          </w:p>
        </w:tc>
      </w:tr>
      <w:tr w:rsidR="00D54118" w:rsidRPr="00F47017" w:rsidTr="00F47017">
        <w:trPr>
          <w:trHeight w:val="340"/>
          <w:jc w:val="center"/>
        </w:trPr>
        <w:tc>
          <w:tcPr>
            <w:tcW w:w="817" w:type="dxa"/>
            <w:vAlign w:val="center"/>
          </w:tcPr>
          <w:p w:rsidR="00D54118" w:rsidRPr="00F47017" w:rsidRDefault="00D54118" w:rsidP="00E37073">
            <w:pPr>
              <w:pStyle w:val="143"/>
              <w:rPr>
                <w:sz w:val="22"/>
                <w:szCs w:val="22"/>
                <w:highlight w:val="yellow"/>
                <w:lang w:val="ru-RU" w:eastAsia="en-US"/>
              </w:rPr>
            </w:pPr>
            <w:r w:rsidRPr="00F47017">
              <w:rPr>
                <w:sz w:val="22"/>
                <w:szCs w:val="22"/>
                <w:highlight w:val="yellow"/>
                <w:lang w:val="ru-RU" w:eastAsia="en-US"/>
              </w:rPr>
              <w:t>24</w:t>
            </w:r>
          </w:p>
        </w:tc>
        <w:tc>
          <w:tcPr>
            <w:tcW w:w="5103" w:type="dxa"/>
            <w:vAlign w:val="center"/>
          </w:tcPr>
          <w:p w:rsidR="00D54118" w:rsidRPr="00F47017" w:rsidRDefault="00D54118" w:rsidP="00F47017">
            <w:pPr>
              <w:pStyle w:val="143"/>
              <w:jc w:val="both"/>
              <w:rPr>
                <w:rFonts w:ascii="TimesNewRomanPSMT" w:eastAsia="TimesNewRomanPSMT" w:cs="TimesNewRomanPSMT"/>
                <w:sz w:val="22"/>
                <w:szCs w:val="22"/>
                <w:highlight w:val="yellow"/>
                <w:lang w:val="ru-RU"/>
              </w:rPr>
            </w:pPr>
            <w:r w:rsidRPr="00F47017">
              <w:rPr>
                <w:sz w:val="22"/>
                <w:szCs w:val="22"/>
                <w:highlight w:val="yellow"/>
                <w:lang w:val="ru-RU" w:eastAsia="en-US"/>
              </w:rPr>
              <w:t>Строительство очистных сооружений в микрора</w:t>
            </w:r>
            <w:r w:rsidRPr="00F47017">
              <w:rPr>
                <w:sz w:val="22"/>
                <w:szCs w:val="22"/>
                <w:highlight w:val="yellow"/>
                <w:lang w:val="ru-RU" w:eastAsia="en-US"/>
              </w:rPr>
              <w:t>й</w:t>
            </w:r>
            <w:r w:rsidRPr="00F47017">
              <w:rPr>
                <w:sz w:val="22"/>
                <w:szCs w:val="22"/>
                <w:highlight w:val="yellow"/>
                <w:lang w:val="ru-RU" w:eastAsia="en-US"/>
              </w:rPr>
              <w:t>оне Кирпичныйзавод</w:t>
            </w:r>
          </w:p>
        </w:tc>
        <w:tc>
          <w:tcPr>
            <w:tcW w:w="992" w:type="dxa"/>
            <w:vAlign w:val="center"/>
          </w:tcPr>
          <w:p w:rsidR="00D54118" w:rsidRPr="00F47017" w:rsidRDefault="00D54118" w:rsidP="00117022">
            <w:pPr>
              <w:pStyle w:val="143"/>
              <w:rPr>
                <w:sz w:val="22"/>
                <w:szCs w:val="22"/>
                <w:highlight w:val="yellow"/>
                <w:lang w:val="ru-RU"/>
              </w:rPr>
            </w:pPr>
            <w:r w:rsidRPr="00F47017">
              <w:rPr>
                <w:sz w:val="22"/>
                <w:szCs w:val="22"/>
                <w:highlight w:val="yellow"/>
                <w:lang w:val="ru-RU"/>
              </w:rPr>
              <w:t>м</w:t>
            </w:r>
            <w:r w:rsidRPr="00F47017">
              <w:rPr>
                <w:sz w:val="22"/>
                <w:szCs w:val="22"/>
                <w:highlight w:val="yellow"/>
                <w:vertAlign w:val="superscript"/>
                <w:lang w:val="ru-RU"/>
              </w:rPr>
              <w:t>3</w:t>
            </w:r>
            <w:r w:rsidRPr="00F47017">
              <w:rPr>
                <w:sz w:val="22"/>
                <w:szCs w:val="22"/>
                <w:highlight w:val="yellow"/>
                <w:lang w:val="ru-RU"/>
              </w:rPr>
              <w:t>/сут</w:t>
            </w:r>
          </w:p>
        </w:tc>
        <w:tc>
          <w:tcPr>
            <w:tcW w:w="1276" w:type="dxa"/>
            <w:vAlign w:val="center"/>
          </w:tcPr>
          <w:p w:rsidR="00D54118" w:rsidRPr="00F47017" w:rsidRDefault="00D54118" w:rsidP="00117022">
            <w:pPr>
              <w:pStyle w:val="143"/>
              <w:rPr>
                <w:sz w:val="22"/>
                <w:szCs w:val="22"/>
                <w:highlight w:val="yellow"/>
                <w:lang w:val="ru-RU"/>
              </w:rPr>
            </w:pPr>
            <w:r w:rsidRPr="00F47017">
              <w:rPr>
                <w:sz w:val="22"/>
                <w:szCs w:val="22"/>
                <w:highlight w:val="yellow"/>
                <w:lang w:val="ru-RU"/>
              </w:rPr>
              <w:t>150</w:t>
            </w:r>
          </w:p>
        </w:tc>
        <w:tc>
          <w:tcPr>
            <w:tcW w:w="1701" w:type="dxa"/>
            <w:vAlign w:val="center"/>
          </w:tcPr>
          <w:p w:rsidR="00D54118" w:rsidRPr="00F47017" w:rsidRDefault="00D54118" w:rsidP="00E37073">
            <w:pPr>
              <w:pStyle w:val="143"/>
              <w:rPr>
                <w:sz w:val="22"/>
                <w:szCs w:val="22"/>
                <w:highlight w:val="yellow"/>
                <w:lang w:val="ru-RU"/>
              </w:rPr>
            </w:pPr>
            <w:r w:rsidRPr="00F47017">
              <w:rPr>
                <w:sz w:val="22"/>
                <w:szCs w:val="22"/>
                <w:highlight w:val="yellow"/>
                <w:lang w:val="ru-RU"/>
              </w:rPr>
              <w:t>2021-2026</w:t>
            </w:r>
          </w:p>
        </w:tc>
      </w:tr>
    </w:tbl>
    <w:p w:rsidR="00D54118" w:rsidRDefault="00D54118" w:rsidP="00B74066">
      <w:pPr>
        <w:pStyle w:val="ListParagraph"/>
        <w:ind w:left="0" w:firstLine="567"/>
        <w:contextualSpacing w:val="0"/>
        <w:rPr>
          <w:szCs w:val="28"/>
        </w:rPr>
      </w:pPr>
    </w:p>
    <w:p w:rsidR="00D54118" w:rsidRPr="00BC40A9" w:rsidRDefault="00D54118" w:rsidP="00272A8D">
      <w:pPr>
        <w:pStyle w:val="Heading2"/>
        <w:rPr>
          <w:szCs w:val="28"/>
        </w:rPr>
      </w:pPr>
      <w:r w:rsidRPr="00BC40A9">
        <w:rPr>
          <w:szCs w:val="28"/>
        </w:rPr>
        <w:t>4.2 Технические обоснования основных мероприятий по реализации схем водоснабжения, в том числе гидрогеологические характеристики п</w:t>
      </w:r>
      <w:r w:rsidRPr="00BC40A9">
        <w:rPr>
          <w:szCs w:val="28"/>
        </w:rPr>
        <w:t>о</w:t>
      </w:r>
      <w:r w:rsidRPr="00BC40A9">
        <w:rPr>
          <w:szCs w:val="28"/>
        </w:rPr>
        <w:t>тенциальных источников водоснабжения, санитарные характеристики и</w:t>
      </w:r>
      <w:r w:rsidRPr="00BC40A9">
        <w:rPr>
          <w:szCs w:val="28"/>
        </w:rPr>
        <w:t>с</w:t>
      </w:r>
      <w:r w:rsidRPr="00BC40A9">
        <w:rPr>
          <w:szCs w:val="28"/>
        </w:rPr>
        <w:t>точников водоснабжения, а также возможное изменение указанных характ</w:t>
      </w:r>
      <w:r w:rsidRPr="00BC40A9">
        <w:rPr>
          <w:szCs w:val="28"/>
        </w:rPr>
        <w:t>е</w:t>
      </w:r>
      <w:r w:rsidRPr="00BC40A9">
        <w:rPr>
          <w:szCs w:val="28"/>
        </w:rPr>
        <w:t>ристик в результате реализации мероприятий, предусмотренных схемами водоснабжения и водоотведения</w:t>
      </w:r>
    </w:p>
    <w:p w:rsidR="00D54118" w:rsidRDefault="00D54118" w:rsidP="00272A8D">
      <w:pPr>
        <w:suppressAutoHyphens/>
        <w:ind w:firstLine="567"/>
        <w:rPr>
          <w:szCs w:val="28"/>
          <w:lang w:eastAsia="ar-SA"/>
        </w:rPr>
      </w:pPr>
      <w:r>
        <w:rPr>
          <w:szCs w:val="28"/>
          <w:lang w:eastAsia="ar-SA"/>
        </w:rPr>
        <w:t xml:space="preserve">Строительство водопроводных сетей, оснащенных водоразборными колонками, на территориях, неохваченных централизованным водоснабжением, позволит отказаться от подвоза воды автотранспортом на данные территории и повысить благообеспеченность жителей частной застройки. Для этих целей предполагается строительство сетей водоснабжения в северной части г. Вяземский, строительство водозабора в районе р. Вторая Седьмая, а также реализация проекта по </w:t>
      </w:r>
      <w:r w:rsidRPr="00445B2D">
        <w:rPr>
          <w:szCs w:val="28"/>
          <w:lang w:eastAsia="ar-SA"/>
        </w:rPr>
        <w:t>строительству сетей водоснабжения микрорайона Новостройка</w:t>
      </w:r>
      <w:r>
        <w:rPr>
          <w:szCs w:val="28"/>
          <w:lang w:eastAsia="ar-SA"/>
        </w:rPr>
        <w:t>.</w:t>
      </w:r>
    </w:p>
    <w:p w:rsidR="00D54118" w:rsidRDefault="00D54118" w:rsidP="00272A8D">
      <w:pPr>
        <w:suppressAutoHyphens/>
        <w:ind w:firstLine="567"/>
        <w:rPr>
          <w:szCs w:val="28"/>
          <w:lang w:eastAsia="ar-SA"/>
        </w:rPr>
      </w:pPr>
      <w:r>
        <w:rPr>
          <w:szCs w:val="28"/>
          <w:lang w:eastAsia="ar-SA"/>
        </w:rPr>
        <w:t>Строительство очистных сооружений в микрорайоне Кирпичный завод позволит обеспечить жителей данного района питьевой водой надлежащего качества.</w:t>
      </w:r>
    </w:p>
    <w:p w:rsidR="00D54118" w:rsidRDefault="00D54118" w:rsidP="00272A8D">
      <w:pPr>
        <w:suppressAutoHyphens/>
        <w:ind w:firstLine="567"/>
        <w:rPr>
          <w:szCs w:val="28"/>
          <w:lang w:eastAsia="ar-SA"/>
        </w:rPr>
      </w:pPr>
      <w:r>
        <w:rPr>
          <w:szCs w:val="28"/>
          <w:lang w:eastAsia="ar-SA"/>
        </w:rPr>
        <w:t>Выполнение своевременного ремонта сетей и сооружений систем водоснабжения позволит повысить надежность и безопасность при эксплуатации данных систем.</w:t>
      </w:r>
    </w:p>
    <w:p w:rsidR="00D54118" w:rsidRDefault="00D54118" w:rsidP="00272A8D">
      <w:pPr>
        <w:suppressAutoHyphens/>
        <w:ind w:firstLine="567"/>
        <w:rPr>
          <w:szCs w:val="28"/>
          <w:lang w:eastAsia="ar-SA"/>
        </w:rPr>
      </w:pPr>
      <w:r>
        <w:rPr>
          <w:szCs w:val="28"/>
          <w:lang w:eastAsia="ar-SA"/>
        </w:rPr>
        <w:t xml:space="preserve">Выполнение вышеперечисленных мероприятий по реализации схемы водоснабжения позволит обеспечить водоснабжением 100% потребителей в г. Вяземский, </w:t>
      </w:r>
      <w:r w:rsidRPr="004B764B">
        <w:rPr>
          <w:szCs w:val="28"/>
          <w:lang w:eastAsia="ar-SA"/>
        </w:rPr>
        <w:t xml:space="preserve">создать благоприятную инфраструктуру </w:t>
      </w:r>
      <w:r>
        <w:rPr>
          <w:szCs w:val="28"/>
          <w:lang w:eastAsia="ar-SA"/>
        </w:rPr>
        <w:t>в поселке и тем самым повысить благо</w:t>
      </w:r>
      <w:r w:rsidRPr="004B764B">
        <w:rPr>
          <w:szCs w:val="28"/>
          <w:lang w:eastAsia="ar-SA"/>
        </w:rPr>
        <w:t>состояние жителей.</w:t>
      </w:r>
    </w:p>
    <w:p w:rsidR="00D54118" w:rsidRPr="00270491" w:rsidRDefault="00D54118" w:rsidP="00272A8D">
      <w:pPr>
        <w:pStyle w:val="Heading2"/>
        <w:rPr>
          <w:szCs w:val="28"/>
        </w:rPr>
      </w:pPr>
      <w:r w:rsidRPr="00270491">
        <w:rPr>
          <w:szCs w:val="28"/>
        </w:rPr>
        <w:t>4.3 Сведения о вновь строящихся, реконструируемых и предлагаемых к выводу из эксплуатации объектах системы водоснабжения</w:t>
      </w:r>
    </w:p>
    <w:p w:rsidR="00D54118" w:rsidRDefault="00D54118" w:rsidP="00272A8D">
      <w:pPr>
        <w:suppressAutoHyphens/>
        <w:ind w:firstLine="567"/>
        <w:rPr>
          <w:szCs w:val="28"/>
          <w:lang w:eastAsia="ar-SA"/>
        </w:rPr>
      </w:pPr>
      <w:r w:rsidRPr="00270491">
        <w:rPr>
          <w:szCs w:val="28"/>
          <w:lang w:eastAsia="ar-SA"/>
        </w:rPr>
        <w:t xml:space="preserve">В настоящее время в </w:t>
      </w:r>
      <w:r>
        <w:rPr>
          <w:szCs w:val="28"/>
          <w:lang w:eastAsia="ar-SA"/>
        </w:rPr>
        <w:t>г. Вяземскийсуществует проект «Водоснабжение жилой застройки микрорайона Новостройка от существующего колодца ул. Гастелло до водозаборной скважины №3381 ул. К. Маркса». Данный проект предусматривает строительство сети водоснабжения вдоль улиц Лизы Чайкиной и Гастелло. Водоразбор на хозяйственно-питьевые нужды населения будет осуществляться из водоразборных морозоустойчивых колонок.</w:t>
      </w:r>
    </w:p>
    <w:p w:rsidR="00D54118" w:rsidRPr="00270491" w:rsidRDefault="00D54118" w:rsidP="00272A8D">
      <w:pPr>
        <w:pStyle w:val="Heading2"/>
        <w:rPr>
          <w:szCs w:val="28"/>
        </w:rPr>
      </w:pPr>
      <w:r w:rsidRPr="00270491">
        <w:rPr>
          <w:szCs w:val="28"/>
        </w:rPr>
        <w:t>4.4 Сведения о развитии систем диспетчеризации, телемеханизации и системе управления режимами водоснабжения на объектах организаций, осуществляющих водоснабжение</w:t>
      </w:r>
    </w:p>
    <w:p w:rsidR="00D54118" w:rsidRDefault="00D54118" w:rsidP="00272A8D">
      <w:pPr>
        <w:pStyle w:val="ListParagraph"/>
        <w:ind w:left="0" w:firstLine="567"/>
        <w:contextualSpacing w:val="0"/>
        <w:rPr>
          <w:szCs w:val="28"/>
        </w:rPr>
      </w:pPr>
      <w:r>
        <w:rPr>
          <w:szCs w:val="28"/>
        </w:rPr>
        <w:t>В настоящее время существующие скважины г. Вяземский оснащены датч</w:t>
      </w:r>
      <w:r>
        <w:rPr>
          <w:szCs w:val="28"/>
        </w:rPr>
        <w:t>и</w:t>
      </w:r>
      <w:r>
        <w:rPr>
          <w:szCs w:val="28"/>
        </w:rPr>
        <w:t xml:space="preserve">ками давления и работают в автоматическом режиме. </w:t>
      </w:r>
    </w:p>
    <w:p w:rsidR="00D54118" w:rsidRPr="00270491" w:rsidRDefault="00D54118" w:rsidP="00272A8D">
      <w:pPr>
        <w:pStyle w:val="ListParagraph"/>
        <w:ind w:left="0" w:firstLine="567"/>
        <w:contextualSpacing w:val="0"/>
        <w:rPr>
          <w:szCs w:val="28"/>
        </w:rPr>
      </w:pPr>
      <w:r>
        <w:rPr>
          <w:szCs w:val="28"/>
        </w:rPr>
        <w:t>Система диспетчеризации отсутствует.</w:t>
      </w:r>
    </w:p>
    <w:p w:rsidR="00D54118" w:rsidRPr="009872A3" w:rsidRDefault="00D54118" w:rsidP="00272A8D">
      <w:pPr>
        <w:pStyle w:val="Heading2"/>
        <w:rPr>
          <w:szCs w:val="28"/>
        </w:rPr>
      </w:pPr>
      <w:r w:rsidRPr="009872A3">
        <w:rPr>
          <w:szCs w:val="28"/>
        </w:rPr>
        <w:t>4.5 Сведения об оснащенности зданий, строений, сооружений приборами учета воды и их применении при осуществлении расчетов за потребленную воду</w:t>
      </w:r>
    </w:p>
    <w:p w:rsidR="00D54118" w:rsidRDefault="00D54118" w:rsidP="00127E40">
      <w:pPr>
        <w:ind w:firstLine="567"/>
        <w:rPr>
          <w:szCs w:val="28"/>
          <w:lang w:eastAsia="en-US"/>
        </w:rPr>
      </w:pPr>
      <w:r>
        <w:rPr>
          <w:szCs w:val="28"/>
          <w:lang w:eastAsia="en-US"/>
        </w:rPr>
        <w:t>Общедомовые приборы учета в г. Вяземский имеют 12 домов.</w:t>
      </w:r>
    </w:p>
    <w:p w:rsidR="00D54118" w:rsidRPr="0038234A" w:rsidRDefault="00D54118" w:rsidP="00127E40">
      <w:pPr>
        <w:ind w:firstLine="567"/>
        <w:rPr>
          <w:szCs w:val="28"/>
          <w:lang w:eastAsia="en-US"/>
        </w:rPr>
      </w:pPr>
      <w:r w:rsidRPr="0038234A">
        <w:rPr>
          <w:szCs w:val="28"/>
          <w:lang w:eastAsia="en-US"/>
        </w:rPr>
        <w:t>Индивидуальные приборы учета имеют 1081 абонент, из них 935 − абоненты ООО «Вяземский Водоканал», 146 – абоненты УПП «Городской коммунальщик».</w:t>
      </w:r>
      <w:r>
        <w:rPr>
          <w:szCs w:val="28"/>
          <w:lang w:eastAsia="en-US"/>
        </w:rPr>
        <w:t xml:space="preserve"> Абоненты, имеющие приборы учета, осуществляют расчет согласно показаний данных приборов учета.</w:t>
      </w:r>
    </w:p>
    <w:p w:rsidR="00D54118" w:rsidRPr="002073CB" w:rsidRDefault="00D54118" w:rsidP="002073CB">
      <w:pPr>
        <w:pStyle w:val="Heading2"/>
        <w:rPr>
          <w:szCs w:val="28"/>
        </w:rPr>
      </w:pPr>
      <w:r w:rsidRPr="002073CB">
        <w:rPr>
          <w:szCs w:val="28"/>
        </w:rPr>
        <w:t>4.6 Описание вариантов маршрутов прохождения трубопроводов по те</w:t>
      </w:r>
      <w:r w:rsidRPr="002073CB">
        <w:rPr>
          <w:szCs w:val="28"/>
        </w:rPr>
        <w:t>р</w:t>
      </w:r>
      <w:r w:rsidRPr="002073CB">
        <w:rPr>
          <w:szCs w:val="28"/>
        </w:rPr>
        <w:t>ритории поселения и их обоснования</w:t>
      </w:r>
    </w:p>
    <w:p w:rsidR="00D54118" w:rsidRDefault="00D54118" w:rsidP="000C3DB0">
      <w:pPr>
        <w:pStyle w:val="S"/>
        <w:rPr>
          <w:lang w:eastAsia="ar-SA"/>
        </w:rPr>
      </w:pPr>
      <w:r w:rsidRPr="002073CB">
        <w:rPr>
          <w:color w:val="auto"/>
        </w:rPr>
        <w:t>Трубопроводыпроектируемых</w:t>
      </w:r>
      <w:r w:rsidRPr="00202AC7">
        <w:t xml:space="preserve">сетейводоснабжения предлагается проводить </w:t>
      </w:r>
      <w:r>
        <w:t>под</w:t>
      </w:r>
      <w:r w:rsidRPr="00202AC7">
        <w:t>земно</w:t>
      </w:r>
      <w:r>
        <w:t xml:space="preserve"> вдоль проездов</w:t>
      </w:r>
      <w:r w:rsidRPr="008F4C4D">
        <w:t xml:space="preserve">. </w:t>
      </w:r>
      <w:r>
        <w:rPr>
          <w:lang w:eastAsia="ar-SA"/>
        </w:rPr>
        <w:t>Строительство водопроводных сетей, оснащенных в</w:t>
      </w:r>
      <w:r>
        <w:rPr>
          <w:lang w:eastAsia="ar-SA"/>
        </w:rPr>
        <w:t>о</w:t>
      </w:r>
      <w:r>
        <w:rPr>
          <w:lang w:eastAsia="ar-SA"/>
        </w:rPr>
        <w:t>доразборными колонками, рекомендуется вдоль улиц: Калинина, Шевцовой, Ве</w:t>
      </w:r>
      <w:r>
        <w:rPr>
          <w:lang w:eastAsia="ar-SA"/>
        </w:rPr>
        <w:t>р</w:t>
      </w:r>
      <w:r>
        <w:rPr>
          <w:lang w:eastAsia="ar-SA"/>
        </w:rPr>
        <w:t>хотурова, Карла Маркса, Коваля, Горького, Владивостокской, Безымянной, С</w:t>
      </w:r>
      <w:r>
        <w:rPr>
          <w:lang w:eastAsia="ar-SA"/>
        </w:rPr>
        <w:t>у</w:t>
      </w:r>
      <w:r>
        <w:rPr>
          <w:lang w:eastAsia="ar-SA"/>
        </w:rPr>
        <w:t>хой, Пионерской, Толстого, Дикопольцева, Февральской, Заслонова, Гоголя.</w:t>
      </w:r>
    </w:p>
    <w:p w:rsidR="00D54118" w:rsidRPr="008F4C4D" w:rsidRDefault="00D54118" w:rsidP="000C3DB0">
      <w:pPr>
        <w:pStyle w:val="S"/>
      </w:pPr>
      <w:r w:rsidRPr="008F4C4D">
        <w:t>В ходе проектных работ должны быть уточнены диаметры и материалы тр</w:t>
      </w:r>
      <w:r w:rsidRPr="008F4C4D">
        <w:t>у</w:t>
      </w:r>
      <w:r w:rsidRPr="008F4C4D">
        <w:t>бопроводов с учетом объема водопотребления вновь подключаемых объектов н</w:t>
      </w:r>
      <w:r w:rsidRPr="008F4C4D">
        <w:t>о</w:t>
      </w:r>
      <w:r w:rsidRPr="008F4C4D">
        <w:t>вого строительства.</w:t>
      </w:r>
    </w:p>
    <w:p w:rsidR="00D54118" w:rsidRPr="00196F1F" w:rsidRDefault="00D54118" w:rsidP="0078044A">
      <w:pPr>
        <w:pStyle w:val="Heading2"/>
        <w:rPr>
          <w:szCs w:val="28"/>
        </w:rPr>
      </w:pPr>
      <w:r w:rsidRPr="00196F1F">
        <w:rPr>
          <w:szCs w:val="28"/>
        </w:rPr>
        <w:t>4.7 Рекомендации о месте размещения насосных станций, резервуаров, водонапорных башен</w:t>
      </w:r>
    </w:p>
    <w:p w:rsidR="00D54118" w:rsidRPr="00E83F2C" w:rsidRDefault="00D54118" w:rsidP="002F2BC6">
      <w:pPr>
        <w:pStyle w:val="ListParagraph"/>
        <w:ind w:left="0" w:firstLine="567"/>
        <w:contextualSpacing w:val="0"/>
      </w:pPr>
      <w:r>
        <w:rPr>
          <w:szCs w:val="28"/>
        </w:rPr>
        <w:t>Схемой водоснабжения предполагается строительство скважинного водоз</w:t>
      </w:r>
      <w:r>
        <w:rPr>
          <w:szCs w:val="28"/>
        </w:rPr>
        <w:t>а</w:t>
      </w:r>
      <w:r>
        <w:rPr>
          <w:szCs w:val="28"/>
        </w:rPr>
        <w:t>бора возле р. Вторая Седьмая. Строительство водозабора в данном районе позв</w:t>
      </w:r>
      <w:r>
        <w:rPr>
          <w:szCs w:val="28"/>
        </w:rPr>
        <w:t>о</w:t>
      </w:r>
      <w:r>
        <w:rPr>
          <w:szCs w:val="28"/>
        </w:rPr>
        <w:t>лит обеспечивать население северной части г. Вяземский водоснабжением из в</w:t>
      </w:r>
      <w:r>
        <w:rPr>
          <w:szCs w:val="28"/>
        </w:rPr>
        <w:t>о</w:t>
      </w:r>
      <w:r>
        <w:rPr>
          <w:szCs w:val="28"/>
        </w:rPr>
        <w:t xml:space="preserve">доразборных колонок. </w:t>
      </w:r>
    </w:p>
    <w:p w:rsidR="00D54118" w:rsidRPr="00196F1F" w:rsidRDefault="00D54118" w:rsidP="00777525">
      <w:pPr>
        <w:pStyle w:val="Heading2"/>
        <w:rPr>
          <w:szCs w:val="28"/>
        </w:rPr>
      </w:pPr>
      <w:r w:rsidRPr="00196F1F">
        <w:rPr>
          <w:szCs w:val="28"/>
        </w:rPr>
        <w:t>4.8 Границы планируемых зон размещения объектов централизованных систем горячего водоснабжения, холодного водоснабжения</w:t>
      </w:r>
    </w:p>
    <w:p w:rsidR="00D54118" w:rsidRDefault="00D54118" w:rsidP="006A1CC3">
      <w:pPr>
        <w:pStyle w:val="ListParagraph"/>
        <w:ind w:left="0" w:firstLine="567"/>
        <w:contextualSpacing w:val="0"/>
        <w:rPr>
          <w:szCs w:val="28"/>
        </w:rPr>
      </w:pPr>
      <w:r>
        <w:rPr>
          <w:szCs w:val="28"/>
        </w:rPr>
        <w:t>Границы планируемой зоны размещения нового водозабора находятся в с</w:t>
      </w:r>
      <w:r>
        <w:rPr>
          <w:szCs w:val="28"/>
        </w:rPr>
        <w:t>е</w:t>
      </w:r>
      <w:r>
        <w:rPr>
          <w:szCs w:val="28"/>
        </w:rPr>
        <w:t>веро-восточной части г. Вяземский вблизи ул. Волочаевской.</w:t>
      </w:r>
    </w:p>
    <w:p w:rsidR="00D54118" w:rsidRDefault="00D54118" w:rsidP="00BC09B1">
      <w:pPr>
        <w:pStyle w:val="ListParagraph"/>
        <w:ind w:left="0" w:firstLine="567"/>
        <w:contextualSpacing w:val="0"/>
        <w:rPr>
          <w:szCs w:val="28"/>
        </w:rPr>
      </w:pPr>
      <w:r>
        <w:rPr>
          <w:szCs w:val="28"/>
        </w:rPr>
        <w:t>Границы планируемой зоны размещения очистных сооружений для микр</w:t>
      </w:r>
      <w:r>
        <w:rPr>
          <w:szCs w:val="28"/>
        </w:rPr>
        <w:t>о</w:t>
      </w:r>
      <w:r>
        <w:rPr>
          <w:szCs w:val="28"/>
        </w:rPr>
        <w:t>района Кирпичный завод находятся в западной стороне вблизи существующей скважины.</w:t>
      </w:r>
    </w:p>
    <w:p w:rsidR="00D54118" w:rsidRPr="001A7AA1" w:rsidRDefault="00D54118" w:rsidP="0078044A">
      <w:pPr>
        <w:pStyle w:val="Heading2"/>
        <w:rPr>
          <w:szCs w:val="28"/>
        </w:rPr>
      </w:pPr>
      <w:r w:rsidRPr="001A7AA1">
        <w:rPr>
          <w:szCs w:val="28"/>
        </w:rPr>
        <w:t>4.9 Карты существующего и планируемого размещения объектов це</w:t>
      </w:r>
      <w:r w:rsidRPr="001A7AA1">
        <w:rPr>
          <w:szCs w:val="28"/>
        </w:rPr>
        <w:t>н</w:t>
      </w:r>
      <w:r w:rsidRPr="001A7AA1">
        <w:rPr>
          <w:szCs w:val="28"/>
        </w:rPr>
        <w:t>трализованных систем горячего водоснабжения, холодного водоснабжения</w:t>
      </w:r>
    </w:p>
    <w:p w:rsidR="00D54118" w:rsidRPr="001A7AA1" w:rsidRDefault="00D54118" w:rsidP="000E4609">
      <w:pPr>
        <w:pStyle w:val="ListParagraph"/>
        <w:ind w:left="0" w:firstLine="567"/>
        <w:contextualSpacing w:val="0"/>
        <w:rPr>
          <w:szCs w:val="28"/>
        </w:rPr>
      </w:pPr>
      <w:r w:rsidRPr="001A7AA1">
        <w:rPr>
          <w:szCs w:val="28"/>
        </w:rPr>
        <w:t>Карты существующего и планируемого размещения объектов централиз</w:t>
      </w:r>
      <w:r w:rsidRPr="001A7AA1">
        <w:rPr>
          <w:szCs w:val="28"/>
        </w:rPr>
        <w:t>о</w:t>
      </w:r>
      <w:r w:rsidRPr="001A7AA1">
        <w:rPr>
          <w:szCs w:val="28"/>
        </w:rPr>
        <w:t>ванных систем холодного водоснабжения являются прилагаемыми документами и вы</w:t>
      </w:r>
      <w:r>
        <w:rPr>
          <w:szCs w:val="28"/>
        </w:rPr>
        <w:t>делены в отдельную документацию.</w:t>
      </w:r>
    </w:p>
    <w:p w:rsidR="00D54118" w:rsidRPr="001A7AA1" w:rsidRDefault="00D54118" w:rsidP="000E4609">
      <w:pPr>
        <w:pStyle w:val="ListParagraph"/>
        <w:ind w:left="0" w:firstLine="567"/>
        <w:contextualSpacing w:val="0"/>
        <w:rPr>
          <w:szCs w:val="28"/>
        </w:rPr>
      </w:pPr>
      <w:r w:rsidRPr="001A7AA1">
        <w:rPr>
          <w:szCs w:val="28"/>
        </w:rPr>
        <w:t>Данная документация была разработана на основе графического материала, схемы водоснабжения и водоотведения. На схеме отражены водозаборные соор</w:t>
      </w:r>
      <w:r w:rsidRPr="001A7AA1">
        <w:rPr>
          <w:szCs w:val="28"/>
        </w:rPr>
        <w:t>у</w:t>
      </w:r>
      <w:r w:rsidRPr="001A7AA1">
        <w:rPr>
          <w:szCs w:val="28"/>
        </w:rPr>
        <w:t>жения, магистральные и внутриквартальные трубопроводы с указанием длин и диаметров, указаны смотровые колодцы.</w:t>
      </w:r>
    </w:p>
    <w:p w:rsidR="00D54118" w:rsidRPr="001A7AA1" w:rsidRDefault="00D54118" w:rsidP="0078044A">
      <w:pPr>
        <w:pStyle w:val="Heading2"/>
        <w:rPr>
          <w:szCs w:val="28"/>
        </w:rPr>
      </w:pPr>
      <w:r w:rsidRPr="001A7AA1">
        <w:rPr>
          <w:szCs w:val="28"/>
        </w:rPr>
        <w:t>4.10 Обеспечение подачи абонентам определенного объема горячей, питьевой воды установленного качества</w:t>
      </w:r>
    </w:p>
    <w:p w:rsidR="00D54118" w:rsidRPr="001A7AA1" w:rsidRDefault="00D54118" w:rsidP="0078044A">
      <w:pPr>
        <w:pStyle w:val="ListParagraph"/>
        <w:ind w:left="0" w:firstLine="567"/>
        <w:contextualSpacing w:val="0"/>
        <w:rPr>
          <w:szCs w:val="28"/>
        </w:rPr>
      </w:pPr>
      <w:r w:rsidRPr="001A7AA1">
        <w:rPr>
          <w:szCs w:val="28"/>
        </w:rPr>
        <w:t>Мероприятия по обеспечению надежности планируется обеспечить наличием надежного насосного оборудованияводозабора, надлежащей эксплуатации запо</w:t>
      </w:r>
      <w:r w:rsidRPr="001A7AA1">
        <w:rPr>
          <w:szCs w:val="28"/>
        </w:rPr>
        <w:t>р</w:t>
      </w:r>
      <w:r w:rsidRPr="001A7AA1">
        <w:rPr>
          <w:szCs w:val="28"/>
        </w:rPr>
        <w:t xml:space="preserve">ной арматуры, наличия дублирующих трубопроводов </w:t>
      </w:r>
      <w:r>
        <w:rPr>
          <w:szCs w:val="28"/>
        </w:rPr>
        <w:t>объединенных в кольцевую схему.</w:t>
      </w:r>
    </w:p>
    <w:p w:rsidR="00D54118" w:rsidRPr="001A7AA1" w:rsidRDefault="00D54118" w:rsidP="0078044A">
      <w:pPr>
        <w:pStyle w:val="ListParagraph"/>
        <w:ind w:left="0" w:firstLine="567"/>
        <w:contextualSpacing w:val="0"/>
        <w:rPr>
          <w:szCs w:val="28"/>
        </w:rPr>
      </w:pPr>
      <w:r w:rsidRPr="001A7AA1">
        <w:rPr>
          <w:szCs w:val="28"/>
        </w:rPr>
        <w:t>Качество подаваемой воды необходимо контролировать по результатам ан</w:t>
      </w:r>
      <w:r w:rsidRPr="001A7AA1">
        <w:rPr>
          <w:szCs w:val="28"/>
        </w:rPr>
        <w:t>а</w:t>
      </w:r>
      <w:r w:rsidRPr="001A7AA1">
        <w:rPr>
          <w:szCs w:val="28"/>
        </w:rPr>
        <w:t>лизов контролирующими органами.</w:t>
      </w:r>
    </w:p>
    <w:p w:rsidR="00D54118" w:rsidRPr="001A7AA1" w:rsidRDefault="00D54118" w:rsidP="0078044A">
      <w:pPr>
        <w:pStyle w:val="Heading2"/>
        <w:rPr>
          <w:szCs w:val="28"/>
        </w:rPr>
      </w:pPr>
      <w:r w:rsidRPr="001A7AA1">
        <w:rPr>
          <w:szCs w:val="28"/>
        </w:rPr>
        <w:t>4.11Организация и обеспечение централизованного водоснабжения на территориях, где данный вид инженерных сетей отсутствует</w:t>
      </w:r>
    </w:p>
    <w:p w:rsidR="00D54118" w:rsidRDefault="00D54118" w:rsidP="006C6C73">
      <w:pPr>
        <w:pStyle w:val="ListParagraph"/>
        <w:ind w:left="0" w:firstLine="567"/>
        <w:contextualSpacing w:val="0"/>
        <w:rPr>
          <w:szCs w:val="28"/>
        </w:rPr>
      </w:pPr>
      <w:r>
        <w:rPr>
          <w:szCs w:val="28"/>
          <w:lang w:eastAsia="ar-SA"/>
        </w:rPr>
        <w:t>На территориях, неохваченных централизованным водоснабжен</w:t>
      </w:r>
      <w:r>
        <w:rPr>
          <w:szCs w:val="28"/>
          <w:lang w:eastAsia="ar-SA"/>
        </w:rPr>
        <w:t>и</w:t>
      </w:r>
      <w:r>
        <w:rPr>
          <w:szCs w:val="28"/>
          <w:lang w:eastAsia="ar-SA"/>
        </w:rPr>
        <w:t>ем,предполагается строительство водопроводных сетей, оснащенных водоразбо</w:t>
      </w:r>
      <w:r>
        <w:rPr>
          <w:szCs w:val="28"/>
          <w:lang w:eastAsia="ar-SA"/>
        </w:rPr>
        <w:t>р</w:t>
      </w:r>
      <w:r>
        <w:rPr>
          <w:szCs w:val="28"/>
          <w:lang w:eastAsia="ar-SA"/>
        </w:rPr>
        <w:t>ными колонками.</w:t>
      </w:r>
    </w:p>
    <w:p w:rsidR="00D54118" w:rsidRPr="002756B8" w:rsidRDefault="00D54118" w:rsidP="0078044A">
      <w:pPr>
        <w:pStyle w:val="Heading2"/>
        <w:rPr>
          <w:szCs w:val="28"/>
        </w:rPr>
      </w:pPr>
      <w:r w:rsidRPr="002756B8">
        <w:rPr>
          <w:szCs w:val="28"/>
        </w:rPr>
        <w:t>4.12 Обеспечение водоснабжения объектов перспективной застройки н</w:t>
      </w:r>
      <w:r w:rsidRPr="002756B8">
        <w:rPr>
          <w:szCs w:val="28"/>
        </w:rPr>
        <w:t>а</w:t>
      </w:r>
      <w:r w:rsidRPr="002756B8">
        <w:rPr>
          <w:szCs w:val="28"/>
        </w:rPr>
        <w:t>селенного пункта</w:t>
      </w:r>
    </w:p>
    <w:p w:rsidR="00D54118" w:rsidRDefault="00D54118" w:rsidP="0078044A">
      <w:pPr>
        <w:ind w:firstLine="567"/>
        <w:rPr>
          <w:szCs w:val="28"/>
        </w:rPr>
      </w:pPr>
      <w:r>
        <w:rPr>
          <w:szCs w:val="28"/>
        </w:rPr>
        <w:t>Объекты перспективной застройки в г. Вяземский предполагается обеспеч</w:t>
      </w:r>
      <w:r>
        <w:rPr>
          <w:szCs w:val="28"/>
        </w:rPr>
        <w:t>и</w:t>
      </w:r>
      <w:r>
        <w:rPr>
          <w:szCs w:val="28"/>
        </w:rPr>
        <w:t>вать централизованным водоснабжением.</w:t>
      </w:r>
    </w:p>
    <w:p w:rsidR="00D54118" w:rsidRPr="002756B8" w:rsidRDefault="00D54118" w:rsidP="006C6C73">
      <w:pPr>
        <w:pStyle w:val="Heading2"/>
        <w:rPr>
          <w:szCs w:val="28"/>
        </w:rPr>
      </w:pPr>
      <w:r w:rsidRPr="002756B8">
        <w:rPr>
          <w:szCs w:val="28"/>
        </w:rPr>
        <w:t>4.13 Сокращение потерь воды при ее транспортировке</w:t>
      </w:r>
    </w:p>
    <w:p w:rsidR="00D54118" w:rsidRPr="002756B8" w:rsidRDefault="00D54118" w:rsidP="006C6C73">
      <w:pPr>
        <w:pStyle w:val="BodyTextIndent2"/>
        <w:spacing w:after="0" w:line="360" w:lineRule="auto"/>
        <w:ind w:firstLine="567"/>
        <w:rPr>
          <w:rFonts w:ascii="Times New Roman" w:hAnsi="Times New Roman"/>
          <w:sz w:val="28"/>
          <w:szCs w:val="28"/>
          <w:lang w:val="ru-RU"/>
        </w:rPr>
      </w:pPr>
      <w:r w:rsidRPr="002756B8">
        <w:rPr>
          <w:rFonts w:ascii="Times New Roman" w:hAnsi="Times New Roman"/>
          <w:sz w:val="28"/>
          <w:szCs w:val="28"/>
          <w:lang w:val="ru-RU"/>
        </w:rPr>
        <w:t xml:space="preserve">В настоящее время в отсутствует необходимость проведения мероприятий по сокращению потерь воды при ее транспортировке, по причине отсутствия </w:t>
      </w:r>
      <w:r>
        <w:rPr>
          <w:rFonts w:ascii="Times New Roman" w:hAnsi="Times New Roman"/>
          <w:sz w:val="28"/>
          <w:szCs w:val="28"/>
          <w:lang w:val="ru-RU"/>
        </w:rPr>
        <w:t>центр</w:t>
      </w:r>
      <w:r>
        <w:rPr>
          <w:rFonts w:ascii="Times New Roman" w:hAnsi="Times New Roman"/>
          <w:sz w:val="28"/>
          <w:szCs w:val="28"/>
          <w:lang w:val="ru-RU"/>
        </w:rPr>
        <w:t>а</w:t>
      </w:r>
      <w:r>
        <w:rPr>
          <w:rFonts w:ascii="Times New Roman" w:hAnsi="Times New Roman"/>
          <w:sz w:val="28"/>
          <w:szCs w:val="28"/>
          <w:lang w:val="ru-RU"/>
        </w:rPr>
        <w:t xml:space="preserve">лизованной </w:t>
      </w:r>
      <w:r w:rsidRPr="002756B8">
        <w:rPr>
          <w:rFonts w:ascii="Times New Roman" w:hAnsi="Times New Roman"/>
          <w:sz w:val="28"/>
          <w:szCs w:val="28"/>
          <w:lang w:val="ru-RU"/>
        </w:rPr>
        <w:t>системы водоснабжения.</w:t>
      </w:r>
    </w:p>
    <w:p w:rsidR="00D54118" w:rsidRDefault="00D54118" w:rsidP="00466E08">
      <w:pPr>
        <w:pStyle w:val="BodyTextIndent2"/>
        <w:spacing w:after="0" w:line="360" w:lineRule="auto"/>
        <w:ind w:firstLine="567"/>
        <w:rPr>
          <w:rFonts w:ascii="Times New Roman" w:hAnsi="Times New Roman"/>
          <w:sz w:val="28"/>
          <w:szCs w:val="28"/>
          <w:lang w:val="ru-RU"/>
        </w:rPr>
      </w:pPr>
      <w:r w:rsidRPr="002756B8">
        <w:rPr>
          <w:rFonts w:ascii="Times New Roman" w:hAnsi="Times New Roman"/>
          <w:sz w:val="28"/>
          <w:szCs w:val="28"/>
          <w:lang w:val="ru-RU"/>
        </w:rPr>
        <w:t xml:space="preserve">Для </w:t>
      </w:r>
      <w:r>
        <w:rPr>
          <w:rFonts w:ascii="Times New Roman" w:hAnsi="Times New Roman"/>
          <w:sz w:val="28"/>
          <w:szCs w:val="28"/>
          <w:lang w:val="ru-RU"/>
        </w:rPr>
        <w:t>снижения потерь воды необходимо:</w:t>
      </w:r>
    </w:p>
    <w:p w:rsidR="00D54118" w:rsidRDefault="00D54118" w:rsidP="00466E08">
      <w:pPr>
        <w:pStyle w:val="BodyTextIndent2"/>
        <w:spacing w:after="0" w:line="360" w:lineRule="auto"/>
        <w:ind w:firstLine="567"/>
        <w:rPr>
          <w:rFonts w:ascii="Times New Roman" w:hAnsi="Times New Roman"/>
          <w:sz w:val="28"/>
          <w:szCs w:val="28"/>
          <w:lang w:val="ru-RU"/>
        </w:rPr>
      </w:pPr>
      <w:r>
        <w:rPr>
          <w:rFonts w:ascii="Times New Roman" w:hAnsi="Times New Roman"/>
          <w:sz w:val="28"/>
          <w:szCs w:val="28"/>
          <w:lang w:val="ru-RU"/>
        </w:rPr>
        <w:t>- обеспечить учет воды (учет подаваемой воды, система коммерческого уч</w:t>
      </w:r>
      <w:r>
        <w:rPr>
          <w:rFonts w:ascii="Times New Roman" w:hAnsi="Times New Roman"/>
          <w:sz w:val="28"/>
          <w:szCs w:val="28"/>
          <w:lang w:val="ru-RU"/>
        </w:rPr>
        <w:t>е</w:t>
      </w:r>
      <w:r>
        <w:rPr>
          <w:rFonts w:ascii="Times New Roman" w:hAnsi="Times New Roman"/>
          <w:sz w:val="28"/>
          <w:szCs w:val="28"/>
          <w:lang w:val="ru-RU"/>
        </w:rPr>
        <w:t>та);</w:t>
      </w:r>
    </w:p>
    <w:p w:rsidR="00D54118" w:rsidRDefault="00D54118" w:rsidP="00466E08">
      <w:pPr>
        <w:pStyle w:val="BodyTextIndent2"/>
        <w:spacing w:after="0" w:line="360" w:lineRule="auto"/>
        <w:ind w:firstLine="567"/>
        <w:rPr>
          <w:rFonts w:ascii="Times New Roman" w:hAnsi="Times New Roman"/>
          <w:sz w:val="28"/>
          <w:szCs w:val="28"/>
          <w:lang w:val="ru-RU"/>
        </w:rPr>
      </w:pPr>
      <w:r>
        <w:rPr>
          <w:rFonts w:ascii="Times New Roman" w:hAnsi="Times New Roman"/>
          <w:sz w:val="28"/>
          <w:szCs w:val="28"/>
          <w:lang w:val="ru-RU"/>
        </w:rPr>
        <w:t>- исключить потери воды через неисправные трубопроводы (своевременный ремонт сетей и оборудования).</w:t>
      </w:r>
    </w:p>
    <w:p w:rsidR="00D54118" w:rsidRPr="00A56658" w:rsidRDefault="00D54118" w:rsidP="00D93E32">
      <w:pPr>
        <w:pStyle w:val="BodyTextIndent2"/>
        <w:spacing w:after="0" w:line="360" w:lineRule="auto"/>
        <w:ind w:firstLine="567"/>
        <w:rPr>
          <w:rFonts w:ascii="Times New Roman" w:hAnsi="Times New Roman"/>
          <w:sz w:val="28"/>
          <w:szCs w:val="28"/>
          <w:lang w:val="ru-RU"/>
        </w:rPr>
      </w:pPr>
      <w:r w:rsidRPr="00A56658">
        <w:rPr>
          <w:rFonts w:ascii="Times New Roman" w:hAnsi="Times New Roman"/>
          <w:sz w:val="28"/>
          <w:szCs w:val="28"/>
          <w:lang w:val="ru-RU"/>
        </w:rPr>
        <w:t>- исключить несанкционированные подключения потребителей.</w:t>
      </w:r>
    </w:p>
    <w:p w:rsidR="00D54118" w:rsidRPr="002756B8" w:rsidRDefault="00D54118" w:rsidP="00D93E32">
      <w:pPr>
        <w:pStyle w:val="Heading2"/>
        <w:rPr>
          <w:szCs w:val="28"/>
        </w:rPr>
      </w:pPr>
      <w:r w:rsidRPr="002756B8">
        <w:rPr>
          <w:szCs w:val="28"/>
        </w:rPr>
        <w:t>4.14Выполнение мероприятий, направленных на обеспечение соответс</w:t>
      </w:r>
      <w:r w:rsidRPr="002756B8">
        <w:rPr>
          <w:szCs w:val="28"/>
        </w:rPr>
        <w:t>т</w:t>
      </w:r>
      <w:r w:rsidRPr="002756B8">
        <w:rPr>
          <w:szCs w:val="28"/>
        </w:rPr>
        <w:t>вия качества питьевой воды, горячей воды требованиям законодательства Российской Федерации</w:t>
      </w:r>
    </w:p>
    <w:p w:rsidR="00D54118" w:rsidRPr="002756B8" w:rsidRDefault="00D54118" w:rsidP="00D93E32">
      <w:pPr>
        <w:ind w:firstLine="567"/>
        <w:rPr>
          <w:szCs w:val="28"/>
        </w:rPr>
      </w:pPr>
      <w:r w:rsidRPr="002756B8">
        <w:rPr>
          <w:szCs w:val="28"/>
        </w:rPr>
        <w:t xml:space="preserve">В настоящее время в </w:t>
      </w:r>
      <w:r>
        <w:rPr>
          <w:szCs w:val="28"/>
        </w:rPr>
        <w:t xml:space="preserve">систематически </w:t>
      </w:r>
      <w:r w:rsidRPr="002756B8">
        <w:rPr>
          <w:szCs w:val="28"/>
        </w:rPr>
        <w:t xml:space="preserve">производится </w:t>
      </w:r>
      <w:r>
        <w:rPr>
          <w:szCs w:val="28"/>
        </w:rPr>
        <w:t>контроль</w:t>
      </w:r>
      <w:r w:rsidRPr="002756B8">
        <w:rPr>
          <w:szCs w:val="28"/>
        </w:rPr>
        <w:t>качества</w:t>
      </w:r>
      <w:r>
        <w:rPr>
          <w:szCs w:val="28"/>
        </w:rPr>
        <w:t>под</w:t>
      </w:r>
      <w:r>
        <w:rPr>
          <w:szCs w:val="28"/>
        </w:rPr>
        <w:t>а</w:t>
      </w:r>
      <w:r>
        <w:rPr>
          <w:szCs w:val="28"/>
        </w:rPr>
        <w:t xml:space="preserve">ваемой воды </w:t>
      </w:r>
      <w:r w:rsidRPr="002756B8">
        <w:rPr>
          <w:szCs w:val="28"/>
        </w:rPr>
        <w:t>на соответствие требованиям СанПиН 2.1.4.1074-01 «</w:t>
      </w:r>
      <w:r w:rsidRPr="002756B8">
        <w:rPr>
          <w:bCs/>
          <w:szCs w:val="28"/>
        </w:rPr>
        <w:t>Питьевая вода. Гигиенические требования к качеству воды централизованных систем питьевого водоснабжения. Контроль качества</w:t>
      </w:r>
      <w:r w:rsidRPr="002756B8">
        <w:rPr>
          <w:szCs w:val="28"/>
        </w:rPr>
        <w:t>».</w:t>
      </w:r>
    </w:p>
    <w:p w:rsidR="00D54118" w:rsidRPr="0038234A" w:rsidRDefault="00D54118" w:rsidP="005C41A2">
      <w:pPr>
        <w:ind w:firstLine="567"/>
        <w:rPr>
          <w:szCs w:val="28"/>
          <w:lang w:eastAsia="en-US"/>
        </w:rPr>
      </w:pPr>
      <w:r w:rsidRPr="0038234A">
        <w:rPr>
          <w:szCs w:val="28"/>
          <w:lang w:eastAsia="en-US"/>
        </w:rPr>
        <w:t>В соответствии с протоколами исследования проб воды, взятых из скважин системы водоснабжения центральной части города, качество воды по обобще</w:t>
      </w:r>
      <w:r w:rsidRPr="0038234A">
        <w:rPr>
          <w:szCs w:val="28"/>
          <w:lang w:eastAsia="en-US"/>
        </w:rPr>
        <w:t>н</w:t>
      </w:r>
      <w:r w:rsidRPr="0038234A">
        <w:rPr>
          <w:szCs w:val="28"/>
          <w:lang w:eastAsia="en-US"/>
        </w:rPr>
        <w:t xml:space="preserve">ным и микробиологическим показателям соответствует </w:t>
      </w:r>
      <w:r w:rsidRPr="0038234A">
        <w:rPr>
          <w:lang w:eastAsia="en-US"/>
        </w:rPr>
        <w:t>СанПиН 2.1.4.1074-01 «Питьевая вода. Гигиенические требования к качеству воды централизованных систем питьевого водоснабжения. Контроль качества».</w:t>
      </w:r>
    </w:p>
    <w:p w:rsidR="00D54118" w:rsidRPr="0038234A" w:rsidRDefault="00D54118" w:rsidP="005C41A2">
      <w:pPr>
        <w:ind w:firstLine="567"/>
        <w:rPr>
          <w:szCs w:val="28"/>
          <w:lang w:eastAsia="en-US"/>
        </w:rPr>
      </w:pPr>
      <w:r w:rsidRPr="0038234A">
        <w:rPr>
          <w:szCs w:val="28"/>
          <w:lang w:eastAsia="en-US"/>
        </w:rPr>
        <w:t>В соответствии с протоколами №10105, №10106 от 05.12.2014 в скважине микрорайона Кирпичный завод наблюдалось превышение по мутности, серовод</w:t>
      </w:r>
      <w:r w:rsidRPr="0038234A">
        <w:rPr>
          <w:szCs w:val="28"/>
          <w:lang w:eastAsia="en-US"/>
        </w:rPr>
        <w:t>о</w:t>
      </w:r>
      <w:r w:rsidRPr="0038234A">
        <w:rPr>
          <w:szCs w:val="28"/>
          <w:lang w:eastAsia="en-US"/>
        </w:rPr>
        <w:t>роду, аммоний-иону, железу, марганцу.</w:t>
      </w:r>
    </w:p>
    <w:p w:rsidR="00D54118" w:rsidRPr="0038234A" w:rsidRDefault="00D54118" w:rsidP="005C41A2">
      <w:pPr>
        <w:ind w:firstLine="567"/>
        <w:rPr>
          <w:szCs w:val="28"/>
          <w:lang w:eastAsia="en-US"/>
        </w:rPr>
      </w:pPr>
      <w:r w:rsidRPr="0038234A">
        <w:rPr>
          <w:szCs w:val="28"/>
          <w:lang w:eastAsia="en-US"/>
        </w:rPr>
        <w:t>Информация о качестве воды систем ОАО РЖД ДТВ отсутствует.</w:t>
      </w:r>
    </w:p>
    <w:p w:rsidR="00D54118" w:rsidRDefault="00D54118" w:rsidP="00D93E32">
      <w:pPr>
        <w:ind w:firstLine="567"/>
        <w:rPr>
          <w:szCs w:val="28"/>
        </w:rPr>
      </w:pPr>
    </w:p>
    <w:p w:rsidR="00D54118" w:rsidRPr="002756B8" w:rsidRDefault="00D54118" w:rsidP="00F12F78">
      <w:pPr>
        <w:pStyle w:val="Heading2"/>
        <w:rPr>
          <w:szCs w:val="28"/>
        </w:rPr>
      </w:pPr>
      <w:r w:rsidRPr="002756B8">
        <w:rPr>
          <w:szCs w:val="28"/>
        </w:rPr>
        <w:t>4.15 Обеспечение предотвращения замерзания воды в зонах распростр</w:t>
      </w:r>
      <w:r w:rsidRPr="002756B8">
        <w:rPr>
          <w:szCs w:val="28"/>
        </w:rPr>
        <w:t>а</w:t>
      </w:r>
      <w:r w:rsidRPr="002756B8">
        <w:rPr>
          <w:szCs w:val="28"/>
        </w:rPr>
        <w:t>нения вечномерзлых грунтов</w:t>
      </w:r>
    </w:p>
    <w:p w:rsidR="00D54118" w:rsidRPr="00775C9B" w:rsidRDefault="00D54118" w:rsidP="00814849">
      <w:pPr>
        <w:ind w:firstLine="567"/>
        <w:rPr>
          <w:color w:val="FF0000"/>
          <w:szCs w:val="28"/>
        </w:rPr>
      </w:pPr>
      <w:r w:rsidRPr="0038234A">
        <w:rPr>
          <w:szCs w:val="28"/>
          <w:lang w:eastAsia="en-US"/>
        </w:rPr>
        <w:t>Территория г. Вяземский не относится к территории распространения вечн</w:t>
      </w:r>
      <w:r w:rsidRPr="0038234A">
        <w:rPr>
          <w:szCs w:val="28"/>
          <w:lang w:eastAsia="en-US"/>
        </w:rPr>
        <w:t>о</w:t>
      </w:r>
      <w:r w:rsidRPr="0038234A">
        <w:rPr>
          <w:szCs w:val="28"/>
          <w:lang w:eastAsia="en-US"/>
        </w:rPr>
        <w:t>мерзлых грунтов.</w:t>
      </w:r>
      <w:r w:rsidRPr="00775C9B">
        <w:rPr>
          <w:color w:val="FF0000"/>
          <w:szCs w:val="28"/>
        </w:rPr>
        <w:br w:type="page"/>
      </w:r>
    </w:p>
    <w:p w:rsidR="00D54118" w:rsidRPr="002756B8" w:rsidRDefault="00D54118" w:rsidP="00A650D1">
      <w:pPr>
        <w:pStyle w:val="Heading1"/>
      </w:pPr>
      <w:r w:rsidRPr="002756B8">
        <w:t>РАЗДЕЛ5ЭКОЛОГИЧЕСКИЕ АСПЕКТЫ МЕРОПРИЯТИЙ ПО СТРОИТЕЛЬСТВУ, РЕКОНСТРУКЦИИ И МОДЕРНИЗАЦИИ ОБЪЕКТОВ ЦЕНТРАЛИЗОВАННЫХ СИСТЕМ ВОДОСНАБЖЕНИЯ</w:t>
      </w:r>
    </w:p>
    <w:p w:rsidR="00D54118" w:rsidRPr="002756B8" w:rsidRDefault="00D54118" w:rsidP="00D93E32">
      <w:pPr>
        <w:pStyle w:val="Heading2"/>
        <w:rPr>
          <w:szCs w:val="28"/>
        </w:rPr>
      </w:pPr>
      <w:r w:rsidRPr="002756B8">
        <w:rPr>
          <w:caps/>
          <w:szCs w:val="28"/>
        </w:rPr>
        <w:t xml:space="preserve">5.1 </w:t>
      </w:r>
      <w:r w:rsidRPr="002756B8">
        <w:rPr>
          <w:szCs w:val="28"/>
        </w:rPr>
        <w:t>Мероприятия по предотвращению негативного влияния на водный бассейн при строительстве, реконструкции объектов централизованных си</w:t>
      </w:r>
      <w:r w:rsidRPr="002756B8">
        <w:rPr>
          <w:szCs w:val="28"/>
        </w:rPr>
        <w:t>с</w:t>
      </w:r>
      <w:r w:rsidRPr="002756B8">
        <w:rPr>
          <w:szCs w:val="28"/>
        </w:rPr>
        <w:t>тем водоснабжения при сбросе (утилизации)</w:t>
      </w:r>
    </w:p>
    <w:p w:rsidR="00D54118" w:rsidRPr="002756B8" w:rsidRDefault="00D54118" w:rsidP="006167E6">
      <w:pPr>
        <w:suppressAutoHyphens/>
        <w:rPr>
          <w:szCs w:val="28"/>
          <w:lang w:eastAsia="ar-SA"/>
        </w:rPr>
      </w:pPr>
      <w:r w:rsidRPr="002756B8">
        <w:rPr>
          <w:szCs w:val="28"/>
          <w:lang w:eastAsia="ar-SA"/>
        </w:rPr>
        <w:t>Актуальность проблемы охраны водных ресурсов продиктована возрастающей экологической нагрузкой на водные источники и включает следующие аспекты:</w:t>
      </w:r>
    </w:p>
    <w:p w:rsidR="00D54118" w:rsidRPr="002756B8" w:rsidRDefault="00D54118" w:rsidP="006167E6">
      <w:pPr>
        <w:suppressAutoHyphens/>
        <w:rPr>
          <w:szCs w:val="28"/>
          <w:lang w:eastAsia="ar-SA"/>
        </w:rPr>
      </w:pPr>
      <w:r w:rsidRPr="002756B8">
        <w:rPr>
          <w:szCs w:val="28"/>
          <w:lang w:eastAsia="ar-SA"/>
        </w:rPr>
        <w:t>- обеспечение населения качественной водой в необходимых количествах;</w:t>
      </w:r>
    </w:p>
    <w:p w:rsidR="00D54118" w:rsidRPr="002756B8" w:rsidRDefault="00D54118" w:rsidP="006167E6">
      <w:pPr>
        <w:suppressAutoHyphens/>
        <w:rPr>
          <w:szCs w:val="28"/>
          <w:lang w:eastAsia="ar-SA"/>
        </w:rPr>
      </w:pPr>
      <w:r w:rsidRPr="002756B8">
        <w:rPr>
          <w:szCs w:val="28"/>
          <w:lang w:eastAsia="ar-SA"/>
        </w:rPr>
        <w:t>- рациональное использование водных ресурсов;</w:t>
      </w:r>
    </w:p>
    <w:p w:rsidR="00D54118" w:rsidRPr="002756B8" w:rsidRDefault="00D54118" w:rsidP="006167E6">
      <w:pPr>
        <w:suppressAutoHyphens/>
        <w:rPr>
          <w:szCs w:val="28"/>
          <w:lang w:eastAsia="ar-SA"/>
        </w:rPr>
      </w:pPr>
      <w:r w:rsidRPr="002756B8">
        <w:rPr>
          <w:szCs w:val="28"/>
          <w:lang w:eastAsia="ar-SA"/>
        </w:rPr>
        <w:t>- предотвращение загрязнения водоёмов;</w:t>
      </w:r>
    </w:p>
    <w:p w:rsidR="00D54118" w:rsidRPr="002756B8" w:rsidRDefault="00D54118" w:rsidP="006167E6">
      <w:pPr>
        <w:suppressAutoHyphens/>
        <w:rPr>
          <w:szCs w:val="28"/>
          <w:lang w:eastAsia="ar-SA"/>
        </w:rPr>
      </w:pPr>
      <w:r w:rsidRPr="002756B8">
        <w:rPr>
          <w:szCs w:val="28"/>
          <w:lang w:eastAsia="ar-SA"/>
        </w:rPr>
        <w:t>-соблюдение специальных режимов на территориях санитарной охраны водоисточников и водоохранных зонах водоёмов;</w:t>
      </w:r>
    </w:p>
    <w:p w:rsidR="00D54118" w:rsidRPr="002756B8" w:rsidRDefault="00D54118" w:rsidP="006167E6">
      <w:pPr>
        <w:suppressAutoHyphens/>
        <w:rPr>
          <w:szCs w:val="28"/>
          <w:lang w:eastAsia="ar-SA"/>
        </w:rPr>
      </w:pPr>
      <w:r w:rsidRPr="002756B8">
        <w:rPr>
          <w:szCs w:val="28"/>
          <w:lang w:eastAsia="ar-SA"/>
        </w:rPr>
        <w:t>- действенный контроль над использованием водных ресурсов и их качеством.</w:t>
      </w:r>
    </w:p>
    <w:p w:rsidR="00D54118" w:rsidRPr="002756B8" w:rsidRDefault="00D54118" w:rsidP="006167E6">
      <w:pPr>
        <w:suppressAutoHyphens/>
        <w:rPr>
          <w:szCs w:val="28"/>
          <w:lang w:eastAsia="ar-SA"/>
        </w:rPr>
      </w:pPr>
      <w:r w:rsidRPr="002756B8">
        <w:rPr>
          <w:szCs w:val="28"/>
          <w:lang w:eastAsia="ar-SA"/>
        </w:rPr>
        <w:t xml:space="preserve">Источниками загрязнения </w:t>
      </w:r>
      <w:r>
        <w:rPr>
          <w:szCs w:val="28"/>
          <w:lang w:eastAsia="ar-SA"/>
        </w:rPr>
        <w:t xml:space="preserve">поверхностных и подземных вод </w:t>
      </w:r>
      <w:r w:rsidRPr="002756B8">
        <w:rPr>
          <w:szCs w:val="28"/>
          <w:lang w:eastAsia="ar-SA"/>
        </w:rPr>
        <w:t>являются неочищенные сточные воды, ливневые стоки с сельскохозяйственных и жилых территорий и талые воды с дорог, стихийные с</w:t>
      </w:r>
      <w:r>
        <w:rPr>
          <w:szCs w:val="28"/>
          <w:lang w:eastAsia="ar-SA"/>
        </w:rPr>
        <w:t>валки. Дороги служат искусствен</w:t>
      </w:r>
      <w:r w:rsidRPr="002756B8">
        <w:rPr>
          <w:szCs w:val="28"/>
          <w:lang w:eastAsia="ar-SA"/>
        </w:rPr>
        <w:t>ными каналами стока для временных водотоков при высокой водности. Наличие гарей и нарушение естественного ландшафта обусловливает из</w:t>
      </w:r>
      <w:r>
        <w:rPr>
          <w:szCs w:val="28"/>
          <w:lang w:eastAsia="ar-SA"/>
        </w:rPr>
        <w:t>менение внутригодового распреде</w:t>
      </w:r>
      <w:r w:rsidRPr="002756B8">
        <w:rPr>
          <w:szCs w:val="28"/>
          <w:lang w:eastAsia="ar-SA"/>
        </w:rPr>
        <w:t>ления стока.</w:t>
      </w:r>
    </w:p>
    <w:p w:rsidR="00D54118" w:rsidRDefault="00D54118" w:rsidP="006167E6">
      <w:pPr>
        <w:suppressAutoHyphens/>
        <w:rPr>
          <w:szCs w:val="28"/>
          <w:lang w:eastAsia="ar-SA"/>
        </w:rPr>
      </w:pPr>
      <w:r w:rsidRPr="002756B8">
        <w:rPr>
          <w:szCs w:val="28"/>
          <w:lang w:eastAsia="ar-SA"/>
        </w:rPr>
        <w:t>Для предупреждения различных заболеваний и инфекций необходимо проводить регулярный контроль качества воды, соблюдать режимные мероприятия в зонах санитарной охраны водоисточников, проводить своевременные мероприятия по ремонту водозаборных сооружений, применять современные средства по очистке и обеззараживанию воды, позволяющие изменить исходное качество воды, привести его в соответствие с гигиеническими нормами.</w:t>
      </w:r>
    </w:p>
    <w:p w:rsidR="00D54118" w:rsidRPr="00E1769C" w:rsidRDefault="00D54118" w:rsidP="006167E6">
      <w:pPr>
        <w:suppressAutoHyphens/>
        <w:rPr>
          <w:szCs w:val="28"/>
          <w:lang w:eastAsia="ar-SA"/>
        </w:rPr>
      </w:pPr>
      <w:r w:rsidRPr="00E1769C">
        <w:rPr>
          <w:szCs w:val="28"/>
          <w:lang w:eastAsia="ar-SA"/>
        </w:rPr>
        <w:t>Зоны охраны предусматриваются на всех проектируемых и реконструируемых водопроводах хозяйственно-питьевого назначения. Зоны включают: зоны источника в месте забора воды, зоны и санитарно-защитные полосы насосных станций, очистных сооружений воды, резервуаров, водоводов (п. 10.20 СНиП «Водоснабжение».)</w:t>
      </w:r>
    </w:p>
    <w:p w:rsidR="00D54118" w:rsidRPr="00E1769C" w:rsidRDefault="00D54118" w:rsidP="006167E6">
      <w:pPr>
        <w:suppressAutoHyphens/>
        <w:rPr>
          <w:szCs w:val="28"/>
          <w:lang w:eastAsia="ar-SA"/>
        </w:rPr>
      </w:pPr>
      <w:r w:rsidRPr="00E1769C">
        <w:rPr>
          <w:szCs w:val="28"/>
          <w:lang w:eastAsia="ar-SA"/>
        </w:rPr>
        <w:t>Зоны состоят из 3-х поясов; проекты зон должны быть разработаны с использованием данных санитарно-топографического обследования территорий, гидравлических, гидрогеологических и топографических материалов для каждого из водозаборов. Три пояса зоны санитарной охраны состоят:</w:t>
      </w:r>
    </w:p>
    <w:p w:rsidR="00D54118" w:rsidRPr="00E1769C" w:rsidRDefault="00D54118" w:rsidP="006167E6">
      <w:pPr>
        <w:suppressAutoHyphens/>
        <w:rPr>
          <w:szCs w:val="28"/>
          <w:lang w:eastAsia="ar-SA"/>
        </w:rPr>
      </w:pPr>
      <w:r w:rsidRPr="00E1769C">
        <w:rPr>
          <w:szCs w:val="28"/>
          <w:lang w:val="en-US" w:eastAsia="ar-SA"/>
        </w:rPr>
        <w:t>I</w:t>
      </w:r>
      <w:r w:rsidRPr="00E1769C">
        <w:rPr>
          <w:szCs w:val="28"/>
          <w:lang w:eastAsia="ar-SA"/>
        </w:rPr>
        <w:t xml:space="preserve"> пояс – строгий режим;</w:t>
      </w:r>
    </w:p>
    <w:p w:rsidR="00D54118" w:rsidRPr="00E1769C" w:rsidRDefault="00D54118" w:rsidP="006167E6">
      <w:pPr>
        <w:suppressAutoHyphens/>
        <w:rPr>
          <w:szCs w:val="28"/>
          <w:lang w:eastAsia="ar-SA"/>
        </w:rPr>
      </w:pPr>
      <w:r w:rsidRPr="00E1769C">
        <w:rPr>
          <w:szCs w:val="28"/>
          <w:lang w:val="en-US" w:eastAsia="ar-SA"/>
        </w:rPr>
        <w:t>II</w:t>
      </w:r>
      <w:r w:rsidRPr="00E1769C">
        <w:rPr>
          <w:szCs w:val="28"/>
          <w:lang w:eastAsia="ar-SA"/>
        </w:rPr>
        <w:t xml:space="preserve"> – </w:t>
      </w:r>
      <w:r w:rsidRPr="00E1769C">
        <w:rPr>
          <w:szCs w:val="28"/>
          <w:lang w:val="en-US" w:eastAsia="ar-SA"/>
        </w:rPr>
        <w:t>III</w:t>
      </w:r>
      <w:r w:rsidRPr="00E1769C">
        <w:rPr>
          <w:szCs w:val="28"/>
          <w:lang w:eastAsia="ar-SA"/>
        </w:rPr>
        <w:t xml:space="preserve"> ограничение и наблюдение;</w:t>
      </w:r>
    </w:p>
    <w:p w:rsidR="00D54118" w:rsidRPr="00E1769C" w:rsidRDefault="00D54118" w:rsidP="006167E6">
      <w:pPr>
        <w:suppressAutoHyphens/>
        <w:rPr>
          <w:szCs w:val="28"/>
          <w:lang w:eastAsia="ar-SA"/>
        </w:rPr>
      </w:pPr>
      <w:r w:rsidRPr="00E1769C">
        <w:rPr>
          <w:szCs w:val="28"/>
          <w:lang w:eastAsia="ar-SA"/>
        </w:rPr>
        <w:t>Поверхностные источники.</w:t>
      </w:r>
    </w:p>
    <w:p w:rsidR="00D54118" w:rsidRPr="00E1769C" w:rsidRDefault="00D54118" w:rsidP="00A41444">
      <w:pPr>
        <w:numPr>
          <w:ilvl w:val="0"/>
          <w:numId w:val="6"/>
        </w:numPr>
        <w:suppressAutoHyphens/>
        <w:ind w:left="0" w:firstLine="680"/>
        <w:rPr>
          <w:szCs w:val="28"/>
          <w:lang w:eastAsia="ar-SA"/>
        </w:rPr>
      </w:pPr>
      <w:r w:rsidRPr="00E1769C">
        <w:rPr>
          <w:szCs w:val="28"/>
          <w:lang w:eastAsia="ar-SA"/>
        </w:rPr>
        <w:t xml:space="preserve">Реки и водоподводящие каналы от них (п. 10.8 ?10.11) не менее: </w:t>
      </w:r>
      <w:r w:rsidRPr="00E1769C">
        <w:rPr>
          <w:szCs w:val="28"/>
          <w:lang w:val="en-US" w:eastAsia="ar-SA"/>
        </w:rPr>
        <w:t>I</w:t>
      </w:r>
      <w:r w:rsidRPr="00E1769C">
        <w:rPr>
          <w:szCs w:val="28"/>
          <w:lang w:eastAsia="ar-SA"/>
        </w:rPr>
        <w:t xml:space="preserve"> пояс – 100 м, </w:t>
      </w:r>
      <w:r w:rsidRPr="00E1769C">
        <w:rPr>
          <w:szCs w:val="28"/>
          <w:lang w:val="en-US" w:eastAsia="ar-SA"/>
        </w:rPr>
        <w:t>II</w:t>
      </w:r>
      <w:r w:rsidRPr="00E1769C">
        <w:rPr>
          <w:szCs w:val="28"/>
          <w:lang w:eastAsia="ar-SA"/>
        </w:rPr>
        <w:t xml:space="preserve"> пояс – от 250 до 1000 м в зависимости от указанных выше условий и расчетов проекта; </w:t>
      </w:r>
      <w:r w:rsidRPr="00E1769C">
        <w:rPr>
          <w:szCs w:val="28"/>
          <w:lang w:val="en-US" w:eastAsia="ar-SA"/>
        </w:rPr>
        <w:t>III</w:t>
      </w:r>
      <w:r w:rsidRPr="00E1769C">
        <w:rPr>
          <w:szCs w:val="28"/>
          <w:lang w:eastAsia="ar-SA"/>
        </w:rPr>
        <w:t xml:space="preserve"> пояс – вверх и вниз по течению совпадает со </w:t>
      </w:r>
      <w:r w:rsidRPr="00E1769C">
        <w:rPr>
          <w:szCs w:val="28"/>
          <w:lang w:val="en-US" w:eastAsia="ar-SA"/>
        </w:rPr>
        <w:t>II</w:t>
      </w:r>
      <w:r w:rsidRPr="00E1769C">
        <w:rPr>
          <w:szCs w:val="28"/>
          <w:lang w:eastAsia="ar-SA"/>
        </w:rPr>
        <w:t xml:space="preserve"> поясом, а боковые границы, приносящие поверхностные и грунтовые загрязнения к месту водозабора –также по местным условиям, в пределах не более 3?5 км.</w:t>
      </w:r>
    </w:p>
    <w:p w:rsidR="00D54118" w:rsidRPr="00E1769C" w:rsidRDefault="00D54118" w:rsidP="006167E6">
      <w:pPr>
        <w:suppressAutoHyphens/>
        <w:rPr>
          <w:szCs w:val="28"/>
          <w:lang w:eastAsia="ar-SA"/>
        </w:rPr>
      </w:pPr>
      <w:r w:rsidRPr="00E1769C">
        <w:rPr>
          <w:szCs w:val="28"/>
          <w:lang w:eastAsia="ar-SA"/>
        </w:rPr>
        <w:t xml:space="preserve">Подземные источники </w:t>
      </w:r>
    </w:p>
    <w:p w:rsidR="00D54118" w:rsidRPr="00E1769C" w:rsidRDefault="00D54118" w:rsidP="006167E6">
      <w:pPr>
        <w:suppressAutoHyphens/>
        <w:rPr>
          <w:szCs w:val="28"/>
          <w:lang w:eastAsia="ar-SA"/>
        </w:rPr>
      </w:pPr>
      <w:r w:rsidRPr="00E1769C">
        <w:rPr>
          <w:szCs w:val="28"/>
          <w:lang w:eastAsia="ar-SA"/>
        </w:rPr>
        <w:t xml:space="preserve">Зоны санитарной охраны устанавливаются от каждого одиночного водозабора, (скважины) шахтного колодца, каптированных родников, а также от крайних водозаборных сооружений группового водозабора. </w:t>
      </w:r>
    </w:p>
    <w:p w:rsidR="00D54118" w:rsidRPr="00E1769C" w:rsidRDefault="00D54118" w:rsidP="006167E6">
      <w:pPr>
        <w:suppressAutoHyphens/>
        <w:rPr>
          <w:szCs w:val="28"/>
          <w:lang w:eastAsia="ar-SA"/>
        </w:rPr>
      </w:pPr>
      <w:r w:rsidRPr="00E1769C">
        <w:rPr>
          <w:szCs w:val="28"/>
          <w:lang w:eastAsia="ar-SA"/>
        </w:rPr>
        <w:t xml:space="preserve">Для подземных водозаборов предусматривается следующие пояса санитарной охраны: </w:t>
      </w:r>
      <w:r w:rsidRPr="00E1769C">
        <w:rPr>
          <w:szCs w:val="28"/>
          <w:lang w:val="en-US" w:eastAsia="ar-SA"/>
        </w:rPr>
        <w:t>I</w:t>
      </w:r>
      <w:r w:rsidRPr="00E1769C">
        <w:rPr>
          <w:szCs w:val="28"/>
          <w:lang w:eastAsia="ar-SA"/>
        </w:rPr>
        <w:t xml:space="preserve"> пояс – строгий режим 30?50 м, в зависимости от степени защищенности горизонта), </w:t>
      </w:r>
      <w:r w:rsidRPr="00E1769C">
        <w:rPr>
          <w:szCs w:val="28"/>
          <w:lang w:val="en-US" w:eastAsia="ar-SA"/>
        </w:rPr>
        <w:t>II</w:t>
      </w:r>
      <w:r w:rsidRPr="00E1769C">
        <w:rPr>
          <w:szCs w:val="28"/>
          <w:lang w:eastAsia="ar-SA"/>
        </w:rPr>
        <w:t xml:space="preserve"> пояса (п. 10.14 СНиП «Водоснабжение 2-04.02-84») по расчету, - для каждого локального водозабора или группы скважин учитывающего время возможного продвижения загрязнений, зависящего от условий конкретной территории – топографии, климата, грунтовых условий и др. факторов, в итоге не менее 100?400 суток, </w:t>
      </w:r>
      <w:r w:rsidRPr="00E1769C">
        <w:rPr>
          <w:szCs w:val="28"/>
          <w:lang w:val="en-US" w:eastAsia="ar-SA"/>
        </w:rPr>
        <w:t>III</w:t>
      </w:r>
      <w:r w:rsidRPr="00E1769C">
        <w:rPr>
          <w:szCs w:val="28"/>
          <w:lang w:eastAsia="ar-SA"/>
        </w:rPr>
        <w:t xml:space="preserve"> пояса – не менее 25 лет. При инфильтрационном питании водоносного пласта, а также при искусственном пополнении запасов подземных вод из близрасположенных поверхностных вод, </w:t>
      </w:r>
      <w:r w:rsidRPr="00E1769C">
        <w:rPr>
          <w:szCs w:val="28"/>
          <w:lang w:val="en-US" w:eastAsia="ar-SA"/>
        </w:rPr>
        <w:t>II</w:t>
      </w:r>
      <w:r w:rsidRPr="00E1769C">
        <w:rPr>
          <w:szCs w:val="28"/>
          <w:lang w:eastAsia="ar-SA"/>
        </w:rPr>
        <w:t xml:space="preserve">и </w:t>
      </w:r>
      <w:r w:rsidRPr="00E1769C">
        <w:rPr>
          <w:szCs w:val="28"/>
          <w:lang w:val="en-US" w:eastAsia="ar-SA"/>
        </w:rPr>
        <w:t>III</w:t>
      </w:r>
      <w:r w:rsidRPr="00E1769C">
        <w:rPr>
          <w:szCs w:val="28"/>
          <w:lang w:eastAsia="ar-SA"/>
        </w:rPr>
        <w:t xml:space="preserve"> пояса зоны охраны принимаются по п.п. 10.9-10.11 указанного СНиП, также по локальным гидрогеологическим условиям, но не менее 3?5 км от границ водозабора. </w:t>
      </w:r>
    </w:p>
    <w:p w:rsidR="00D54118" w:rsidRPr="00E1769C" w:rsidRDefault="00D54118" w:rsidP="006167E6">
      <w:pPr>
        <w:suppressAutoHyphens/>
        <w:rPr>
          <w:szCs w:val="28"/>
          <w:lang w:eastAsia="ar-SA"/>
        </w:rPr>
      </w:pPr>
      <w:r w:rsidRPr="00E1769C">
        <w:rPr>
          <w:szCs w:val="28"/>
          <w:lang w:eastAsia="ar-SA"/>
        </w:rPr>
        <w:t xml:space="preserve">На всех зонах устанавливается режим, с предварительно выполненными мероприятиями, включающими: </w:t>
      </w:r>
    </w:p>
    <w:p w:rsidR="00D54118" w:rsidRPr="00E1769C" w:rsidRDefault="00D54118" w:rsidP="00A41444">
      <w:pPr>
        <w:numPr>
          <w:ilvl w:val="0"/>
          <w:numId w:val="7"/>
        </w:numPr>
        <w:tabs>
          <w:tab w:val="num" w:pos="567"/>
        </w:tabs>
        <w:suppressAutoHyphens/>
        <w:ind w:left="0" w:firstLine="680"/>
        <w:rPr>
          <w:szCs w:val="28"/>
          <w:lang w:eastAsia="ar-SA"/>
        </w:rPr>
      </w:pPr>
      <w:r w:rsidRPr="00E1769C">
        <w:rPr>
          <w:szCs w:val="28"/>
          <w:lang w:eastAsia="ar-SA"/>
        </w:rPr>
        <w:t xml:space="preserve">На водопроводных сооружениях (п. 10.17?10.19) </w:t>
      </w:r>
      <w:r w:rsidRPr="00E1769C">
        <w:rPr>
          <w:szCs w:val="28"/>
          <w:lang w:val="en-US" w:eastAsia="ar-SA"/>
        </w:rPr>
        <w:t>I</w:t>
      </w:r>
      <w:r w:rsidRPr="00E1769C">
        <w:rPr>
          <w:szCs w:val="28"/>
          <w:lang w:eastAsia="ar-SA"/>
        </w:rPr>
        <w:t xml:space="preserve"> пояс зоны охраны 15?30 м (как исключение при согласии санитарных служб 10м). Санитарно-защитная полоса вокруг </w:t>
      </w:r>
      <w:r w:rsidRPr="00E1769C">
        <w:rPr>
          <w:szCs w:val="28"/>
          <w:lang w:val="en-US" w:eastAsia="ar-SA"/>
        </w:rPr>
        <w:t>I</w:t>
      </w:r>
      <w:r w:rsidRPr="00E1769C">
        <w:rPr>
          <w:szCs w:val="28"/>
          <w:lang w:eastAsia="ar-SA"/>
        </w:rPr>
        <w:t xml:space="preserve"> пояса - не менее 100 м (при согласовании – до 30 м), в пределах зон мероприятия по п. 10.36-10.37. </w:t>
      </w:r>
    </w:p>
    <w:p w:rsidR="00D54118" w:rsidRPr="00E1769C" w:rsidRDefault="00D54118" w:rsidP="00A41444">
      <w:pPr>
        <w:numPr>
          <w:ilvl w:val="0"/>
          <w:numId w:val="7"/>
        </w:numPr>
        <w:tabs>
          <w:tab w:val="num" w:pos="567"/>
        </w:tabs>
        <w:suppressAutoHyphens/>
        <w:ind w:left="0" w:firstLine="680"/>
        <w:rPr>
          <w:szCs w:val="28"/>
          <w:lang w:eastAsia="ar-SA"/>
        </w:rPr>
      </w:pPr>
      <w:r w:rsidRPr="00E1769C">
        <w:rPr>
          <w:szCs w:val="28"/>
          <w:lang w:eastAsia="ar-SA"/>
        </w:rPr>
        <w:t>Водоводы (п. 10.20) охраняются санитарно-защитной полосой, проходящей в:</w:t>
      </w:r>
    </w:p>
    <w:p w:rsidR="00D54118" w:rsidRPr="00E1769C" w:rsidRDefault="00D54118" w:rsidP="00A41444">
      <w:pPr>
        <w:numPr>
          <w:ilvl w:val="1"/>
          <w:numId w:val="7"/>
        </w:numPr>
        <w:tabs>
          <w:tab w:val="clear" w:pos="1440"/>
          <w:tab w:val="num" w:pos="567"/>
        </w:tabs>
        <w:suppressAutoHyphens/>
        <w:ind w:left="0" w:firstLine="680"/>
        <w:rPr>
          <w:szCs w:val="28"/>
          <w:lang w:eastAsia="ar-SA"/>
        </w:rPr>
      </w:pPr>
      <w:r w:rsidRPr="00E1769C">
        <w:rPr>
          <w:szCs w:val="28"/>
          <w:lang w:eastAsia="ar-SA"/>
        </w:rPr>
        <w:t>сухих грунтах – не менее 50 м, независимо от диаметра водовода;</w:t>
      </w:r>
    </w:p>
    <w:p w:rsidR="00D54118" w:rsidRPr="00E1769C" w:rsidRDefault="00D54118" w:rsidP="00A41444">
      <w:pPr>
        <w:numPr>
          <w:ilvl w:val="1"/>
          <w:numId w:val="7"/>
        </w:numPr>
        <w:tabs>
          <w:tab w:val="clear" w:pos="1440"/>
          <w:tab w:val="num" w:pos="567"/>
        </w:tabs>
        <w:suppressAutoHyphens/>
        <w:ind w:left="0" w:firstLine="680"/>
        <w:rPr>
          <w:szCs w:val="28"/>
          <w:lang w:eastAsia="ar-SA"/>
        </w:rPr>
      </w:pPr>
      <w:r w:rsidRPr="00E1769C">
        <w:rPr>
          <w:szCs w:val="28"/>
          <w:lang w:eastAsia="ar-SA"/>
        </w:rPr>
        <w:t xml:space="preserve"> в пределах зон – мероприятия по п.п. 10.38 – 10.39;</w:t>
      </w:r>
    </w:p>
    <w:p w:rsidR="00D54118" w:rsidRPr="00E1769C" w:rsidRDefault="00D54118" w:rsidP="00A41444">
      <w:pPr>
        <w:numPr>
          <w:ilvl w:val="0"/>
          <w:numId w:val="7"/>
        </w:numPr>
        <w:tabs>
          <w:tab w:val="num" w:pos="567"/>
        </w:tabs>
        <w:suppressAutoHyphens/>
        <w:ind w:left="0" w:firstLine="680"/>
        <w:rPr>
          <w:szCs w:val="28"/>
          <w:lang w:eastAsia="ar-SA"/>
        </w:rPr>
      </w:pPr>
      <w:r w:rsidRPr="00E1769C">
        <w:rPr>
          <w:szCs w:val="28"/>
          <w:lang w:eastAsia="ar-SA"/>
        </w:rPr>
        <w:t>Источники (10.21-10.35) основные положения включают для поверхностных:</w:t>
      </w:r>
    </w:p>
    <w:p w:rsidR="00D54118" w:rsidRPr="00E1769C" w:rsidRDefault="00D54118" w:rsidP="006167E6">
      <w:pPr>
        <w:suppressAutoHyphens/>
        <w:rPr>
          <w:szCs w:val="28"/>
          <w:lang w:eastAsia="ar-SA"/>
        </w:rPr>
      </w:pPr>
      <w:r w:rsidRPr="00E1769C">
        <w:rPr>
          <w:szCs w:val="28"/>
          <w:lang w:val="en-US" w:eastAsia="ar-SA"/>
        </w:rPr>
        <w:t>I</w:t>
      </w:r>
      <w:r w:rsidRPr="00E1769C">
        <w:rPr>
          <w:szCs w:val="28"/>
          <w:lang w:eastAsia="ar-SA"/>
        </w:rPr>
        <w:t xml:space="preserve"> пояс: планировка территории огораживание, озеленение (с учетом СН441-72 указаний по ограждению, но не менее 2,5 м глухое и 0,5 – сетка, колючая проволока);</w:t>
      </w:r>
    </w:p>
    <w:p w:rsidR="00D54118" w:rsidRPr="00E1769C" w:rsidRDefault="00D54118" w:rsidP="006167E6">
      <w:pPr>
        <w:suppressAutoHyphens/>
        <w:rPr>
          <w:szCs w:val="28"/>
          <w:lang w:eastAsia="ar-SA"/>
        </w:rPr>
      </w:pPr>
      <w:r w:rsidRPr="00E1769C">
        <w:rPr>
          <w:szCs w:val="28"/>
          <w:lang w:eastAsia="ar-SA"/>
        </w:rPr>
        <w:t>Акватория зон – обозначение наземными знаками, буями, сигнализацией с освещением в темное время.</w:t>
      </w:r>
    </w:p>
    <w:p w:rsidR="00D54118" w:rsidRPr="00E1769C" w:rsidRDefault="00D54118" w:rsidP="006167E6">
      <w:pPr>
        <w:suppressAutoHyphens/>
        <w:rPr>
          <w:szCs w:val="28"/>
          <w:lang w:eastAsia="ar-SA"/>
        </w:rPr>
      </w:pPr>
      <w:r w:rsidRPr="00E1769C">
        <w:rPr>
          <w:szCs w:val="28"/>
          <w:lang w:eastAsia="ar-SA"/>
        </w:rPr>
        <w:t xml:space="preserve">Запрещены на территории </w:t>
      </w:r>
      <w:r w:rsidRPr="00E1769C">
        <w:rPr>
          <w:szCs w:val="28"/>
          <w:lang w:val="en-US" w:eastAsia="ar-SA"/>
        </w:rPr>
        <w:t>I</w:t>
      </w:r>
      <w:r w:rsidRPr="00E1769C">
        <w:rPr>
          <w:szCs w:val="28"/>
          <w:lang w:eastAsia="ar-SA"/>
        </w:rPr>
        <w:t xml:space="preserve"> зоны: Строительство, не относящееся к технологии водопроводного объекта, проживание людей, в т.ч. работающих на объекте, купание, выпас скота, стирка, рыбная ловля, опрыскивание зеленых насаждений ядохимикатами. </w:t>
      </w:r>
    </w:p>
    <w:p w:rsidR="00D54118" w:rsidRPr="00E1769C" w:rsidRDefault="00D54118" w:rsidP="006167E6">
      <w:pPr>
        <w:suppressAutoHyphens/>
        <w:rPr>
          <w:szCs w:val="28"/>
          <w:lang w:eastAsia="ar-SA"/>
        </w:rPr>
      </w:pPr>
      <w:r w:rsidRPr="00E1769C">
        <w:rPr>
          <w:szCs w:val="28"/>
          <w:lang w:eastAsia="ar-SA"/>
        </w:rPr>
        <w:t xml:space="preserve">Обязательно – все здания должны быть канализованы, стоки как хоз-бытовые, так и производственно-ливневые (талый, дождевой, поливо-моечные воды технологических циклов водоснабжения) должны быть выведены за пределы </w:t>
      </w:r>
      <w:r w:rsidRPr="00E1769C">
        <w:rPr>
          <w:szCs w:val="28"/>
          <w:lang w:val="en-US" w:eastAsia="ar-SA"/>
        </w:rPr>
        <w:t>I</w:t>
      </w:r>
      <w:r w:rsidRPr="00E1769C">
        <w:rPr>
          <w:szCs w:val="28"/>
          <w:lang w:eastAsia="ar-SA"/>
        </w:rPr>
        <w:t xml:space="preserve"> пояса и очищены (10.24). Допускается  только санитарная рубка зеленых насаждений.</w:t>
      </w:r>
    </w:p>
    <w:p w:rsidR="00D54118" w:rsidRPr="00E1769C" w:rsidRDefault="00D54118" w:rsidP="006167E6">
      <w:pPr>
        <w:suppressAutoHyphens/>
        <w:rPr>
          <w:szCs w:val="28"/>
          <w:lang w:eastAsia="ar-SA"/>
        </w:rPr>
      </w:pPr>
      <w:r w:rsidRPr="00E1769C">
        <w:rPr>
          <w:szCs w:val="28"/>
          <w:lang w:val="en-US" w:eastAsia="ar-SA"/>
        </w:rPr>
        <w:t>II</w:t>
      </w:r>
      <w:r w:rsidRPr="00E1769C">
        <w:rPr>
          <w:szCs w:val="28"/>
          <w:lang w:eastAsia="ar-SA"/>
        </w:rPr>
        <w:t xml:space="preserve"> пояс: Необходимо – (п. 10.25)</w:t>
      </w:r>
    </w:p>
    <w:p w:rsidR="00D54118" w:rsidRPr="00E1769C" w:rsidRDefault="00D54118" w:rsidP="00A41444">
      <w:pPr>
        <w:numPr>
          <w:ilvl w:val="0"/>
          <w:numId w:val="8"/>
        </w:numPr>
        <w:suppressAutoHyphens/>
        <w:ind w:left="0" w:firstLine="680"/>
        <w:rPr>
          <w:szCs w:val="28"/>
          <w:lang w:eastAsia="ar-SA"/>
        </w:rPr>
      </w:pPr>
      <w:r w:rsidRPr="00E1769C">
        <w:rPr>
          <w:szCs w:val="28"/>
          <w:lang w:eastAsia="ar-SA"/>
        </w:rPr>
        <w:t xml:space="preserve">Регулировать отведение территорий под застройку объектами с возможной опасностью загрязняется от них источника воды. </w:t>
      </w:r>
    </w:p>
    <w:p w:rsidR="00D54118" w:rsidRPr="00E1769C" w:rsidRDefault="00D54118" w:rsidP="00A41444">
      <w:pPr>
        <w:numPr>
          <w:ilvl w:val="0"/>
          <w:numId w:val="8"/>
        </w:numPr>
        <w:suppressAutoHyphens/>
        <w:ind w:left="0" w:firstLine="680"/>
        <w:rPr>
          <w:szCs w:val="28"/>
          <w:lang w:eastAsia="ar-SA"/>
        </w:rPr>
      </w:pPr>
      <w:r w:rsidRPr="00E1769C">
        <w:rPr>
          <w:szCs w:val="28"/>
          <w:lang w:eastAsia="ar-SA"/>
        </w:rPr>
        <w:t xml:space="preserve">Благоустраивать существующие объекты и зеленые зоны территорий </w:t>
      </w:r>
    </w:p>
    <w:p w:rsidR="00D54118" w:rsidRPr="00E1769C" w:rsidRDefault="00D54118" w:rsidP="006167E6">
      <w:pPr>
        <w:suppressAutoHyphens/>
        <w:rPr>
          <w:szCs w:val="28"/>
          <w:lang w:eastAsia="ar-SA"/>
        </w:rPr>
      </w:pPr>
      <w:r w:rsidRPr="00E1769C">
        <w:rPr>
          <w:szCs w:val="28"/>
          <w:lang w:eastAsia="ar-SA"/>
        </w:rPr>
        <w:t>Запрещено (п. 10.26)</w:t>
      </w:r>
    </w:p>
    <w:p w:rsidR="00D54118" w:rsidRPr="00E1769C" w:rsidRDefault="00D54118" w:rsidP="00A41444">
      <w:pPr>
        <w:numPr>
          <w:ilvl w:val="0"/>
          <w:numId w:val="9"/>
        </w:numPr>
        <w:suppressAutoHyphens/>
        <w:ind w:left="0" w:firstLine="680"/>
        <w:rPr>
          <w:szCs w:val="28"/>
          <w:lang w:eastAsia="ar-SA"/>
        </w:rPr>
      </w:pPr>
      <w:r w:rsidRPr="00E1769C">
        <w:rPr>
          <w:szCs w:val="28"/>
          <w:lang w:eastAsia="ar-SA"/>
        </w:rPr>
        <w:t>Загрязнять территорию мусором, навозом, промотходами;</w:t>
      </w:r>
    </w:p>
    <w:p w:rsidR="00D54118" w:rsidRPr="00E1769C" w:rsidRDefault="00D54118" w:rsidP="00A41444">
      <w:pPr>
        <w:numPr>
          <w:ilvl w:val="0"/>
          <w:numId w:val="9"/>
        </w:numPr>
        <w:suppressAutoHyphens/>
        <w:ind w:left="0" w:firstLine="680"/>
        <w:rPr>
          <w:szCs w:val="28"/>
          <w:lang w:eastAsia="ar-SA"/>
        </w:rPr>
      </w:pPr>
      <w:r w:rsidRPr="00E1769C">
        <w:rPr>
          <w:szCs w:val="28"/>
          <w:lang w:eastAsia="ar-SA"/>
        </w:rPr>
        <w:t>Размещать склады ядохимикатов, горюче-смазочных и минеральных материалов;</w:t>
      </w:r>
    </w:p>
    <w:p w:rsidR="00D54118" w:rsidRPr="00E1769C" w:rsidRDefault="00D54118" w:rsidP="00A41444">
      <w:pPr>
        <w:numPr>
          <w:ilvl w:val="0"/>
          <w:numId w:val="9"/>
        </w:numPr>
        <w:suppressAutoHyphens/>
        <w:ind w:left="0" w:firstLine="680"/>
        <w:rPr>
          <w:szCs w:val="28"/>
          <w:lang w:eastAsia="ar-SA"/>
        </w:rPr>
      </w:pPr>
      <w:r w:rsidRPr="00E1769C">
        <w:rPr>
          <w:szCs w:val="28"/>
          <w:lang w:eastAsia="ar-SA"/>
        </w:rPr>
        <w:t xml:space="preserve">Размещать кладбища, скотомогильники, поля ассенизации, фильтрации, поля орошения, навозохранилища, силосные траншеи, животноводческие и птицеводческие предприятия, по технологии которых возможно загрязнение территории. </w:t>
      </w:r>
    </w:p>
    <w:p w:rsidR="00D54118" w:rsidRPr="00E1769C" w:rsidRDefault="00D54118" w:rsidP="00A41444">
      <w:pPr>
        <w:numPr>
          <w:ilvl w:val="0"/>
          <w:numId w:val="9"/>
        </w:numPr>
        <w:suppressAutoHyphens/>
        <w:ind w:left="0" w:firstLine="680"/>
        <w:rPr>
          <w:szCs w:val="28"/>
          <w:lang w:eastAsia="ar-SA"/>
        </w:rPr>
      </w:pPr>
      <w:r w:rsidRPr="00E1769C">
        <w:rPr>
          <w:szCs w:val="28"/>
          <w:lang w:eastAsia="ar-SA"/>
        </w:rPr>
        <w:t>Применять ядохимикаты и химические удобрения при выращивании;</w:t>
      </w:r>
    </w:p>
    <w:p w:rsidR="00D54118" w:rsidRPr="00E1769C" w:rsidRDefault="00D54118" w:rsidP="006167E6">
      <w:pPr>
        <w:suppressAutoHyphens/>
        <w:rPr>
          <w:szCs w:val="28"/>
          <w:lang w:eastAsia="ar-SA"/>
        </w:rPr>
      </w:pPr>
      <w:r w:rsidRPr="00E1769C">
        <w:rPr>
          <w:szCs w:val="28"/>
          <w:lang w:eastAsia="ar-SA"/>
        </w:rPr>
        <w:t xml:space="preserve">В дополнение к режиму </w:t>
      </w:r>
      <w:r w:rsidRPr="00E1769C">
        <w:rPr>
          <w:szCs w:val="28"/>
          <w:lang w:val="en-US" w:eastAsia="ar-SA"/>
        </w:rPr>
        <w:t>II</w:t>
      </w:r>
      <w:r w:rsidRPr="00E1769C">
        <w:rPr>
          <w:szCs w:val="28"/>
          <w:lang w:eastAsia="ar-SA"/>
        </w:rPr>
        <w:t xml:space="preserve"> пояса </w:t>
      </w:r>
    </w:p>
    <w:p w:rsidR="00D54118" w:rsidRPr="00E1769C" w:rsidRDefault="00D54118" w:rsidP="006167E6">
      <w:pPr>
        <w:suppressAutoHyphens/>
        <w:rPr>
          <w:szCs w:val="28"/>
          <w:lang w:eastAsia="ar-SA"/>
        </w:rPr>
      </w:pPr>
      <w:r w:rsidRPr="00E1769C">
        <w:rPr>
          <w:szCs w:val="28"/>
          <w:lang w:eastAsia="ar-SA"/>
        </w:rPr>
        <w:t>Допускается (п. 10.27)</w:t>
      </w:r>
    </w:p>
    <w:p w:rsidR="00D54118" w:rsidRPr="00E1769C" w:rsidRDefault="00D54118" w:rsidP="00A41444">
      <w:pPr>
        <w:numPr>
          <w:ilvl w:val="0"/>
          <w:numId w:val="10"/>
        </w:numPr>
        <w:suppressAutoHyphens/>
        <w:ind w:left="0" w:firstLine="680"/>
        <w:rPr>
          <w:szCs w:val="28"/>
          <w:lang w:eastAsia="ar-SA"/>
        </w:rPr>
      </w:pPr>
      <w:r w:rsidRPr="00E1769C">
        <w:rPr>
          <w:szCs w:val="28"/>
          <w:lang w:eastAsia="ar-SA"/>
        </w:rPr>
        <w:t>Птицеразведение, стирка, купание, туризм, спорт на воде - в установленных местах с согласованным режимом;</w:t>
      </w:r>
    </w:p>
    <w:p w:rsidR="00D54118" w:rsidRPr="00E1769C" w:rsidRDefault="00D54118" w:rsidP="006167E6">
      <w:pPr>
        <w:suppressAutoHyphens/>
        <w:rPr>
          <w:szCs w:val="28"/>
          <w:lang w:eastAsia="ar-SA"/>
        </w:rPr>
      </w:pPr>
      <w:r w:rsidRPr="00E1769C">
        <w:rPr>
          <w:szCs w:val="28"/>
          <w:lang w:eastAsia="ar-SA"/>
        </w:rPr>
        <w:t xml:space="preserve">В </w:t>
      </w:r>
      <w:r w:rsidRPr="00E1769C">
        <w:rPr>
          <w:szCs w:val="28"/>
          <w:lang w:val="en-US" w:eastAsia="ar-SA"/>
        </w:rPr>
        <w:t>III</w:t>
      </w:r>
      <w:r w:rsidRPr="00E1769C">
        <w:rPr>
          <w:szCs w:val="28"/>
          <w:lang w:eastAsia="ar-SA"/>
        </w:rPr>
        <w:t xml:space="preserve"> поясе защиты поверхностного источника – мероприятия см. выше, указанное для </w:t>
      </w:r>
      <w:r w:rsidRPr="00E1769C">
        <w:rPr>
          <w:szCs w:val="28"/>
          <w:lang w:val="en-US" w:eastAsia="ar-SA"/>
        </w:rPr>
        <w:t>II</w:t>
      </w:r>
      <w:r w:rsidRPr="00E1769C">
        <w:rPr>
          <w:szCs w:val="28"/>
          <w:lang w:eastAsia="ar-SA"/>
        </w:rPr>
        <w:t xml:space="preserve"> пояса по п. 10.25. </w:t>
      </w:r>
    </w:p>
    <w:p w:rsidR="00D54118" w:rsidRPr="00E1769C" w:rsidRDefault="00D54118" w:rsidP="006167E6">
      <w:pPr>
        <w:suppressAutoHyphens/>
        <w:rPr>
          <w:szCs w:val="28"/>
          <w:lang w:eastAsia="ar-SA"/>
        </w:rPr>
      </w:pPr>
      <w:r w:rsidRPr="00E1769C">
        <w:rPr>
          <w:szCs w:val="28"/>
          <w:lang w:eastAsia="ar-SA"/>
        </w:rPr>
        <w:t>В лесах - разрешается рубка леса по регламенту лесозаготовителей, согласованному в установленном режиме администрацией территории. Для водозаборов из поверхностных вод  каналов и водохранилищ необходимо:</w:t>
      </w:r>
    </w:p>
    <w:p w:rsidR="00D54118" w:rsidRPr="00E1769C" w:rsidRDefault="00D54118" w:rsidP="00A41444">
      <w:pPr>
        <w:numPr>
          <w:ilvl w:val="0"/>
          <w:numId w:val="10"/>
        </w:numPr>
        <w:suppressAutoHyphens/>
        <w:ind w:left="0" w:firstLine="680"/>
        <w:rPr>
          <w:szCs w:val="28"/>
          <w:lang w:eastAsia="ar-SA"/>
        </w:rPr>
      </w:pPr>
      <w:r w:rsidRPr="00E1769C">
        <w:rPr>
          <w:szCs w:val="28"/>
          <w:lang w:eastAsia="ar-SA"/>
        </w:rPr>
        <w:t>Регулярная очистка от донных отложений, водной растительности с препаратами, согласованными санитарной службой (п. 10.30)</w:t>
      </w:r>
    </w:p>
    <w:p w:rsidR="00D54118" w:rsidRPr="00E1769C" w:rsidRDefault="00D54118" w:rsidP="006167E6">
      <w:pPr>
        <w:suppressAutoHyphens/>
        <w:rPr>
          <w:szCs w:val="28"/>
          <w:lang w:eastAsia="ar-SA"/>
        </w:rPr>
      </w:pPr>
      <w:r w:rsidRPr="00E1769C">
        <w:rPr>
          <w:szCs w:val="28"/>
          <w:lang w:eastAsia="ar-SA"/>
        </w:rPr>
        <w:t>Мероприятия для подземных источников водоснабжения:</w:t>
      </w:r>
    </w:p>
    <w:p w:rsidR="00D54118" w:rsidRPr="00E1769C" w:rsidRDefault="00D54118" w:rsidP="006167E6">
      <w:pPr>
        <w:suppressAutoHyphens/>
        <w:rPr>
          <w:szCs w:val="28"/>
          <w:lang w:eastAsia="ar-SA"/>
        </w:rPr>
      </w:pPr>
      <w:r w:rsidRPr="00E1769C">
        <w:rPr>
          <w:szCs w:val="28"/>
          <w:lang w:val="en-US" w:eastAsia="ar-SA"/>
        </w:rPr>
        <w:t>I</w:t>
      </w:r>
      <w:r w:rsidRPr="00E1769C">
        <w:rPr>
          <w:szCs w:val="28"/>
          <w:lang w:eastAsia="ar-SA"/>
        </w:rPr>
        <w:t xml:space="preserve"> пояс строгого режима совпадает с мероприятиями поверхностных источников – (п. 10.21.10.23, п. 10.24, 10.25, 10.26), т.е. огораживание, охрана, запретительные меры в пределах 30-50 м; кроме того необходимо:</w:t>
      </w:r>
    </w:p>
    <w:p w:rsidR="00D54118" w:rsidRPr="00E1769C" w:rsidRDefault="00D54118" w:rsidP="00A41444">
      <w:pPr>
        <w:numPr>
          <w:ilvl w:val="0"/>
          <w:numId w:val="10"/>
        </w:numPr>
        <w:suppressAutoHyphens/>
        <w:ind w:left="0" w:firstLine="680"/>
        <w:rPr>
          <w:szCs w:val="28"/>
          <w:lang w:eastAsia="ar-SA"/>
        </w:rPr>
      </w:pPr>
      <w:r w:rsidRPr="00E1769C">
        <w:rPr>
          <w:szCs w:val="28"/>
          <w:lang w:eastAsia="ar-SA"/>
        </w:rPr>
        <w:t xml:space="preserve">Выявлять и тампонировать, восстанавливать все старые бездействующие, дефектные, неправильно эксплуатируемые скважины и шахтные колодцы, представляющие опасность загрязнения используемых горизонтов подземных вод. </w:t>
      </w:r>
    </w:p>
    <w:p w:rsidR="00D54118" w:rsidRPr="00E1769C" w:rsidRDefault="00D54118" w:rsidP="00A41444">
      <w:pPr>
        <w:numPr>
          <w:ilvl w:val="0"/>
          <w:numId w:val="10"/>
        </w:numPr>
        <w:suppressAutoHyphens/>
        <w:ind w:left="0" w:firstLine="680"/>
        <w:rPr>
          <w:szCs w:val="28"/>
          <w:lang w:eastAsia="ar-SA"/>
        </w:rPr>
      </w:pPr>
      <w:r w:rsidRPr="00E1769C">
        <w:rPr>
          <w:szCs w:val="28"/>
          <w:lang w:eastAsia="ar-SA"/>
        </w:rPr>
        <w:t>Регулировать бурение новых скважин</w:t>
      </w:r>
    </w:p>
    <w:p w:rsidR="00D54118" w:rsidRPr="00E1769C" w:rsidRDefault="00D54118" w:rsidP="00A41444">
      <w:pPr>
        <w:numPr>
          <w:ilvl w:val="0"/>
          <w:numId w:val="10"/>
        </w:numPr>
        <w:suppressAutoHyphens/>
        <w:ind w:left="0" w:firstLine="680"/>
        <w:rPr>
          <w:szCs w:val="28"/>
          <w:lang w:eastAsia="ar-SA"/>
        </w:rPr>
      </w:pPr>
      <w:r w:rsidRPr="00E1769C">
        <w:rPr>
          <w:szCs w:val="28"/>
          <w:lang w:eastAsia="ar-SA"/>
        </w:rPr>
        <w:t>Запрещать закачку отработанных вод в пласты, подземное складирование отходов и разработку недр, ликвидацию поглощающих скважин и шахтных колодцев, которые могут загрязнить подземные воды;</w:t>
      </w:r>
    </w:p>
    <w:p w:rsidR="00D54118" w:rsidRPr="00E1769C" w:rsidRDefault="00D54118" w:rsidP="006167E6">
      <w:pPr>
        <w:suppressAutoHyphens/>
        <w:rPr>
          <w:szCs w:val="28"/>
          <w:lang w:eastAsia="ar-SA"/>
        </w:rPr>
      </w:pPr>
      <w:r w:rsidRPr="00E1769C">
        <w:rPr>
          <w:szCs w:val="28"/>
          <w:lang w:eastAsia="ar-SA"/>
        </w:rPr>
        <w:t xml:space="preserve">Для подрусловых водозаборов подземных вод участка поверхностных вод (реки, водохранилища) питающих инфильтрационный водозабор или используемый для пополнения запасов подземных вод принимать мероприятия как для поверхностных источников водоснабжения. </w:t>
      </w:r>
    </w:p>
    <w:p w:rsidR="00D54118" w:rsidRPr="00E1769C" w:rsidRDefault="00D54118" w:rsidP="006167E6">
      <w:pPr>
        <w:suppressAutoHyphens/>
        <w:rPr>
          <w:szCs w:val="28"/>
          <w:lang w:eastAsia="ar-SA"/>
        </w:rPr>
      </w:pPr>
      <w:r w:rsidRPr="00E1769C">
        <w:rPr>
          <w:szCs w:val="28"/>
          <w:lang w:eastAsia="ar-SA"/>
        </w:rPr>
        <w:t xml:space="preserve">Мероприятия на территориях сооружений и водоводов – по п. СНиП Водоснабжение» 2.04.02-84* 10.21, 10.24, 14.5, 10.32, с обязательными условиями в т.ч. – на этих участках зон должны отсутствовать: уборные с выгребом без полной герметизации, помойные ямы, навозохранилища, приемники мусора (перегрузочные станции, контейнерные площадки и т.п.). Водоводы не должны проходить по территории свалок, полей ассенизации кладбищ, скотомогильников, а также промышленных и сельскохозяйственных предприятий (10.39).и т.п.). </w:t>
      </w:r>
    </w:p>
    <w:p w:rsidR="00D54118" w:rsidRPr="008A42F0" w:rsidRDefault="00D54118" w:rsidP="00F31072">
      <w:pPr>
        <w:pStyle w:val="Heading2"/>
        <w:rPr>
          <w:szCs w:val="28"/>
        </w:rPr>
      </w:pPr>
      <w:r w:rsidRPr="008A42F0">
        <w:rPr>
          <w:szCs w:val="28"/>
        </w:rPr>
        <w:t>5.2 Мероприятия по предотвращению негативного влияния на окр</w:t>
      </w:r>
      <w:r w:rsidRPr="008A42F0">
        <w:rPr>
          <w:szCs w:val="28"/>
        </w:rPr>
        <w:t>у</w:t>
      </w:r>
      <w:r w:rsidRPr="008A42F0">
        <w:rPr>
          <w:szCs w:val="28"/>
        </w:rPr>
        <w:t>жающую среду при реализации мероприятий по снабжению и хранению х</w:t>
      </w:r>
      <w:r w:rsidRPr="008A42F0">
        <w:rPr>
          <w:szCs w:val="28"/>
        </w:rPr>
        <w:t>и</w:t>
      </w:r>
      <w:r w:rsidRPr="008A42F0">
        <w:rPr>
          <w:szCs w:val="28"/>
        </w:rPr>
        <w:t>мических реагентов, используемых в водоподготовке</w:t>
      </w:r>
    </w:p>
    <w:p w:rsidR="00D54118" w:rsidRPr="00A145BA" w:rsidRDefault="00D54118" w:rsidP="00A145BA">
      <w:pPr>
        <w:ind w:firstLine="567"/>
        <w:rPr>
          <w:color w:val="000000"/>
          <w:szCs w:val="28"/>
          <w:lang w:eastAsia="en-US"/>
        </w:rPr>
      </w:pPr>
      <w:r w:rsidRPr="00A145BA">
        <w:rPr>
          <w:color w:val="000000"/>
          <w:szCs w:val="28"/>
          <w:lang w:eastAsia="en-US"/>
        </w:rPr>
        <w:t>Химические реагенты в системе водоподготовки не используются, в связи с отсутствием очистных сооружений водопровода.</w:t>
      </w:r>
    </w:p>
    <w:p w:rsidR="00D54118" w:rsidRPr="008A42F0" w:rsidRDefault="00D54118" w:rsidP="00F31072">
      <w:pPr>
        <w:suppressAutoHyphens/>
        <w:ind w:firstLine="567"/>
        <w:rPr>
          <w:szCs w:val="28"/>
          <w:lang w:eastAsia="ar-SA"/>
        </w:rPr>
      </w:pPr>
    </w:p>
    <w:p w:rsidR="00D54118" w:rsidRPr="008A42F0" w:rsidRDefault="00D54118">
      <w:pPr>
        <w:rPr>
          <w:b/>
          <w:bCs/>
          <w:szCs w:val="28"/>
        </w:rPr>
      </w:pPr>
      <w:r w:rsidRPr="008A42F0">
        <w:br w:type="page"/>
      </w:r>
    </w:p>
    <w:p w:rsidR="00D54118" w:rsidRPr="000D3458" w:rsidRDefault="00D54118" w:rsidP="00A650D1">
      <w:pPr>
        <w:pStyle w:val="Heading1"/>
      </w:pPr>
      <w:r w:rsidRPr="000D3458">
        <w:t>РАЗДЕЛ6ОЦЕНКА ОБЪЕМОВ КАПИТАЛЬНЫХ ВЛОЖЕНИЙ В СТРОИТЕЛЬСТВО, РЕКОНСТРУКЦИЮ И МОДЕРНИЗАЦИЮ ОБЪЕ</w:t>
      </w:r>
      <w:r w:rsidRPr="000D3458">
        <w:t>К</w:t>
      </w:r>
      <w:r w:rsidRPr="000D3458">
        <w:t>ТОВ ЦЕНТРАЛИЗОВАННЫХ СИСТЕМ ВОДОСНАБЖЕНИЯ</w:t>
      </w:r>
    </w:p>
    <w:p w:rsidR="00D54118" w:rsidRPr="000D3458" w:rsidRDefault="00D54118" w:rsidP="00F31072">
      <w:pPr>
        <w:pStyle w:val="Heading2"/>
        <w:rPr>
          <w:szCs w:val="28"/>
        </w:rPr>
      </w:pPr>
      <w:r w:rsidRPr="000D3458">
        <w:rPr>
          <w:szCs w:val="28"/>
        </w:rPr>
        <w:t>6.1 Оценка стоимости основных мероприятий по реализации схемы в</w:t>
      </w:r>
      <w:r w:rsidRPr="000D3458">
        <w:rPr>
          <w:szCs w:val="28"/>
        </w:rPr>
        <w:t>о</w:t>
      </w:r>
      <w:r w:rsidRPr="000D3458">
        <w:rPr>
          <w:szCs w:val="28"/>
        </w:rPr>
        <w:t>доснабжения</w:t>
      </w:r>
    </w:p>
    <w:p w:rsidR="00D54118" w:rsidRPr="000D3458" w:rsidRDefault="00D54118" w:rsidP="00F31072">
      <w:pPr>
        <w:pStyle w:val="ListParagraph"/>
        <w:ind w:left="0" w:firstLine="567"/>
        <w:contextualSpacing w:val="0"/>
        <w:rPr>
          <w:szCs w:val="28"/>
        </w:rPr>
      </w:pPr>
      <w:r w:rsidRPr="000D3458">
        <w:rPr>
          <w:szCs w:val="28"/>
        </w:rPr>
        <w:t>Пунктом 43 «Основ ценообразования в сфере деятельности организаций коммунального комплекса», утвержденных Постановлением Правительства РФ от 14.07.2008 № 520 определен порядок определения надбавки к тарифу – «Размер надбавок к тарифам на товары и услуги организаций коммунального комплекса определяется как отношение финансовых потребностей, финансируемых за счет надбавок к тарифам на товары и услуги организаций коммунального комплекса, к расчетному объему реализуемых организацией коммунального комплекса товаров и услуг соответствующего вида».</w:t>
      </w:r>
    </w:p>
    <w:p w:rsidR="00D54118" w:rsidRPr="000D3458" w:rsidRDefault="00D54118" w:rsidP="00F31072">
      <w:pPr>
        <w:ind w:firstLine="567"/>
        <w:rPr>
          <w:szCs w:val="28"/>
        </w:rPr>
      </w:pPr>
      <w:r w:rsidRPr="000D3458">
        <w:rPr>
          <w:szCs w:val="28"/>
        </w:rPr>
        <w:t>При анализе экономической эффективности необходимо производить оценку реальных инвестиций. Вся совокупность сравнительно-аналитических показат</w:t>
      </w:r>
      <w:r w:rsidRPr="000D3458">
        <w:rPr>
          <w:szCs w:val="28"/>
        </w:rPr>
        <w:t>е</w:t>
      </w:r>
      <w:r w:rsidRPr="000D3458">
        <w:rPr>
          <w:szCs w:val="28"/>
        </w:rPr>
        <w:t>лей инвестиционных проектов подразделяется на три группы. В первую группу включены показатели, предназначенные для определения влияния реализации и</w:t>
      </w:r>
      <w:r w:rsidRPr="000D3458">
        <w:rPr>
          <w:szCs w:val="28"/>
        </w:rPr>
        <w:t>н</w:t>
      </w:r>
      <w:r w:rsidRPr="000D3458">
        <w:rPr>
          <w:szCs w:val="28"/>
        </w:rPr>
        <w:t>вестиционных проектов на производственную деятельность предприятия. Они н</w:t>
      </w:r>
      <w:r w:rsidRPr="000D3458">
        <w:rPr>
          <w:szCs w:val="28"/>
        </w:rPr>
        <w:t>а</w:t>
      </w:r>
      <w:r w:rsidRPr="000D3458">
        <w:rPr>
          <w:szCs w:val="28"/>
        </w:rPr>
        <w:t>зываются показателями производственной эффективности инвестиционных пр</w:t>
      </w:r>
      <w:r w:rsidRPr="000D3458">
        <w:rPr>
          <w:szCs w:val="28"/>
        </w:rPr>
        <w:t>о</w:t>
      </w:r>
      <w:r w:rsidRPr="000D3458">
        <w:rPr>
          <w:szCs w:val="28"/>
        </w:rPr>
        <w:t>ектов.Во вторую группу включены показатели, называемые показателями фина</w:t>
      </w:r>
      <w:r w:rsidRPr="000D3458">
        <w:rPr>
          <w:szCs w:val="28"/>
        </w:rPr>
        <w:t>н</w:t>
      </w:r>
      <w:r w:rsidRPr="000D3458">
        <w:rPr>
          <w:szCs w:val="28"/>
        </w:rPr>
        <w:t>совой эффективности инвестиционных проектов.</w:t>
      </w:r>
    </w:p>
    <w:p w:rsidR="00D54118" w:rsidRPr="000D3458" w:rsidRDefault="00D54118" w:rsidP="00F31072">
      <w:pPr>
        <w:ind w:firstLine="567"/>
        <w:rPr>
          <w:szCs w:val="28"/>
        </w:rPr>
      </w:pPr>
      <w:r w:rsidRPr="000D3458">
        <w:rPr>
          <w:szCs w:val="28"/>
        </w:rPr>
        <w:t>Вся совокупность показателей производственной, финансовой и инвестиц</w:t>
      </w:r>
      <w:r w:rsidRPr="000D3458">
        <w:rPr>
          <w:szCs w:val="28"/>
        </w:rPr>
        <w:t>и</w:t>
      </w:r>
      <w:r w:rsidRPr="000D3458">
        <w:rPr>
          <w:szCs w:val="28"/>
        </w:rPr>
        <w:t>онной эффективности инвестиционных проектов в дальнейшем называется пок</w:t>
      </w:r>
      <w:r w:rsidRPr="000D3458">
        <w:rPr>
          <w:szCs w:val="28"/>
        </w:rPr>
        <w:t>а</w:t>
      </w:r>
      <w:r w:rsidRPr="000D3458">
        <w:rPr>
          <w:szCs w:val="28"/>
        </w:rPr>
        <w:t>зателями экономической эффективности.</w:t>
      </w:r>
    </w:p>
    <w:p w:rsidR="00D54118" w:rsidRPr="000D3458" w:rsidRDefault="00D54118" w:rsidP="00F31072">
      <w:pPr>
        <w:pStyle w:val="Heading2"/>
        <w:rPr>
          <w:szCs w:val="28"/>
        </w:rPr>
      </w:pPr>
      <w:r w:rsidRPr="000D3458">
        <w:rPr>
          <w:szCs w:val="28"/>
        </w:rPr>
        <w:t>6.2 Оценка величины необходимых капитальных вложений в строител</w:t>
      </w:r>
      <w:r w:rsidRPr="000D3458">
        <w:rPr>
          <w:szCs w:val="28"/>
        </w:rPr>
        <w:t>ь</w:t>
      </w:r>
      <w:r w:rsidRPr="000D3458">
        <w:rPr>
          <w:szCs w:val="28"/>
        </w:rPr>
        <w:t>ство и реконструкцию объектов централизованных систем водоснабжения</w:t>
      </w:r>
    </w:p>
    <w:p w:rsidR="00D54118" w:rsidRPr="000D3458" w:rsidRDefault="00D54118" w:rsidP="00F31072">
      <w:pPr>
        <w:ind w:firstLine="567"/>
        <w:rPr>
          <w:sz w:val="24"/>
          <w:szCs w:val="24"/>
        </w:rPr>
      </w:pPr>
      <w:r w:rsidRPr="000D3458">
        <w:rPr>
          <w:szCs w:val="28"/>
        </w:rPr>
        <w:t>Предварительная оценка объемов капитальных вложений в строительство, реконструкцию и модернизацию объектов централизованного водоснабжения, предложенных схемой водоснабжения и водоотведения, указанных в п.4.1, прои</w:t>
      </w:r>
      <w:r w:rsidRPr="000D3458">
        <w:rPr>
          <w:szCs w:val="28"/>
        </w:rPr>
        <w:t>з</w:t>
      </w:r>
      <w:r w:rsidRPr="000D3458">
        <w:rPr>
          <w:szCs w:val="28"/>
        </w:rPr>
        <w:t>водится на основании объемов капиталовложений в строительство и реконстру</w:t>
      </w:r>
      <w:r w:rsidRPr="000D3458">
        <w:rPr>
          <w:szCs w:val="28"/>
        </w:rPr>
        <w:t>к</w:t>
      </w:r>
      <w:r w:rsidRPr="000D3458">
        <w:rPr>
          <w:szCs w:val="28"/>
        </w:rPr>
        <w:t>цию объектов аналогов, и приведена в таблице 6.1.</w:t>
      </w:r>
    </w:p>
    <w:p w:rsidR="00D54118" w:rsidRPr="000D3458" w:rsidRDefault="00D54118" w:rsidP="00F31072">
      <w:pPr>
        <w:sectPr w:rsidR="00D54118" w:rsidRPr="000D3458" w:rsidSect="000E509B">
          <w:headerReference w:type="default" r:id="rId21"/>
          <w:footerReference w:type="even" r:id="rId22"/>
          <w:footerReference w:type="default" r:id="rId23"/>
          <w:pgSz w:w="11906" w:h="16838"/>
          <w:pgMar w:top="1276" w:right="709" w:bottom="567" w:left="1276" w:header="283" w:footer="283" w:gutter="0"/>
          <w:cols w:space="708"/>
          <w:docGrid w:linePitch="360"/>
        </w:sectPr>
      </w:pPr>
    </w:p>
    <w:p w:rsidR="00D54118" w:rsidRDefault="00D54118" w:rsidP="00F31072">
      <w:pPr>
        <w:ind w:firstLine="567"/>
        <w:rPr>
          <w:szCs w:val="28"/>
        </w:rPr>
      </w:pPr>
      <w:r>
        <w:rPr>
          <w:szCs w:val="28"/>
        </w:rPr>
        <w:t>Таблица 6.1 −</w:t>
      </w:r>
      <w:r w:rsidRPr="000D3458">
        <w:rPr>
          <w:szCs w:val="28"/>
        </w:rPr>
        <w:t xml:space="preserve"> Предварительная оценка объемов капитальных вложений в строительство, реконструкцию и модерниз</w:t>
      </w:r>
      <w:r w:rsidRPr="000D3458">
        <w:rPr>
          <w:szCs w:val="28"/>
        </w:rPr>
        <w:t>а</w:t>
      </w:r>
      <w:r w:rsidRPr="000D3458">
        <w:rPr>
          <w:szCs w:val="28"/>
        </w:rPr>
        <w:t>цию объектов централизованного водоснабжения, предложенных схемой водоснабжения и водоотведения</w:t>
      </w:r>
    </w:p>
    <w:tbl>
      <w:tblPr>
        <w:tblW w:w="15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534"/>
        <w:gridCol w:w="3634"/>
        <w:gridCol w:w="709"/>
        <w:gridCol w:w="873"/>
        <w:gridCol w:w="1022"/>
        <w:gridCol w:w="798"/>
        <w:gridCol w:w="708"/>
        <w:gridCol w:w="709"/>
        <w:gridCol w:w="709"/>
        <w:gridCol w:w="709"/>
        <w:gridCol w:w="672"/>
        <w:gridCol w:w="699"/>
        <w:gridCol w:w="644"/>
        <w:gridCol w:w="686"/>
        <w:gridCol w:w="700"/>
        <w:gridCol w:w="672"/>
        <w:gridCol w:w="644"/>
      </w:tblGrid>
      <w:tr w:rsidR="00D54118" w:rsidRPr="00F47017" w:rsidTr="00F47017">
        <w:trPr>
          <w:trHeight w:val="351"/>
          <w:tblHeader/>
        </w:trPr>
        <w:tc>
          <w:tcPr>
            <w:tcW w:w="534" w:type="dxa"/>
            <w:vMerge w:val="restart"/>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 п/п</w:t>
            </w:r>
          </w:p>
        </w:tc>
        <w:tc>
          <w:tcPr>
            <w:tcW w:w="3634" w:type="dxa"/>
            <w:vMerge w:val="restart"/>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F47017">
            <w:pPr>
              <w:pStyle w:val="143"/>
              <w:tabs>
                <w:tab w:val="left" w:pos="3225"/>
              </w:tabs>
              <w:rPr>
                <w:sz w:val="20"/>
                <w:szCs w:val="20"/>
                <w:lang w:val="ru-RU"/>
              </w:rPr>
            </w:pPr>
            <w:r w:rsidRPr="00F47017">
              <w:rPr>
                <w:sz w:val="20"/>
                <w:szCs w:val="20"/>
                <w:lang w:val="ru-RU"/>
              </w:rPr>
              <w:t>Наименования мероприятия</w:t>
            </w:r>
          </w:p>
        </w:tc>
        <w:tc>
          <w:tcPr>
            <w:tcW w:w="709" w:type="dxa"/>
            <w:vMerge w:val="restart"/>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Ед. изм</w:t>
            </w:r>
          </w:p>
        </w:tc>
        <w:tc>
          <w:tcPr>
            <w:tcW w:w="873" w:type="dxa"/>
            <w:vMerge w:val="restart"/>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Кол-во</w:t>
            </w:r>
          </w:p>
        </w:tc>
        <w:tc>
          <w:tcPr>
            <w:tcW w:w="1022" w:type="dxa"/>
            <w:vMerge w:val="restart"/>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Срок</w:t>
            </w:r>
          </w:p>
          <w:p w:rsidR="00D54118" w:rsidRPr="00F47017" w:rsidRDefault="00D54118" w:rsidP="00117022">
            <w:pPr>
              <w:pStyle w:val="143"/>
              <w:rPr>
                <w:sz w:val="20"/>
                <w:szCs w:val="20"/>
                <w:lang w:val="ru-RU"/>
              </w:rPr>
            </w:pPr>
            <w:r w:rsidRPr="00F47017">
              <w:rPr>
                <w:sz w:val="20"/>
                <w:szCs w:val="20"/>
                <w:lang w:val="ru-RU"/>
              </w:rPr>
              <w:t>реализ</w:t>
            </w:r>
            <w:r w:rsidRPr="00F47017">
              <w:rPr>
                <w:sz w:val="20"/>
                <w:szCs w:val="20"/>
                <w:lang w:val="ru-RU"/>
              </w:rPr>
              <w:t>а</w:t>
            </w:r>
            <w:r w:rsidRPr="00F47017">
              <w:rPr>
                <w:sz w:val="20"/>
                <w:szCs w:val="20"/>
                <w:lang w:val="ru-RU"/>
              </w:rPr>
              <w:t>ции, гг.</w:t>
            </w:r>
          </w:p>
        </w:tc>
        <w:tc>
          <w:tcPr>
            <w:tcW w:w="8350" w:type="dxa"/>
            <w:gridSpan w:val="12"/>
            <w:tcBorders>
              <w:top w:val="single" w:sz="12" w:space="0" w:color="auto"/>
              <w:left w:val="single" w:sz="12" w:space="0" w:color="auto"/>
              <w:bottom w:val="single" w:sz="12" w:space="0" w:color="auto"/>
              <w:right w:val="single" w:sz="12" w:space="0" w:color="auto"/>
            </w:tcBorders>
          </w:tcPr>
          <w:p w:rsidR="00D54118" w:rsidRPr="00F47017" w:rsidRDefault="00D54118" w:rsidP="00117022">
            <w:pPr>
              <w:pStyle w:val="143"/>
              <w:rPr>
                <w:sz w:val="20"/>
                <w:szCs w:val="20"/>
                <w:lang w:val="ru-RU"/>
              </w:rPr>
            </w:pPr>
            <w:r w:rsidRPr="00F47017">
              <w:rPr>
                <w:sz w:val="20"/>
                <w:szCs w:val="20"/>
                <w:lang w:val="ru-RU"/>
              </w:rPr>
              <w:t>Стоимость мероприятия, тыс. руб.</w:t>
            </w:r>
          </w:p>
        </w:tc>
      </w:tr>
      <w:tr w:rsidR="00D54118" w:rsidRPr="00F47017" w:rsidTr="00F47017">
        <w:trPr>
          <w:trHeight w:val="692"/>
          <w:tblHeader/>
        </w:trPr>
        <w:tc>
          <w:tcPr>
            <w:tcW w:w="534" w:type="dxa"/>
            <w:vMerge/>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117022">
            <w:pPr>
              <w:pStyle w:val="143"/>
              <w:rPr>
                <w:sz w:val="20"/>
                <w:szCs w:val="20"/>
                <w:lang w:val="ru-RU"/>
              </w:rPr>
            </w:pPr>
          </w:p>
        </w:tc>
        <w:tc>
          <w:tcPr>
            <w:tcW w:w="3634" w:type="dxa"/>
            <w:vMerge/>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F47017">
            <w:pPr>
              <w:pStyle w:val="143"/>
              <w:tabs>
                <w:tab w:val="left" w:pos="3225"/>
              </w:tabs>
              <w:rPr>
                <w:sz w:val="20"/>
                <w:szCs w:val="20"/>
                <w:lang w:val="ru-RU"/>
              </w:rPr>
            </w:pPr>
          </w:p>
        </w:tc>
        <w:tc>
          <w:tcPr>
            <w:tcW w:w="709" w:type="dxa"/>
            <w:vMerge/>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117022">
            <w:pPr>
              <w:pStyle w:val="143"/>
              <w:rPr>
                <w:sz w:val="20"/>
                <w:szCs w:val="20"/>
                <w:lang w:val="ru-RU"/>
              </w:rPr>
            </w:pPr>
          </w:p>
        </w:tc>
        <w:tc>
          <w:tcPr>
            <w:tcW w:w="873" w:type="dxa"/>
            <w:vMerge/>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117022">
            <w:pPr>
              <w:pStyle w:val="143"/>
              <w:rPr>
                <w:sz w:val="20"/>
                <w:szCs w:val="20"/>
                <w:lang w:val="ru-RU"/>
              </w:rPr>
            </w:pPr>
          </w:p>
        </w:tc>
        <w:tc>
          <w:tcPr>
            <w:tcW w:w="1022" w:type="dxa"/>
            <w:vMerge/>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117022">
            <w:pPr>
              <w:pStyle w:val="143"/>
              <w:rPr>
                <w:sz w:val="20"/>
                <w:szCs w:val="20"/>
                <w:lang w:val="ru-RU"/>
              </w:rPr>
            </w:pPr>
          </w:p>
        </w:tc>
        <w:tc>
          <w:tcPr>
            <w:tcW w:w="798" w:type="dxa"/>
            <w:tcBorders>
              <w:top w:val="single" w:sz="12" w:space="0" w:color="auto"/>
              <w:left w:val="single" w:sz="12" w:space="0" w:color="auto"/>
              <w:bottom w:val="single" w:sz="12" w:space="0" w:color="auto"/>
              <w:right w:val="single" w:sz="12" w:space="0" w:color="auto"/>
            </w:tcBorders>
          </w:tcPr>
          <w:p w:rsidR="00D54118" w:rsidRPr="00F47017" w:rsidRDefault="00D54118" w:rsidP="00117022">
            <w:pPr>
              <w:pStyle w:val="143"/>
              <w:rPr>
                <w:sz w:val="20"/>
                <w:szCs w:val="20"/>
                <w:lang w:val="ru-RU"/>
              </w:rPr>
            </w:pPr>
            <w:r w:rsidRPr="00F47017">
              <w:rPr>
                <w:sz w:val="20"/>
                <w:szCs w:val="20"/>
                <w:lang w:val="ru-RU"/>
              </w:rPr>
              <w:t>Всего</w:t>
            </w:r>
          </w:p>
        </w:tc>
        <w:tc>
          <w:tcPr>
            <w:tcW w:w="708" w:type="dxa"/>
            <w:tcBorders>
              <w:top w:val="single" w:sz="12" w:space="0" w:color="auto"/>
              <w:left w:val="single" w:sz="12" w:space="0" w:color="auto"/>
              <w:bottom w:val="single" w:sz="12" w:space="0" w:color="auto"/>
              <w:right w:val="single" w:sz="12" w:space="0" w:color="auto"/>
            </w:tcBorders>
          </w:tcPr>
          <w:p w:rsidR="00D54118" w:rsidRPr="00F47017" w:rsidRDefault="00D54118" w:rsidP="00117022">
            <w:pPr>
              <w:pStyle w:val="143"/>
              <w:rPr>
                <w:sz w:val="20"/>
                <w:szCs w:val="20"/>
                <w:lang w:val="ru-RU"/>
              </w:rPr>
            </w:pPr>
            <w:r w:rsidRPr="00F47017">
              <w:rPr>
                <w:sz w:val="20"/>
                <w:szCs w:val="20"/>
                <w:lang w:val="ru-RU"/>
              </w:rPr>
              <w:t>2016</w:t>
            </w:r>
          </w:p>
        </w:tc>
        <w:tc>
          <w:tcPr>
            <w:tcW w:w="709" w:type="dxa"/>
            <w:tcBorders>
              <w:top w:val="single" w:sz="12" w:space="0" w:color="auto"/>
              <w:left w:val="single" w:sz="12" w:space="0" w:color="auto"/>
              <w:bottom w:val="single" w:sz="12" w:space="0" w:color="auto"/>
              <w:right w:val="single" w:sz="12" w:space="0" w:color="auto"/>
            </w:tcBorders>
          </w:tcPr>
          <w:p w:rsidR="00D54118" w:rsidRPr="00F47017" w:rsidRDefault="00D54118" w:rsidP="00117022">
            <w:pPr>
              <w:pStyle w:val="143"/>
              <w:rPr>
                <w:sz w:val="20"/>
                <w:szCs w:val="20"/>
                <w:lang w:val="ru-RU"/>
              </w:rPr>
            </w:pPr>
            <w:r w:rsidRPr="00F47017">
              <w:rPr>
                <w:sz w:val="20"/>
                <w:szCs w:val="20"/>
                <w:lang w:val="ru-RU"/>
              </w:rPr>
              <w:t>2017</w:t>
            </w:r>
          </w:p>
        </w:tc>
        <w:tc>
          <w:tcPr>
            <w:tcW w:w="709" w:type="dxa"/>
            <w:tcBorders>
              <w:top w:val="single" w:sz="12" w:space="0" w:color="auto"/>
              <w:left w:val="single" w:sz="12" w:space="0" w:color="auto"/>
              <w:bottom w:val="single" w:sz="12" w:space="0" w:color="auto"/>
              <w:right w:val="single" w:sz="12" w:space="0" w:color="auto"/>
            </w:tcBorders>
          </w:tcPr>
          <w:p w:rsidR="00D54118" w:rsidRPr="00F47017" w:rsidRDefault="00D54118" w:rsidP="00117022">
            <w:pPr>
              <w:pStyle w:val="143"/>
              <w:rPr>
                <w:sz w:val="20"/>
                <w:szCs w:val="20"/>
                <w:lang w:val="ru-RU"/>
              </w:rPr>
            </w:pPr>
            <w:r w:rsidRPr="00F47017">
              <w:rPr>
                <w:sz w:val="20"/>
                <w:szCs w:val="20"/>
                <w:lang w:val="ru-RU"/>
              </w:rPr>
              <w:t>2018</w:t>
            </w:r>
          </w:p>
        </w:tc>
        <w:tc>
          <w:tcPr>
            <w:tcW w:w="709" w:type="dxa"/>
            <w:tcBorders>
              <w:top w:val="single" w:sz="12" w:space="0" w:color="auto"/>
              <w:left w:val="single" w:sz="12" w:space="0" w:color="auto"/>
              <w:bottom w:val="single" w:sz="12" w:space="0" w:color="auto"/>
              <w:right w:val="single" w:sz="12" w:space="0" w:color="auto"/>
            </w:tcBorders>
          </w:tcPr>
          <w:p w:rsidR="00D54118" w:rsidRPr="00F47017" w:rsidRDefault="00D54118" w:rsidP="00117022">
            <w:pPr>
              <w:pStyle w:val="143"/>
              <w:rPr>
                <w:sz w:val="20"/>
                <w:szCs w:val="20"/>
                <w:lang w:val="ru-RU"/>
              </w:rPr>
            </w:pPr>
            <w:r w:rsidRPr="00F47017">
              <w:rPr>
                <w:sz w:val="20"/>
                <w:szCs w:val="20"/>
                <w:lang w:val="ru-RU"/>
              </w:rPr>
              <w:t>2019</w:t>
            </w:r>
          </w:p>
        </w:tc>
        <w:tc>
          <w:tcPr>
            <w:tcW w:w="672" w:type="dxa"/>
            <w:tcBorders>
              <w:top w:val="single" w:sz="12" w:space="0" w:color="auto"/>
              <w:left w:val="single" w:sz="12" w:space="0" w:color="auto"/>
              <w:bottom w:val="single" w:sz="12" w:space="0" w:color="auto"/>
              <w:right w:val="single" w:sz="12" w:space="0" w:color="auto"/>
            </w:tcBorders>
          </w:tcPr>
          <w:p w:rsidR="00D54118" w:rsidRPr="00F47017" w:rsidRDefault="00D54118" w:rsidP="00117022">
            <w:pPr>
              <w:pStyle w:val="143"/>
              <w:rPr>
                <w:sz w:val="20"/>
                <w:szCs w:val="20"/>
                <w:lang w:val="ru-RU"/>
              </w:rPr>
            </w:pPr>
            <w:r w:rsidRPr="00F47017">
              <w:rPr>
                <w:sz w:val="20"/>
                <w:szCs w:val="20"/>
                <w:lang w:val="ru-RU"/>
              </w:rPr>
              <w:t>2020</w:t>
            </w:r>
          </w:p>
        </w:tc>
        <w:tc>
          <w:tcPr>
            <w:tcW w:w="699" w:type="dxa"/>
            <w:tcBorders>
              <w:top w:val="single" w:sz="12" w:space="0" w:color="auto"/>
              <w:left w:val="single" w:sz="12" w:space="0" w:color="auto"/>
              <w:bottom w:val="single" w:sz="12" w:space="0" w:color="auto"/>
              <w:right w:val="single" w:sz="12" w:space="0" w:color="auto"/>
            </w:tcBorders>
          </w:tcPr>
          <w:p w:rsidR="00D54118" w:rsidRPr="00F47017" w:rsidRDefault="00D54118" w:rsidP="00117022">
            <w:pPr>
              <w:pStyle w:val="143"/>
              <w:rPr>
                <w:sz w:val="20"/>
                <w:szCs w:val="20"/>
                <w:lang w:val="ru-RU"/>
              </w:rPr>
            </w:pPr>
            <w:r w:rsidRPr="00F47017">
              <w:rPr>
                <w:sz w:val="20"/>
                <w:szCs w:val="20"/>
                <w:lang w:val="ru-RU"/>
              </w:rPr>
              <w:t>2021</w:t>
            </w:r>
          </w:p>
        </w:tc>
        <w:tc>
          <w:tcPr>
            <w:tcW w:w="644" w:type="dxa"/>
            <w:tcBorders>
              <w:top w:val="single" w:sz="12" w:space="0" w:color="auto"/>
              <w:left w:val="single" w:sz="12" w:space="0" w:color="auto"/>
              <w:bottom w:val="single" w:sz="12" w:space="0" w:color="auto"/>
              <w:right w:val="single" w:sz="12" w:space="0" w:color="auto"/>
            </w:tcBorders>
          </w:tcPr>
          <w:p w:rsidR="00D54118" w:rsidRPr="00F47017" w:rsidRDefault="00D54118" w:rsidP="00117022">
            <w:pPr>
              <w:pStyle w:val="143"/>
              <w:rPr>
                <w:sz w:val="20"/>
                <w:szCs w:val="20"/>
                <w:lang w:val="ru-RU"/>
              </w:rPr>
            </w:pPr>
            <w:r w:rsidRPr="00F47017">
              <w:rPr>
                <w:sz w:val="20"/>
                <w:szCs w:val="20"/>
                <w:lang w:val="ru-RU"/>
              </w:rPr>
              <w:t>2022</w:t>
            </w:r>
          </w:p>
        </w:tc>
        <w:tc>
          <w:tcPr>
            <w:tcW w:w="686" w:type="dxa"/>
            <w:tcBorders>
              <w:top w:val="single" w:sz="12" w:space="0" w:color="auto"/>
              <w:left w:val="single" w:sz="12" w:space="0" w:color="auto"/>
              <w:bottom w:val="single" w:sz="12" w:space="0" w:color="auto"/>
              <w:right w:val="single" w:sz="12" w:space="0" w:color="auto"/>
            </w:tcBorders>
          </w:tcPr>
          <w:p w:rsidR="00D54118" w:rsidRPr="00F47017" w:rsidRDefault="00D54118" w:rsidP="00117022">
            <w:pPr>
              <w:pStyle w:val="143"/>
              <w:rPr>
                <w:sz w:val="20"/>
                <w:szCs w:val="20"/>
                <w:lang w:val="ru-RU"/>
              </w:rPr>
            </w:pPr>
            <w:r w:rsidRPr="00F47017">
              <w:rPr>
                <w:sz w:val="20"/>
                <w:szCs w:val="20"/>
                <w:lang w:val="ru-RU"/>
              </w:rPr>
              <w:t>2023</w:t>
            </w:r>
          </w:p>
        </w:tc>
        <w:tc>
          <w:tcPr>
            <w:tcW w:w="700" w:type="dxa"/>
            <w:tcBorders>
              <w:top w:val="single" w:sz="12" w:space="0" w:color="auto"/>
              <w:left w:val="single" w:sz="12" w:space="0" w:color="auto"/>
              <w:bottom w:val="single" w:sz="12" w:space="0" w:color="auto"/>
              <w:right w:val="single" w:sz="12" w:space="0" w:color="auto"/>
            </w:tcBorders>
          </w:tcPr>
          <w:p w:rsidR="00D54118" w:rsidRPr="00F47017" w:rsidRDefault="00D54118" w:rsidP="00117022">
            <w:pPr>
              <w:pStyle w:val="143"/>
              <w:rPr>
                <w:sz w:val="20"/>
                <w:szCs w:val="20"/>
                <w:lang w:val="ru-RU"/>
              </w:rPr>
            </w:pPr>
            <w:r w:rsidRPr="00F47017">
              <w:rPr>
                <w:sz w:val="20"/>
                <w:szCs w:val="20"/>
                <w:lang w:val="ru-RU"/>
              </w:rPr>
              <w:t>2024</w:t>
            </w:r>
          </w:p>
        </w:tc>
        <w:tc>
          <w:tcPr>
            <w:tcW w:w="672" w:type="dxa"/>
            <w:tcBorders>
              <w:top w:val="single" w:sz="12" w:space="0" w:color="auto"/>
              <w:left w:val="single" w:sz="12" w:space="0" w:color="auto"/>
              <w:bottom w:val="single" w:sz="12" w:space="0" w:color="auto"/>
              <w:right w:val="single" w:sz="12" w:space="0" w:color="auto"/>
            </w:tcBorders>
          </w:tcPr>
          <w:p w:rsidR="00D54118" w:rsidRPr="00F47017" w:rsidRDefault="00D54118" w:rsidP="00117022">
            <w:pPr>
              <w:pStyle w:val="143"/>
              <w:rPr>
                <w:sz w:val="20"/>
                <w:szCs w:val="20"/>
                <w:lang w:val="ru-RU"/>
              </w:rPr>
            </w:pPr>
            <w:r w:rsidRPr="00F47017">
              <w:rPr>
                <w:sz w:val="20"/>
                <w:szCs w:val="20"/>
                <w:lang w:val="ru-RU"/>
              </w:rPr>
              <w:t>2025</w:t>
            </w:r>
          </w:p>
        </w:tc>
        <w:tc>
          <w:tcPr>
            <w:tcW w:w="644" w:type="dxa"/>
            <w:tcBorders>
              <w:top w:val="single" w:sz="12" w:space="0" w:color="auto"/>
              <w:left w:val="single" w:sz="12" w:space="0" w:color="auto"/>
              <w:bottom w:val="single" w:sz="12" w:space="0" w:color="auto"/>
              <w:right w:val="single" w:sz="12" w:space="0" w:color="auto"/>
            </w:tcBorders>
          </w:tcPr>
          <w:p w:rsidR="00D54118" w:rsidRPr="00F47017" w:rsidRDefault="00D54118" w:rsidP="00117022">
            <w:pPr>
              <w:pStyle w:val="143"/>
              <w:rPr>
                <w:sz w:val="20"/>
                <w:szCs w:val="20"/>
                <w:lang w:val="ru-RU"/>
              </w:rPr>
            </w:pPr>
            <w:r w:rsidRPr="00F47017">
              <w:rPr>
                <w:sz w:val="20"/>
                <w:szCs w:val="20"/>
                <w:lang w:val="ru-RU"/>
              </w:rPr>
              <w:t>2026</w:t>
            </w:r>
          </w:p>
        </w:tc>
      </w:tr>
      <w:tr w:rsidR="00D54118" w:rsidRPr="00F47017" w:rsidTr="00F47017">
        <w:trPr>
          <w:trHeight w:val="340"/>
          <w:tblHeader/>
        </w:trPr>
        <w:tc>
          <w:tcPr>
            <w:tcW w:w="534"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832DCD">
            <w:pPr>
              <w:pStyle w:val="143"/>
              <w:rPr>
                <w:sz w:val="20"/>
                <w:szCs w:val="20"/>
                <w:lang w:val="ru-RU"/>
              </w:rPr>
            </w:pPr>
            <w:r w:rsidRPr="00F47017">
              <w:rPr>
                <w:sz w:val="20"/>
                <w:szCs w:val="20"/>
                <w:lang w:val="ru-RU"/>
              </w:rPr>
              <w:t>1</w:t>
            </w:r>
          </w:p>
        </w:tc>
        <w:tc>
          <w:tcPr>
            <w:tcW w:w="3634"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832DCD">
            <w:pPr>
              <w:pStyle w:val="143"/>
              <w:rPr>
                <w:sz w:val="20"/>
                <w:szCs w:val="20"/>
                <w:lang w:val="ru-RU"/>
              </w:rPr>
            </w:pPr>
            <w:r w:rsidRPr="00F47017">
              <w:rPr>
                <w:sz w:val="20"/>
                <w:szCs w:val="20"/>
                <w:lang w:val="ru-RU"/>
              </w:rPr>
              <w:t>2</w:t>
            </w:r>
          </w:p>
        </w:tc>
        <w:tc>
          <w:tcPr>
            <w:tcW w:w="709"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832DCD">
            <w:pPr>
              <w:pStyle w:val="143"/>
              <w:rPr>
                <w:sz w:val="20"/>
                <w:szCs w:val="20"/>
                <w:lang w:val="ru-RU"/>
              </w:rPr>
            </w:pPr>
            <w:r w:rsidRPr="00F47017">
              <w:rPr>
                <w:sz w:val="20"/>
                <w:szCs w:val="20"/>
                <w:lang w:val="ru-RU"/>
              </w:rPr>
              <w:t>3</w:t>
            </w:r>
          </w:p>
        </w:tc>
        <w:tc>
          <w:tcPr>
            <w:tcW w:w="873"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832DCD">
            <w:pPr>
              <w:pStyle w:val="143"/>
              <w:rPr>
                <w:sz w:val="20"/>
                <w:szCs w:val="20"/>
                <w:lang w:val="ru-RU"/>
              </w:rPr>
            </w:pPr>
            <w:r w:rsidRPr="00F47017">
              <w:rPr>
                <w:sz w:val="20"/>
                <w:szCs w:val="20"/>
                <w:lang w:val="ru-RU"/>
              </w:rPr>
              <w:t>4</w:t>
            </w:r>
          </w:p>
        </w:tc>
        <w:tc>
          <w:tcPr>
            <w:tcW w:w="1022"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832DCD">
            <w:pPr>
              <w:pStyle w:val="143"/>
              <w:rPr>
                <w:sz w:val="20"/>
                <w:szCs w:val="20"/>
                <w:lang w:val="ru-RU"/>
              </w:rPr>
            </w:pPr>
            <w:r w:rsidRPr="00F47017">
              <w:rPr>
                <w:sz w:val="20"/>
                <w:szCs w:val="20"/>
                <w:lang w:val="ru-RU"/>
              </w:rPr>
              <w:t>5</w:t>
            </w:r>
          </w:p>
        </w:tc>
        <w:tc>
          <w:tcPr>
            <w:tcW w:w="798"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832DCD">
            <w:pPr>
              <w:pStyle w:val="143"/>
              <w:rPr>
                <w:sz w:val="20"/>
                <w:szCs w:val="20"/>
                <w:lang w:val="ru-RU"/>
              </w:rPr>
            </w:pPr>
            <w:r w:rsidRPr="00F47017">
              <w:rPr>
                <w:sz w:val="20"/>
                <w:szCs w:val="20"/>
                <w:lang w:val="ru-RU"/>
              </w:rPr>
              <w:t>6</w:t>
            </w:r>
          </w:p>
        </w:tc>
        <w:tc>
          <w:tcPr>
            <w:tcW w:w="708"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832DCD">
            <w:pPr>
              <w:pStyle w:val="143"/>
              <w:rPr>
                <w:sz w:val="20"/>
                <w:szCs w:val="20"/>
                <w:lang w:val="ru-RU"/>
              </w:rPr>
            </w:pPr>
            <w:r w:rsidRPr="00F47017">
              <w:rPr>
                <w:sz w:val="20"/>
                <w:szCs w:val="20"/>
                <w:lang w:val="ru-RU"/>
              </w:rPr>
              <w:t>7</w:t>
            </w:r>
          </w:p>
        </w:tc>
        <w:tc>
          <w:tcPr>
            <w:tcW w:w="709"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832DCD">
            <w:pPr>
              <w:pStyle w:val="143"/>
              <w:rPr>
                <w:sz w:val="20"/>
                <w:szCs w:val="20"/>
                <w:lang w:val="ru-RU"/>
              </w:rPr>
            </w:pPr>
            <w:r w:rsidRPr="00F47017">
              <w:rPr>
                <w:sz w:val="20"/>
                <w:szCs w:val="20"/>
                <w:lang w:val="ru-RU"/>
              </w:rPr>
              <w:t>8</w:t>
            </w:r>
          </w:p>
        </w:tc>
        <w:tc>
          <w:tcPr>
            <w:tcW w:w="709"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832DCD">
            <w:pPr>
              <w:pStyle w:val="143"/>
              <w:rPr>
                <w:sz w:val="20"/>
                <w:szCs w:val="20"/>
                <w:lang w:val="ru-RU"/>
              </w:rPr>
            </w:pPr>
            <w:r w:rsidRPr="00F47017">
              <w:rPr>
                <w:sz w:val="20"/>
                <w:szCs w:val="20"/>
                <w:lang w:val="ru-RU"/>
              </w:rPr>
              <w:t>9</w:t>
            </w:r>
          </w:p>
        </w:tc>
        <w:tc>
          <w:tcPr>
            <w:tcW w:w="709"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832DCD">
            <w:pPr>
              <w:pStyle w:val="143"/>
              <w:rPr>
                <w:sz w:val="20"/>
                <w:szCs w:val="20"/>
                <w:lang w:val="ru-RU"/>
              </w:rPr>
            </w:pPr>
            <w:r w:rsidRPr="00F47017">
              <w:rPr>
                <w:sz w:val="20"/>
                <w:szCs w:val="20"/>
                <w:lang w:val="ru-RU"/>
              </w:rPr>
              <w:t>10</w:t>
            </w:r>
          </w:p>
        </w:tc>
        <w:tc>
          <w:tcPr>
            <w:tcW w:w="672"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832DCD">
            <w:pPr>
              <w:pStyle w:val="143"/>
              <w:rPr>
                <w:sz w:val="20"/>
                <w:szCs w:val="20"/>
                <w:lang w:val="ru-RU"/>
              </w:rPr>
            </w:pPr>
            <w:r w:rsidRPr="00F47017">
              <w:rPr>
                <w:sz w:val="20"/>
                <w:szCs w:val="20"/>
                <w:lang w:val="ru-RU"/>
              </w:rPr>
              <w:t>11</w:t>
            </w:r>
          </w:p>
        </w:tc>
        <w:tc>
          <w:tcPr>
            <w:tcW w:w="699"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832DCD">
            <w:pPr>
              <w:pStyle w:val="143"/>
              <w:rPr>
                <w:sz w:val="20"/>
                <w:szCs w:val="20"/>
                <w:lang w:val="ru-RU"/>
              </w:rPr>
            </w:pPr>
            <w:r w:rsidRPr="00F47017">
              <w:rPr>
                <w:sz w:val="20"/>
                <w:szCs w:val="20"/>
                <w:lang w:val="ru-RU"/>
              </w:rPr>
              <w:t>12</w:t>
            </w:r>
          </w:p>
        </w:tc>
        <w:tc>
          <w:tcPr>
            <w:tcW w:w="644"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832DCD">
            <w:pPr>
              <w:pStyle w:val="143"/>
              <w:rPr>
                <w:sz w:val="20"/>
                <w:szCs w:val="20"/>
                <w:lang w:val="ru-RU"/>
              </w:rPr>
            </w:pPr>
            <w:r w:rsidRPr="00F47017">
              <w:rPr>
                <w:sz w:val="20"/>
                <w:szCs w:val="20"/>
                <w:lang w:val="ru-RU"/>
              </w:rPr>
              <w:t>13</w:t>
            </w:r>
          </w:p>
        </w:tc>
        <w:tc>
          <w:tcPr>
            <w:tcW w:w="686"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832DCD">
            <w:pPr>
              <w:pStyle w:val="143"/>
              <w:rPr>
                <w:sz w:val="20"/>
                <w:szCs w:val="20"/>
                <w:lang w:val="ru-RU"/>
              </w:rPr>
            </w:pPr>
            <w:r w:rsidRPr="00F47017">
              <w:rPr>
                <w:sz w:val="20"/>
                <w:szCs w:val="20"/>
                <w:lang w:val="ru-RU"/>
              </w:rPr>
              <w:t>14</w:t>
            </w:r>
          </w:p>
        </w:tc>
        <w:tc>
          <w:tcPr>
            <w:tcW w:w="700"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832DCD">
            <w:pPr>
              <w:pStyle w:val="143"/>
              <w:rPr>
                <w:sz w:val="20"/>
                <w:szCs w:val="20"/>
                <w:lang w:val="ru-RU"/>
              </w:rPr>
            </w:pPr>
            <w:r w:rsidRPr="00F47017">
              <w:rPr>
                <w:sz w:val="20"/>
                <w:szCs w:val="20"/>
                <w:lang w:val="ru-RU"/>
              </w:rPr>
              <w:t>15</w:t>
            </w:r>
          </w:p>
        </w:tc>
        <w:tc>
          <w:tcPr>
            <w:tcW w:w="672"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832DCD">
            <w:pPr>
              <w:pStyle w:val="143"/>
              <w:rPr>
                <w:sz w:val="20"/>
                <w:szCs w:val="20"/>
                <w:lang w:val="ru-RU"/>
              </w:rPr>
            </w:pPr>
            <w:r w:rsidRPr="00F47017">
              <w:rPr>
                <w:sz w:val="20"/>
                <w:szCs w:val="20"/>
                <w:lang w:val="ru-RU"/>
              </w:rPr>
              <w:t>16</w:t>
            </w:r>
          </w:p>
        </w:tc>
        <w:tc>
          <w:tcPr>
            <w:tcW w:w="644"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832DCD">
            <w:pPr>
              <w:pStyle w:val="143"/>
              <w:rPr>
                <w:sz w:val="20"/>
                <w:szCs w:val="20"/>
                <w:lang w:val="ru-RU"/>
              </w:rPr>
            </w:pPr>
            <w:r w:rsidRPr="00F47017">
              <w:rPr>
                <w:sz w:val="20"/>
                <w:szCs w:val="20"/>
                <w:lang w:val="ru-RU"/>
              </w:rPr>
              <w:t>17</w:t>
            </w:r>
          </w:p>
        </w:tc>
      </w:tr>
      <w:tr w:rsidR="00D54118" w:rsidRPr="00F47017" w:rsidTr="00F47017">
        <w:trPr>
          <w:trHeight w:val="340"/>
        </w:trPr>
        <w:tc>
          <w:tcPr>
            <w:tcW w:w="534" w:type="dxa"/>
            <w:tcBorders>
              <w:top w:val="single" w:sz="12" w:space="0" w:color="auto"/>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1</w:t>
            </w:r>
          </w:p>
        </w:tc>
        <w:tc>
          <w:tcPr>
            <w:tcW w:w="3634" w:type="dxa"/>
            <w:tcBorders>
              <w:top w:val="single" w:sz="12" w:space="0" w:color="auto"/>
              <w:left w:val="single" w:sz="12" w:space="0" w:color="auto"/>
              <w:right w:val="single" w:sz="12" w:space="0" w:color="auto"/>
            </w:tcBorders>
            <w:vAlign w:val="center"/>
          </w:tcPr>
          <w:p w:rsidR="00D54118" w:rsidRPr="00F47017" w:rsidRDefault="00D54118" w:rsidP="00F47017">
            <w:pPr>
              <w:pStyle w:val="143"/>
              <w:jc w:val="both"/>
              <w:rPr>
                <w:sz w:val="20"/>
                <w:szCs w:val="20"/>
                <w:lang w:val="ru-RU"/>
              </w:rPr>
            </w:pPr>
            <w:r w:rsidRPr="00F47017">
              <w:rPr>
                <w:sz w:val="20"/>
                <w:szCs w:val="20"/>
                <w:lang w:val="ru-RU"/>
              </w:rPr>
              <w:t>Реконструкция водопроводной сети от колодца водозаборной скважины №1267(0рджоникидзе,30 до колодца по ул. Милицейской)</w:t>
            </w:r>
          </w:p>
        </w:tc>
        <w:tc>
          <w:tcPr>
            <w:tcW w:w="709" w:type="dxa"/>
            <w:tcBorders>
              <w:top w:val="single" w:sz="12" w:space="0" w:color="auto"/>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п.м.</w:t>
            </w:r>
          </w:p>
        </w:tc>
        <w:tc>
          <w:tcPr>
            <w:tcW w:w="873" w:type="dxa"/>
            <w:tcBorders>
              <w:top w:val="single" w:sz="12" w:space="0" w:color="auto"/>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180</w:t>
            </w:r>
          </w:p>
        </w:tc>
        <w:tc>
          <w:tcPr>
            <w:tcW w:w="1022" w:type="dxa"/>
            <w:tcBorders>
              <w:top w:val="single" w:sz="12" w:space="0" w:color="auto"/>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2016-2018</w:t>
            </w:r>
          </w:p>
        </w:tc>
        <w:tc>
          <w:tcPr>
            <w:tcW w:w="798" w:type="dxa"/>
            <w:tcBorders>
              <w:top w:val="single" w:sz="12" w:space="0" w:color="auto"/>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836</w:t>
            </w:r>
          </w:p>
        </w:tc>
        <w:tc>
          <w:tcPr>
            <w:tcW w:w="708" w:type="dxa"/>
            <w:tcBorders>
              <w:top w:val="single" w:sz="12" w:space="0" w:color="auto"/>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836</w:t>
            </w:r>
          </w:p>
        </w:tc>
        <w:tc>
          <w:tcPr>
            <w:tcW w:w="709" w:type="dxa"/>
            <w:tcBorders>
              <w:top w:val="single" w:sz="12" w:space="0" w:color="auto"/>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9" w:type="dxa"/>
            <w:tcBorders>
              <w:top w:val="single" w:sz="12" w:space="0" w:color="auto"/>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9" w:type="dxa"/>
            <w:tcBorders>
              <w:top w:val="single" w:sz="12" w:space="0" w:color="auto"/>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72" w:type="dxa"/>
            <w:tcBorders>
              <w:top w:val="single" w:sz="12" w:space="0" w:color="auto"/>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99" w:type="dxa"/>
            <w:tcBorders>
              <w:top w:val="single" w:sz="12" w:space="0" w:color="auto"/>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44" w:type="dxa"/>
            <w:tcBorders>
              <w:top w:val="single" w:sz="12" w:space="0" w:color="auto"/>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86" w:type="dxa"/>
            <w:tcBorders>
              <w:top w:val="single" w:sz="12" w:space="0" w:color="auto"/>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0" w:type="dxa"/>
            <w:tcBorders>
              <w:top w:val="single" w:sz="12" w:space="0" w:color="auto"/>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72" w:type="dxa"/>
            <w:tcBorders>
              <w:top w:val="single" w:sz="12" w:space="0" w:color="auto"/>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44" w:type="dxa"/>
            <w:tcBorders>
              <w:top w:val="single" w:sz="12" w:space="0" w:color="auto"/>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r>
      <w:tr w:rsidR="00D54118" w:rsidRPr="00F47017" w:rsidTr="00F47017">
        <w:trPr>
          <w:trHeight w:val="340"/>
        </w:trPr>
        <w:tc>
          <w:tcPr>
            <w:tcW w:w="534"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2</w:t>
            </w:r>
          </w:p>
        </w:tc>
        <w:tc>
          <w:tcPr>
            <w:tcW w:w="3634" w:type="dxa"/>
            <w:tcBorders>
              <w:left w:val="single" w:sz="12" w:space="0" w:color="auto"/>
              <w:right w:val="single" w:sz="12" w:space="0" w:color="auto"/>
            </w:tcBorders>
            <w:vAlign w:val="center"/>
          </w:tcPr>
          <w:p w:rsidR="00D54118" w:rsidRPr="00F47017" w:rsidRDefault="00D54118" w:rsidP="00F47017">
            <w:pPr>
              <w:pStyle w:val="143"/>
              <w:jc w:val="both"/>
              <w:rPr>
                <w:sz w:val="20"/>
                <w:szCs w:val="20"/>
                <w:lang w:val="ru-RU"/>
              </w:rPr>
            </w:pPr>
            <w:r w:rsidRPr="00F47017">
              <w:rPr>
                <w:sz w:val="20"/>
                <w:szCs w:val="20"/>
                <w:lang w:val="ru-RU"/>
              </w:rPr>
              <w:t>Реконструкция водопроводной сети от дома Казачья,16 до Казачья,14</w:t>
            </w:r>
          </w:p>
        </w:tc>
        <w:tc>
          <w:tcPr>
            <w:tcW w:w="709"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п.м.</w:t>
            </w:r>
          </w:p>
        </w:tc>
        <w:tc>
          <w:tcPr>
            <w:tcW w:w="873"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65</w:t>
            </w:r>
          </w:p>
        </w:tc>
        <w:tc>
          <w:tcPr>
            <w:tcW w:w="1022"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2016-2018</w:t>
            </w:r>
          </w:p>
        </w:tc>
        <w:tc>
          <w:tcPr>
            <w:tcW w:w="798"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330</w:t>
            </w:r>
          </w:p>
        </w:tc>
        <w:tc>
          <w:tcPr>
            <w:tcW w:w="708"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330</w:t>
            </w:r>
          </w:p>
        </w:tc>
        <w:tc>
          <w:tcPr>
            <w:tcW w:w="70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9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86"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0"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r>
      <w:tr w:rsidR="00D54118" w:rsidRPr="00F47017" w:rsidTr="00F47017">
        <w:trPr>
          <w:trHeight w:val="340"/>
        </w:trPr>
        <w:tc>
          <w:tcPr>
            <w:tcW w:w="534"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3</w:t>
            </w:r>
          </w:p>
        </w:tc>
        <w:tc>
          <w:tcPr>
            <w:tcW w:w="3634" w:type="dxa"/>
            <w:tcBorders>
              <w:left w:val="single" w:sz="12" w:space="0" w:color="auto"/>
              <w:right w:val="single" w:sz="12" w:space="0" w:color="auto"/>
            </w:tcBorders>
            <w:vAlign w:val="center"/>
          </w:tcPr>
          <w:p w:rsidR="00D54118" w:rsidRPr="00F47017" w:rsidRDefault="00D54118" w:rsidP="00F47017">
            <w:pPr>
              <w:pStyle w:val="143"/>
              <w:jc w:val="both"/>
              <w:rPr>
                <w:sz w:val="20"/>
                <w:szCs w:val="20"/>
                <w:lang w:val="ru-RU"/>
              </w:rPr>
            </w:pPr>
            <w:r w:rsidRPr="00F47017">
              <w:rPr>
                <w:sz w:val="20"/>
                <w:szCs w:val="20"/>
                <w:lang w:val="ru-RU"/>
              </w:rPr>
              <w:t>Реконструкция водопроводной сети по ул. Козюкова от ул. Школьной до ул. Милицейской</w:t>
            </w:r>
          </w:p>
        </w:tc>
        <w:tc>
          <w:tcPr>
            <w:tcW w:w="709"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п.м.</w:t>
            </w:r>
          </w:p>
        </w:tc>
        <w:tc>
          <w:tcPr>
            <w:tcW w:w="873"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420</w:t>
            </w:r>
          </w:p>
        </w:tc>
        <w:tc>
          <w:tcPr>
            <w:tcW w:w="1022"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2016-2018</w:t>
            </w:r>
          </w:p>
        </w:tc>
        <w:tc>
          <w:tcPr>
            <w:tcW w:w="798"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2050</w:t>
            </w:r>
          </w:p>
        </w:tc>
        <w:tc>
          <w:tcPr>
            <w:tcW w:w="708"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2050</w:t>
            </w:r>
          </w:p>
        </w:tc>
        <w:tc>
          <w:tcPr>
            <w:tcW w:w="70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9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86"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0"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r>
      <w:tr w:rsidR="00D54118" w:rsidRPr="00F47017" w:rsidTr="00F47017">
        <w:trPr>
          <w:trHeight w:val="340"/>
        </w:trPr>
        <w:tc>
          <w:tcPr>
            <w:tcW w:w="534"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4</w:t>
            </w:r>
          </w:p>
        </w:tc>
        <w:tc>
          <w:tcPr>
            <w:tcW w:w="3634" w:type="dxa"/>
            <w:tcBorders>
              <w:left w:val="single" w:sz="12" w:space="0" w:color="auto"/>
              <w:right w:val="single" w:sz="12" w:space="0" w:color="auto"/>
            </w:tcBorders>
            <w:vAlign w:val="center"/>
          </w:tcPr>
          <w:p w:rsidR="00D54118" w:rsidRPr="00F47017" w:rsidRDefault="00D54118" w:rsidP="00F47017">
            <w:pPr>
              <w:pStyle w:val="143"/>
              <w:jc w:val="both"/>
              <w:rPr>
                <w:sz w:val="20"/>
                <w:szCs w:val="20"/>
                <w:lang w:val="ru-RU"/>
              </w:rPr>
            </w:pPr>
            <w:r w:rsidRPr="00F47017">
              <w:rPr>
                <w:sz w:val="20"/>
                <w:szCs w:val="20"/>
                <w:lang w:val="ru-RU"/>
              </w:rPr>
              <w:t>Реконструкция водопроводной сети по ул.Казачья от ул.К.Маркса до ул.Чехова</w:t>
            </w:r>
          </w:p>
        </w:tc>
        <w:tc>
          <w:tcPr>
            <w:tcW w:w="709"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п.м.</w:t>
            </w:r>
          </w:p>
        </w:tc>
        <w:tc>
          <w:tcPr>
            <w:tcW w:w="873"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310</w:t>
            </w:r>
          </w:p>
        </w:tc>
        <w:tc>
          <w:tcPr>
            <w:tcW w:w="1022"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2016-2018</w:t>
            </w:r>
          </w:p>
        </w:tc>
        <w:tc>
          <w:tcPr>
            <w:tcW w:w="798"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2500</w:t>
            </w:r>
          </w:p>
        </w:tc>
        <w:tc>
          <w:tcPr>
            <w:tcW w:w="708"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2500</w:t>
            </w:r>
          </w:p>
        </w:tc>
        <w:tc>
          <w:tcPr>
            <w:tcW w:w="70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9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86"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0"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r>
      <w:tr w:rsidR="00D54118" w:rsidRPr="00F47017" w:rsidTr="00F47017">
        <w:trPr>
          <w:trHeight w:val="340"/>
        </w:trPr>
        <w:tc>
          <w:tcPr>
            <w:tcW w:w="534"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5</w:t>
            </w:r>
          </w:p>
        </w:tc>
        <w:tc>
          <w:tcPr>
            <w:tcW w:w="3634" w:type="dxa"/>
            <w:tcBorders>
              <w:left w:val="single" w:sz="12" w:space="0" w:color="auto"/>
              <w:right w:val="single" w:sz="12" w:space="0" w:color="auto"/>
            </w:tcBorders>
            <w:vAlign w:val="center"/>
          </w:tcPr>
          <w:p w:rsidR="00D54118" w:rsidRPr="00F47017" w:rsidRDefault="00D54118" w:rsidP="00F47017">
            <w:pPr>
              <w:pStyle w:val="143"/>
              <w:jc w:val="both"/>
              <w:rPr>
                <w:sz w:val="20"/>
                <w:szCs w:val="20"/>
                <w:lang w:val="ru-RU"/>
              </w:rPr>
            </w:pPr>
            <w:r w:rsidRPr="00F47017">
              <w:rPr>
                <w:sz w:val="20"/>
                <w:szCs w:val="20"/>
                <w:lang w:val="ru-RU"/>
              </w:rPr>
              <w:t>Промывка,очистка водозаборной скв</w:t>
            </w:r>
            <w:r w:rsidRPr="00F47017">
              <w:rPr>
                <w:sz w:val="20"/>
                <w:szCs w:val="20"/>
                <w:lang w:val="ru-RU"/>
              </w:rPr>
              <w:t>а</w:t>
            </w:r>
            <w:r w:rsidRPr="00F47017">
              <w:rPr>
                <w:sz w:val="20"/>
                <w:szCs w:val="20"/>
                <w:lang w:val="ru-RU"/>
              </w:rPr>
              <w:t>жины №3312 (Вяземская,35)</w:t>
            </w:r>
          </w:p>
        </w:tc>
        <w:tc>
          <w:tcPr>
            <w:tcW w:w="709"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шт</w:t>
            </w:r>
          </w:p>
        </w:tc>
        <w:tc>
          <w:tcPr>
            <w:tcW w:w="873"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1</w:t>
            </w:r>
          </w:p>
        </w:tc>
        <w:tc>
          <w:tcPr>
            <w:tcW w:w="1022"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2016-2018</w:t>
            </w:r>
          </w:p>
        </w:tc>
        <w:tc>
          <w:tcPr>
            <w:tcW w:w="798"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410</w:t>
            </w:r>
          </w:p>
        </w:tc>
        <w:tc>
          <w:tcPr>
            <w:tcW w:w="708"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410</w:t>
            </w:r>
          </w:p>
        </w:tc>
        <w:tc>
          <w:tcPr>
            <w:tcW w:w="70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9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86"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0"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r>
      <w:tr w:rsidR="00D54118" w:rsidRPr="00F47017" w:rsidTr="00F47017">
        <w:trPr>
          <w:trHeight w:val="340"/>
        </w:trPr>
        <w:tc>
          <w:tcPr>
            <w:tcW w:w="534"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6</w:t>
            </w:r>
          </w:p>
        </w:tc>
        <w:tc>
          <w:tcPr>
            <w:tcW w:w="3634" w:type="dxa"/>
            <w:tcBorders>
              <w:left w:val="single" w:sz="12" w:space="0" w:color="auto"/>
              <w:right w:val="single" w:sz="12" w:space="0" w:color="auto"/>
            </w:tcBorders>
            <w:vAlign w:val="center"/>
          </w:tcPr>
          <w:p w:rsidR="00D54118" w:rsidRPr="00F47017" w:rsidRDefault="00D54118" w:rsidP="00F47017">
            <w:pPr>
              <w:pStyle w:val="143"/>
              <w:jc w:val="both"/>
              <w:rPr>
                <w:sz w:val="20"/>
                <w:szCs w:val="20"/>
                <w:lang w:val="ru-RU"/>
              </w:rPr>
            </w:pPr>
            <w:r w:rsidRPr="00F47017">
              <w:rPr>
                <w:sz w:val="20"/>
                <w:szCs w:val="20"/>
                <w:lang w:val="ru-RU"/>
              </w:rPr>
              <w:t>Капитальный ремонт водонапорной шт башни (ремонт, очистка емкости, труб</w:t>
            </w:r>
            <w:r w:rsidRPr="00F47017">
              <w:rPr>
                <w:sz w:val="20"/>
                <w:szCs w:val="20"/>
                <w:lang w:val="ru-RU"/>
              </w:rPr>
              <w:t>о</w:t>
            </w:r>
            <w:r w:rsidRPr="00F47017">
              <w:rPr>
                <w:sz w:val="20"/>
                <w:szCs w:val="20"/>
                <w:lang w:val="ru-RU"/>
              </w:rPr>
              <w:t>проводов)</w:t>
            </w:r>
          </w:p>
          <w:p w:rsidR="00D54118" w:rsidRPr="00F47017" w:rsidRDefault="00D54118" w:rsidP="00F47017">
            <w:pPr>
              <w:pStyle w:val="143"/>
              <w:jc w:val="both"/>
              <w:rPr>
                <w:sz w:val="20"/>
                <w:szCs w:val="20"/>
                <w:lang w:val="ru-RU"/>
              </w:rPr>
            </w:pPr>
            <w:r w:rsidRPr="00F47017">
              <w:rPr>
                <w:sz w:val="20"/>
                <w:szCs w:val="20"/>
                <w:lang w:val="ru-RU"/>
              </w:rPr>
              <w:t>ул. Вяземская, 35</w:t>
            </w:r>
          </w:p>
        </w:tc>
        <w:tc>
          <w:tcPr>
            <w:tcW w:w="709"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шт</w:t>
            </w:r>
          </w:p>
        </w:tc>
        <w:tc>
          <w:tcPr>
            <w:tcW w:w="873"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1</w:t>
            </w:r>
          </w:p>
        </w:tc>
        <w:tc>
          <w:tcPr>
            <w:tcW w:w="1022"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2016-2018</w:t>
            </w:r>
          </w:p>
        </w:tc>
        <w:tc>
          <w:tcPr>
            <w:tcW w:w="798"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1214</w:t>
            </w:r>
          </w:p>
        </w:tc>
        <w:tc>
          <w:tcPr>
            <w:tcW w:w="708"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1214</w:t>
            </w:r>
          </w:p>
        </w:tc>
        <w:tc>
          <w:tcPr>
            <w:tcW w:w="70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9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86"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0"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r>
      <w:tr w:rsidR="00D54118" w:rsidRPr="00F47017" w:rsidTr="00F47017">
        <w:trPr>
          <w:trHeight w:val="340"/>
        </w:trPr>
        <w:tc>
          <w:tcPr>
            <w:tcW w:w="534"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7</w:t>
            </w:r>
          </w:p>
        </w:tc>
        <w:tc>
          <w:tcPr>
            <w:tcW w:w="3634" w:type="dxa"/>
            <w:tcBorders>
              <w:left w:val="single" w:sz="12" w:space="0" w:color="auto"/>
              <w:right w:val="single" w:sz="12" w:space="0" w:color="auto"/>
            </w:tcBorders>
            <w:vAlign w:val="center"/>
          </w:tcPr>
          <w:p w:rsidR="00D54118" w:rsidRPr="00F47017" w:rsidRDefault="00D54118" w:rsidP="00F47017">
            <w:pPr>
              <w:pStyle w:val="143"/>
              <w:jc w:val="both"/>
              <w:rPr>
                <w:sz w:val="20"/>
                <w:szCs w:val="20"/>
                <w:lang w:val="ru-RU"/>
              </w:rPr>
            </w:pPr>
            <w:r w:rsidRPr="00F47017">
              <w:rPr>
                <w:sz w:val="20"/>
                <w:szCs w:val="20"/>
                <w:lang w:val="ru-RU"/>
              </w:rPr>
              <w:t>Установка станции частотного регул</w:t>
            </w:r>
            <w:r w:rsidRPr="00F47017">
              <w:rPr>
                <w:sz w:val="20"/>
                <w:szCs w:val="20"/>
                <w:lang w:val="ru-RU"/>
              </w:rPr>
              <w:t>и</w:t>
            </w:r>
            <w:r w:rsidRPr="00F47017">
              <w:rPr>
                <w:sz w:val="20"/>
                <w:szCs w:val="20"/>
                <w:lang w:val="ru-RU"/>
              </w:rPr>
              <w:t>рования на скважине №1338 (ЦК №1, ул.Калинина,9)</w:t>
            </w:r>
          </w:p>
        </w:tc>
        <w:tc>
          <w:tcPr>
            <w:tcW w:w="709"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шт</w:t>
            </w:r>
          </w:p>
        </w:tc>
        <w:tc>
          <w:tcPr>
            <w:tcW w:w="873"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1</w:t>
            </w:r>
          </w:p>
        </w:tc>
        <w:tc>
          <w:tcPr>
            <w:tcW w:w="1022"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2016-2018</w:t>
            </w:r>
          </w:p>
        </w:tc>
        <w:tc>
          <w:tcPr>
            <w:tcW w:w="798"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270</w:t>
            </w:r>
          </w:p>
        </w:tc>
        <w:tc>
          <w:tcPr>
            <w:tcW w:w="708"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270</w:t>
            </w:r>
          </w:p>
        </w:tc>
        <w:tc>
          <w:tcPr>
            <w:tcW w:w="70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9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86"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0"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r>
      <w:tr w:rsidR="00D54118" w:rsidRPr="00F47017" w:rsidTr="00F47017">
        <w:trPr>
          <w:trHeight w:val="340"/>
        </w:trPr>
        <w:tc>
          <w:tcPr>
            <w:tcW w:w="534"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8</w:t>
            </w:r>
          </w:p>
        </w:tc>
        <w:tc>
          <w:tcPr>
            <w:tcW w:w="3634" w:type="dxa"/>
            <w:tcBorders>
              <w:left w:val="single" w:sz="12" w:space="0" w:color="auto"/>
              <w:right w:val="single" w:sz="12" w:space="0" w:color="auto"/>
            </w:tcBorders>
            <w:vAlign w:val="center"/>
          </w:tcPr>
          <w:p w:rsidR="00D54118" w:rsidRPr="00F47017" w:rsidRDefault="00D54118" w:rsidP="00F47017">
            <w:pPr>
              <w:pStyle w:val="143"/>
              <w:jc w:val="both"/>
              <w:rPr>
                <w:sz w:val="20"/>
                <w:szCs w:val="20"/>
                <w:lang w:val="ru-RU"/>
              </w:rPr>
            </w:pPr>
            <w:r w:rsidRPr="00F47017">
              <w:rPr>
                <w:sz w:val="20"/>
                <w:szCs w:val="20"/>
                <w:lang w:val="ru-RU"/>
              </w:rPr>
              <w:t>Установка павильона на скважине шт №1326 ул. Лазо, 32 (Коммунистическая 9а)</w:t>
            </w:r>
          </w:p>
        </w:tc>
        <w:tc>
          <w:tcPr>
            <w:tcW w:w="709"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шт</w:t>
            </w:r>
          </w:p>
        </w:tc>
        <w:tc>
          <w:tcPr>
            <w:tcW w:w="873"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1</w:t>
            </w:r>
          </w:p>
        </w:tc>
        <w:tc>
          <w:tcPr>
            <w:tcW w:w="1022"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2016-2018</w:t>
            </w:r>
          </w:p>
        </w:tc>
        <w:tc>
          <w:tcPr>
            <w:tcW w:w="798"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480</w:t>
            </w:r>
          </w:p>
        </w:tc>
        <w:tc>
          <w:tcPr>
            <w:tcW w:w="708"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480</w:t>
            </w:r>
          </w:p>
        </w:tc>
        <w:tc>
          <w:tcPr>
            <w:tcW w:w="70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9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86"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0"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r>
      <w:tr w:rsidR="00D54118" w:rsidRPr="00F47017" w:rsidTr="00F47017">
        <w:trPr>
          <w:trHeight w:val="340"/>
        </w:trPr>
        <w:tc>
          <w:tcPr>
            <w:tcW w:w="534"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9</w:t>
            </w:r>
          </w:p>
        </w:tc>
        <w:tc>
          <w:tcPr>
            <w:tcW w:w="3634" w:type="dxa"/>
            <w:tcBorders>
              <w:left w:val="single" w:sz="12" w:space="0" w:color="auto"/>
              <w:right w:val="single" w:sz="12" w:space="0" w:color="auto"/>
            </w:tcBorders>
            <w:vAlign w:val="center"/>
          </w:tcPr>
          <w:p w:rsidR="00D54118" w:rsidRPr="00F47017" w:rsidRDefault="00D54118" w:rsidP="00F47017">
            <w:pPr>
              <w:pStyle w:val="143"/>
              <w:jc w:val="both"/>
              <w:rPr>
                <w:sz w:val="20"/>
                <w:szCs w:val="20"/>
                <w:lang w:val="ru-RU"/>
              </w:rPr>
            </w:pPr>
            <w:r w:rsidRPr="00F47017">
              <w:rPr>
                <w:sz w:val="20"/>
                <w:szCs w:val="20"/>
                <w:lang w:val="ru-RU"/>
              </w:rPr>
              <w:t>Установка станции частотного регул</w:t>
            </w:r>
            <w:r w:rsidRPr="00F47017">
              <w:rPr>
                <w:sz w:val="20"/>
                <w:szCs w:val="20"/>
                <w:lang w:val="ru-RU"/>
              </w:rPr>
              <w:t>и</w:t>
            </w:r>
            <w:r w:rsidRPr="00F47017">
              <w:rPr>
                <w:sz w:val="20"/>
                <w:szCs w:val="20"/>
                <w:lang w:val="ru-RU"/>
              </w:rPr>
              <w:t>рования на скважине №1267 (Орджон</w:t>
            </w:r>
            <w:r w:rsidRPr="00F47017">
              <w:rPr>
                <w:sz w:val="20"/>
                <w:szCs w:val="20"/>
                <w:lang w:val="ru-RU"/>
              </w:rPr>
              <w:t>и</w:t>
            </w:r>
            <w:r w:rsidRPr="00F47017">
              <w:rPr>
                <w:sz w:val="20"/>
                <w:szCs w:val="20"/>
                <w:lang w:val="ru-RU"/>
              </w:rPr>
              <w:t>кидзе, 30)</w:t>
            </w:r>
          </w:p>
        </w:tc>
        <w:tc>
          <w:tcPr>
            <w:tcW w:w="709"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шт</w:t>
            </w:r>
          </w:p>
        </w:tc>
        <w:tc>
          <w:tcPr>
            <w:tcW w:w="873"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1</w:t>
            </w:r>
          </w:p>
        </w:tc>
        <w:tc>
          <w:tcPr>
            <w:tcW w:w="1022"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2016-2018</w:t>
            </w:r>
          </w:p>
        </w:tc>
        <w:tc>
          <w:tcPr>
            <w:tcW w:w="798"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270</w:t>
            </w:r>
          </w:p>
        </w:tc>
        <w:tc>
          <w:tcPr>
            <w:tcW w:w="708"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270</w:t>
            </w:r>
          </w:p>
        </w:tc>
        <w:tc>
          <w:tcPr>
            <w:tcW w:w="70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9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86"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0"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r>
      <w:tr w:rsidR="00D54118" w:rsidRPr="00F47017" w:rsidTr="00F47017">
        <w:trPr>
          <w:trHeight w:val="340"/>
        </w:trPr>
        <w:tc>
          <w:tcPr>
            <w:tcW w:w="534"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10</w:t>
            </w:r>
          </w:p>
        </w:tc>
        <w:tc>
          <w:tcPr>
            <w:tcW w:w="3634" w:type="dxa"/>
            <w:tcBorders>
              <w:left w:val="single" w:sz="12" w:space="0" w:color="auto"/>
              <w:right w:val="single" w:sz="12" w:space="0" w:color="auto"/>
            </w:tcBorders>
            <w:vAlign w:val="center"/>
          </w:tcPr>
          <w:p w:rsidR="00D54118" w:rsidRPr="00F47017" w:rsidRDefault="00D54118" w:rsidP="00F47017">
            <w:pPr>
              <w:pStyle w:val="143"/>
              <w:jc w:val="both"/>
              <w:rPr>
                <w:sz w:val="20"/>
                <w:szCs w:val="20"/>
                <w:lang w:val="ru-RU"/>
              </w:rPr>
            </w:pPr>
            <w:r w:rsidRPr="00F47017">
              <w:rPr>
                <w:sz w:val="20"/>
                <w:szCs w:val="20"/>
                <w:lang w:val="ru-RU"/>
              </w:rPr>
              <w:t>Ограждение скважины №1267 (Ордж</w:t>
            </w:r>
            <w:r w:rsidRPr="00F47017">
              <w:rPr>
                <w:sz w:val="20"/>
                <w:szCs w:val="20"/>
                <w:lang w:val="ru-RU"/>
              </w:rPr>
              <w:t>о</w:t>
            </w:r>
            <w:r w:rsidRPr="00F47017">
              <w:rPr>
                <w:sz w:val="20"/>
                <w:szCs w:val="20"/>
                <w:lang w:val="ru-RU"/>
              </w:rPr>
              <w:t>никидзе, 30)</w:t>
            </w:r>
          </w:p>
        </w:tc>
        <w:tc>
          <w:tcPr>
            <w:tcW w:w="709"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шт</w:t>
            </w:r>
          </w:p>
        </w:tc>
        <w:tc>
          <w:tcPr>
            <w:tcW w:w="873"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1</w:t>
            </w:r>
          </w:p>
        </w:tc>
        <w:tc>
          <w:tcPr>
            <w:tcW w:w="1022"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2016-2018</w:t>
            </w:r>
          </w:p>
        </w:tc>
        <w:tc>
          <w:tcPr>
            <w:tcW w:w="798"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450</w:t>
            </w:r>
          </w:p>
        </w:tc>
        <w:tc>
          <w:tcPr>
            <w:tcW w:w="708"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450</w:t>
            </w:r>
          </w:p>
        </w:tc>
        <w:tc>
          <w:tcPr>
            <w:tcW w:w="70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9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86"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0"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r>
      <w:tr w:rsidR="00D54118" w:rsidRPr="00F47017" w:rsidTr="00F47017">
        <w:trPr>
          <w:trHeight w:val="340"/>
        </w:trPr>
        <w:tc>
          <w:tcPr>
            <w:tcW w:w="534"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11</w:t>
            </w:r>
          </w:p>
        </w:tc>
        <w:tc>
          <w:tcPr>
            <w:tcW w:w="3634" w:type="dxa"/>
            <w:tcBorders>
              <w:left w:val="single" w:sz="12" w:space="0" w:color="auto"/>
              <w:right w:val="single" w:sz="12" w:space="0" w:color="auto"/>
            </w:tcBorders>
            <w:vAlign w:val="center"/>
          </w:tcPr>
          <w:p w:rsidR="00D54118" w:rsidRPr="00F47017" w:rsidRDefault="00D54118" w:rsidP="00F47017">
            <w:pPr>
              <w:pStyle w:val="143"/>
              <w:jc w:val="both"/>
              <w:rPr>
                <w:sz w:val="20"/>
                <w:szCs w:val="20"/>
                <w:lang w:val="ru-RU"/>
              </w:rPr>
            </w:pPr>
            <w:r w:rsidRPr="00F47017">
              <w:rPr>
                <w:sz w:val="20"/>
                <w:szCs w:val="20"/>
                <w:lang w:val="ru-RU"/>
              </w:rPr>
              <w:t>Ограждение скважины №3373 ул.Шоссейная,74 (Больница)</w:t>
            </w:r>
          </w:p>
        </w:tc>
        <w:tc>
          <w:tcPr>
            <w:tcW w:w="709"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шт</w:t>
            </w:r>
          </w:p>
        </w:tc>
        <w:tc>
          <w:tcPr>
            <w:tcW w:w="873"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1</w:t>
            </w:r>
          </w:p>
        </w:tc>
        <w:tc>
          <w:tcPr>
            <w:tcW w:w="1022"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2016-2018</w:t>
            </w:r>
          </w:p>
        </w:tc>
        <w:tc>
          <w:tcPr>
            <w:tcW w:w="798"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450</w:t>
            </w:r>
          </w:p>
        </w:tc>
        <w:tc>
          <w:tcPr>
            <w:tcW w:w="708"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450</w:t>
            </w:r>
          </w:p>
        </w:tc>
        <w:tc>
          <w:tcPr>
            <w:tcW w:w="70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9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86"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0"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r>
      <w:tr w:rsidR="00D54118" w:rsidRPr="00F47017" w:rsidTr="00F47017">
        <w:trPr>
          <w:trHeight w:val="340"/>
        </w:trPr>
        <w:tc>
          <w:tcPr>
            <w:tcW w:w="534"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12</w:t>
            </w:r>
          </w:p>
        </w:tc>
        <w:tc>
          <w:tcPr>
            <w:tcW w:w="3634" w:type="dxa"/>
            <w:tcBorders>
              <w:left w:val="single" w:sz="12" w:space="0" w:color="auto"/>
              <w:right w:val="single" w:sz="12" w:space="0" w:color="auto"/>
            </w:tcBorders>
            <w:vAlign w:val="center"/>
          </w:tcPr>
          <w:p w:rsidR="00D54118" w:rsidRPr="00F47017" w:rsidRDefault="00D54118" w:rsidP="00F47017">
            <w:pPr>
              <w:pStyle w:val="143"/>
              <w:jc w:val="both"/>
              <w:rPr>
                <w:sz w:val="20"/>
                <w:szCs w:val="20"/>
                <w:lang w:val="ru-RU"/>
              </w:rPr>
            </w:pPr>
            <w:r w:rsidRPr="00F47017">
              <w:rPr>
                <w:sz w:val="20"/>
                <w:szCs w:val="20"/>
                <w:lang w:val="ru-RU"/>
              </w:rPr>
              <w:t>Реконструкция водопроводной сети от ул.Шолохова до котельной в/части</w:t>
            </w:r>
          </w:p>
        </w:tc>
        <w:tc>
          <w:tcPr>
            <w:tcW w:w="709"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п.м.</w:t>
            </w:r>
          </w:p>
        </w:tc>
        <w:tc>
          <w:tcPr>
            <w:tcW w:w="873"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180</w:t>
            </w:r>
          </w:p>
        </w:tc>
        <w:tc>
          <w:tcPr>
            <w:tcW w:w="1022"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2016-2018</w:t>
            </w:r>
          </w:p>
        </w:tc>
        <w:tc>
          <w:tcPr>
            <w:tcW w:w="798"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386,4</w:t>
            </w:r>
          </w:p>
        </w:tc>
        <w:tc>
          <w:tcPr>
            <w:tcW w:w="708"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386,4</w:t>
            </w:r>
          </w:p>
        </w:tc>
        <w:tc>
          <w:tcPr>
            <w:tcW w:w="70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9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86"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0"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r>
      <w:tr w:rsidR="00D54118" w:rsidRPr="00F47017" w:rsidTr="00F47017">
        <w:trPr>
          <w:trHeight w:val="340"/>
        </w:trPr>
        <w:tc>
          <w:tcPr>
            <w:tcW w:w="534"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13</w:t>
            </w:r>
          </w:p>
        </w:tc>
        <w:tc>
          <w:tcPr>
            <w:tcW w:w="3634" w:type="dxa"/>
            <w:tcBorders>
              <w:left w:val="single" w:sz="12" w:space="0" w:color="auto"/>
              <w:right w:val="single" w:sz="12" w:space="0" w:color="auto"/>
            </w:tcBorders>
            <w:vAlign w:val="center"/>
          </w:tcPr>
          <w:p w:rsidR="00D54118" w:rsidRPr="00F47017" w:rsidRDefault="00D54118" w:rsidP="00F47017">
            <w:pPr>
              <w:pStyle w:val="143"/>
              <w:jc w:val="both"/>
              <w:rPr>
                <w:sz w:val="20"/>
                <w:szCs w:val="20"/>
                <w:lang w:val="ru-RU"/>
              </w:rPr>
            </w:pPr>
            <w:r w:rsidRPr="00F47017">
              <w:rPr>
                <w:sz w:val="20"/>
                <w:szCs w:val="20"/>
                <w:lang w:val="ru-RU"/>
              </w:rPr>
              <w:t>Строительство водопроводной сети от скважины (Больница) до котель</w:t>
            </w:r>
            <w:r w:rsidRPr="00F47017">
              <w:rPr>
                <w:sz w:val="20"/>
                <w:szCs w:val="20"/>
                <w:lang w:val="ru-RU"/>
              </w:rPr>
              <w:softHyphen/>
              <w:t>ной Ро</w:t>
            </w:r>
            <w:r w:rsidRPr="00F47017">
              <w:rPr>
                <w:sz w:val="20"/>
                <w:szCs w:val="20"/>
                <w:lang w:val="ru-RU"/>
              </w:rPr>
              <w:t>с</w:t>
            </w:r>
            <w:r w:rsidRPr="00F47017">
              <w:rPr>
                <w:sz w:val="20"/>
                <w:szCs w:val="20"/>
                <w:lang w:val="ru-RU"/>
              </w:rPr>
              <w:t>телекома</w:t>
            </w:r>
          </w:p>
        </w:tc>
        <w:tc>
          <w:tcPr>
            <w:tcW w:w="709"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п.м.</w:t>
            </w:r>
          </w:p>
        </w:tc>
        <w:tc>
          <w:tcPr>
            <w:tcW w:w="873"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80</w:t>
            </w:r>
          </w:p>
        </w:tc>
        <w:tc>
          <w:tcPr>
            <w:tcW w:w="1022"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2016-2018</w:t>
            </w:r>
          </w:p>
        </w:tc>
        <w:tc>
          <w:tcPr>
            <w:tcW w:w="798"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532,7</w:t>
            </w:r>
          </w:p>
        </w:tc>
        <w:tc>
          <w:tcPr>
            <w:tcW w:w="708"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532,7</w:t>
            </w:r>
          </w:p>
        </w:tc>
        <w:tc>
          <w:tcPr>
            <w:tcW w:w="70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9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86"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0"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r>
      <w:tr w:rsidR="00D54118" w:rsidRPr="00F47017" w:rsidTr="00F47017">
        <w:trPr>
          <w:trHeight w:val="340"/>
        </w:trPr>
        <w:tc>
          <w:tcPr>
            <w:tcW w:w="534"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14</w:t>
            </w:r>
          </w:p>
        </w:tc>
        <w:tc>
          <w:tcPr>
            <w:tcW w:w="3634" w:type="dxa"/>
            <w:tcBorders>
              <w:left w:val="single" w:sz="12" w:space="0" w:color="auto"/>
              <w:right w:val="single" w:sz="12" w:space="0" w:color="auto"/>
            </w:tcBorders>
            <w:vAlign w:val="center"/>
          </w:tcPr>
          <w:p w:rsidR="00D54118" w:rsidRPr="00F47017" w:rsidRDefault="00D54118" w:rsidP="00F47017">
            <w:pPr>
              <w:pStyle w:val="143"/>
              <w:jc w:val="both"/>
              <w:rPr>
                <w:sz w:val="20"/>
                <w:szCs w:val="20"/>
                <w:lang w:val="ru-RU"/>
              </w:rPr>
            </w:pPr>
            <w:r w:rsidRPr="00F47017">
              <w:rPr>
                <w:sz w:val="20"/>
                <w:szCs w:val="20"/>
                <w:lang w:val="ru-RU"/>
              </w:rPr>
              <w:t>Текущий ремонт водопроводной сети в районе ул.Коммунистическая-Серышева</w:t>
            </w:r>
          </w:p>
        </w:tc>
        <w:tc>
          <w:tcPr>
            <w:tcW w:w="709"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шт</w:t>
            </w:r>
          </w:p>
        </w:tc>
        <w:tc>
          <w:tcPr>
            <w:tcW w:w="873"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1</w:t>
            </w:r>
          </w:p>
        </w:tc>
        <w:tc>
          <w:tcPr>
            <w:tcW w:w="1022"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2016-2018</w:t>
            </w:r>
          </w:p>
        </w:tc>
        <w:tc>
          <w:tcPr>
            <w:tcW w:w="798"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30</w:t>
            </w:r>
          </w:p>
        </w:tc>
        <w:tc>
          <w:tcPr>
            <w:tcW w:w="708"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30</w:t>
            </w:r>
          </w:p>
        </w:tc>
        <w:tc>
          <w:tcPr>
            <w:tcW w:w="70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9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86"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0"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r>
      <w:tr w:rsidR="00D54118" w:rsidRPr="00F47017" w:rsidTr="00F47017">
        <w:trPr>
          <w:trHeight w:val="340"/>
        </w:trPr>
        <w:tc>
          <w:tcPr>
            <w:tcW w:w="534"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15</w:t>
            </w:r>
          </w:p>
        </w:tc>
        <w:tc>
          <w:tcPr>
            <w:tcW w:w="3634" w:type="dxa"/>
            <w:tcBorders>
              <w:left w:val="single" w:sz="12" w:space="0" w:color="auto"/>
              <w:right w:val="single" w:sz="12" w:space="0" w:color="auto"/>
            </w:tcBorders>
            <w:vAlign w:val="center"/>
          </w:tcPr>
          <w:p w:rsidR="00D54118" w:rsidRPr="00F47017" w:rsidRDefault="00D54118" w:rsidP="00F47017">
            <w:pPr>
              <w:pStyle w:val="143"/>
              <w:jc w:val="both"/>
              <w:rPr>
                <w:sz w:val="20"/>
                <w:szCs w:val="20"/>
                <w:lang w:val="ru-RU"/>
              </w:rPr>
            </w:pPr>
            <w:r w:rsidRPr="00F47017">
              <w:rPr>
                <w:sz w:val="20"/>
                <w:szCs w:val="20"/>
                <w:lang w:val="ru-RU"/>
              </w:rPr>
              <w:t>Замена запорной арматуры в колодце на перекрестке ул.Козюкова-ул. Милице</w:t>
            </w:r>
            <w:r w:rsidRPr="00F47017">
              <w:rPr>
                <w:sz w:val="20"/>
                <w:szCs w:val="20"/>
                <w:lang w:val="ru-RU"/>
              </w:rPr>
              <w:t>й</w:t>
            </w:r>
            <w:r w:rsidRPr="00F47017">
              <w:rPr>
                <w:sz w:val="20"/>
                <w:szCs w:val="20"/>
                <w:lang w:val="ru-RU"/>
              </w:rPr>
              <w:t>ской</w:t>
            </w:r>
          </w:p>
        </w:tc>
        <w:tc>
          <w:tcPr>
            <w:tcW w:w="709"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шт</w:t>
            </w:r>
          </w:p>
        </w:tc>
        <w:tc>
          <w:tcPr>
            <w:tcW w:w="873"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1</w:t>
            </w:r>
          </w:p>
        </w:tc>
        <w:tc>
          <w:tcPr>
            <w:tcW w:w="1022"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2016-2018</w:t>
            </w:r>
          </w:p>
        </w:tc>
        <w:tc>
          <w:tcPr>
            <w:tcW w:w="798"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30</w:t>
            </w:r>
          </w:p>
        </w:tc>
        <w:tc>
          <w:tcPr>
            <w:tcW w:w="708"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30</w:t>
            </w:r>
          </w:p>
        </w:tc>
        <w:tc>
          <w:tcPr>
            <w:tcW w:w="70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9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86"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0"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r>
      <w:tr w:rsidR="00D54118" w:rsidRPr="00F47017" w:rsidTr="00F47017">
        <w:trPr>
          <w:trHeight w:val="340"/>
        </w:trPr>
        <w:tc>
          <w:tcPr>
            <w:tcW w:w="534"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16</w:t>
            </w:r>
          </w:p>
        </w:tc>
        <w:tc>
          <w:tcPr>
            <w:tcW w:w="3634" w:type="dxa"/>
            <w:tcBorders>
              <w:left w:val="single" w:sz="12" w:space="0" w:color="auto"/>
              <w:right w:val="single" w:sz="12" w:space="0" w:color="auto"/>
            </w:tcBorders>
            <w:vAlign w:val="center"/>
          </w:tcPr>
          <w:p w:rsidR="00D54118" w:rsidRPr="00F47017" w:rsidRDefault="00D54118" w:rsidP="00F47017">
            <w:pPr>
              <w:pStyle w:val="143"/>
              <w:jc w:val="both"/>
              <w:rPr>
                <w:sz w:val="20"/>
                <w:szCs w:val="20"/>
                <w:lang w:val="ru-RU"/>
              </w:rPr>
            </w:pPr>
            <w:r w:rsidRPr="00F47017">
              <w:rPr>
                <w:sz w:val="20"/>
                <w:szCs w:val="20"/>
                <w:lang w:val="ru-RU"/>
              </w:rPr>
              <w:t>Замена запорной арматуры в колодце по ул.Чехова (ул.Казачья, 16а)</w:t>
            </w:r>
          </w:p>
        </w:tc>
        <w:tc>
          <w:tcPr>
            <w:tcW w:w="709"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шт</w:t>
            </w:r>
          </w:p>
        </w:tc>
        <w:tc>
          <w:tcPr>
            <w:tcW w:w="873"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1</w:t>
            </w:r>
          </w:p>
        </w:tc>
        <w:tc>
          <w:tcPr>
            <w:tcW w:w="1022"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2016-2018</w:t>
            </w:r>
          </w:p>
        </w:tc>
        <w:tc>
          <w:tcPr>
            <w:tcW w:w="798"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30</w:t>
            </w:r>
          </w:p>
        </w:tc>
        <w:tc>
          <w:tcPr>
            <w:tcW w:w="708"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30</w:t>
            </w:r>
          </w:p>
        </w:tc>
        <w:tc>
          <w:tcPr>
            <w:tcW w:w="70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9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86"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0"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r>
      <w:tr w:rsidR="00D54118" w:rsidRPr="00F47017" w:rsidTr="00F47017">
        <w:trPr>
          <w:trHeight w:val="340"/>
        </w:trPr>
        <w:tc>
          <w:tcPr>
            <w:tcW w:w="534"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17</w:t>
            </w:r>
          </w:p>
        </w:tc>
        <w:tc>
          <w:tcPr>
            <w:tcW w:w="3634" w:type="dxa"/>
            <w:tcBorders>
              <w:left w:val="single" w:sz="12" w:space="0" w:color="auto"/>
              <w:right w:val="single" w:sz="12" w:space="0" w:color="auto"/>
            </w:tcBorders>
            <w:vAlign w:val="center"/>
          </w:tcPr>
          <w:p w:rsidR="00D54118" w:rsidRPr="00F47017" w:rsidRDefault="00D54118" w:rsidP="00F47017">
            <w:pPr>
              <w:pStyle w:val="143"/>
              <w:jc w:val="both"/>
              <w:rPr>
                <w:sz w:val="20"/>
                <w:szCs w:val="20"/>
                <w:lang w:val="ru-RU"/>
              </w:rPr>
            </w:pPr>
            <w:r w:rsidRPr="00F47017">
              <w:rPr>
                <w:sz w:val="20"/>
                <w:szCs w:val="20"/>
                <w:lang w:val="ru-RU"/>
              </w:rPr>
              <w:t>Замена запорной арматуры в колод</w:t>
            </w:r>
            <w:r w:rsidRPr="00F47017">
              <w:rPr>
                <w:sz w:val="20"/>
                <w:szCs w:val="20"/>
                <w:lang w:val="ru-RU"/>
              </w:rPr>
              <w:softHyphen/>
              <w:t>це на перекрестке ул.Чехова-Казачья</w:t>
            </w:r>
          </w:p>
        </w:tc>
        <w:tc>
          <w:tcPr>
            <w:tcW w:w="709"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шт</w:t>
            </w:r>
          </w:p>
        </w:tc>
        <w:tc>
          <w:tcPr>
            <w:tcW w:w="873"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1</w:t>
            </w:r>
          </w:p>
        </w:tc>
        <w:tc>
          <w:tcPr>
            <w:tcW w:w="1022"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2016-2018</w:t>
            </w:r>
          </w:p>
        </w:tc>
        <w:tc>
          <w:tcPr>
            <w:tcW w:w="798"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30</w:t>
            </w:r>
          </w:p>
        </w:tc>
        <w:tc>
          <w:tcPr>
            <w:tcW w:w="708"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30</w:t>
            </w:r>
          </w:p>
        </w:tc>
        <w:tc>
          <w:tcPr>
            <w:tcW w:w="70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9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86"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0"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r>
      <w:tr w:rsidR="00D54118" w:rsidRPr="00F47017" w:rsidTr="00F47017">
        <w:trPr>
          <w:trHeight w:val="340"/>
        </w:trPr>
        <w:tc>
          <w:tcPr>
            <w:tcW w:w="534"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18</w:t>
            </w:r>
          </w:p>
        </w:tc>
        <w:tc>
          <w:tcPr>
            <w:tcW w:w="3634" w:type="dxa"/>
            <w:tcBorders>
              <w:left w:val="single" w:sz="12" w:space="0" w:color="auto"/>
              <w:right w:val="single" w:sz="12" w:space="0" w:color="auto"/>
            </w:tcBorders>
            <w:vAlign w:val="center"/>
          </w:tcPr>
          <w:p w:rsidR="00D54118" w:rsidRPr="00F47017" w:rsidRDefault="00D54118" w:rsidP="00F47017">
            <w:pPr>
              <w:pStyle w:val="143"/>
              <w:jc w:val="both"/>
              <w:rPr>
                <w:sz w:val="20"/>
                <w:szCs w:val="20"/>
                <w:lang w:val="ru-RU"/>
              </w:rPr>
            </w:pPr>
            <w:r w:rsidRPr="00F47017">
              <w:rPr>
                <w:sz w:val="20"/>
                <w:szCs w:val="20"/>
                <w:lang w:val="ru-RU"/>
              </w:rPr>
              <w:t>Замена запорной арматуры в колод</w:t>
            </w:r>
            <w:r w:rsidRPr="00F47017">
              <w:rPr>
                <w:sz w:val="20"/>
                <w:szCs w:val="20"/>
                <w:lang w:val="ru-RU"/>
              </w:rPr>
              <w:softHyphen/>
              <w:t>це на территории больницы (район котельной)</w:t>
            </w:r>
          </w:p>
        </w:tc>
        <w:tc>
          <w:tcPr>
            <w:tcW w:w="709"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шт</w:t>
            </w:r>
          </w:p>
        </w:tc>
        <w:tc>
          <w:tcPr>
            <w:tcW w:w="873"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1</w:t>
            </w:r>
          </w:p>
        </w:tc>
        <w:tc>
          <w:tcPr>
            <w:tcW w:w="1022"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2016-2018</w:t>
            </w:r>
          </w:p>
        </w:tc>
        <w:tc>
          <w:tcPr>
            <w:tcW w:w="798"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30</w:t>
            </w:r>
          </w:p>
        </w:tc>
        <w:tc>
          <w:tcPr>
            <w:tcW w:w="708"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30</w:t>
            </w:r>
          </w:p>
        </w:tc>
        <w:tc>
          <w:tcPr>
            <w:tcW w:w="70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9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86"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0"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r>
      <w:tr w:rsidR="00D54118" w:rsidRPr="00F47017" w:rsidTr="00F47017">
        <w:trPr>
          <w:trHeight w:val="340"/>
        </w:trPr>
        <w:tc>
          <w:tcPr>
            <w:tcW w:w="534"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19</w:t>
            </w:r>
          </w:p>
        </w:tc>
        <w:tc>
          <w:tcPr>
            <w:tcW w:w="3634" w:type="dxa"/>
            <w:tcBorders>
              <w:left w:val="single" w:sz="12" w:space="0" w:color="auto"/>
              <w:right w:val="single" w:sz="12" w:space="0" w:color="auto"/>
            </w:tcBorders>
            <w:vAlign w:val="center"/>
          </w:tcPr>
          <w:p w:rsidR="00D54118" w:rsidRPr="00F47017" w:rsidRDefault="00D54118" w:rsidP="00F47017">
            <w:pPr>
              <w:pStyle w:val="143"/>
              <w:jc w:val="both"/>
              <w:rPr>
                <w:sz w:val="20"/>
                <w:szCs w:val="20"/>
                <w:lang w:val="ru-RU"/>
              </w:rPr>
            </w:pPr>
            <w:r w:rsidRPr="00F47017">
              <w:rPr>
                <w:sz w:val="20"/>
                <w:szCs w:val="20"/>
                <w:lang w:val="ru-RU"/>
              </w:rPr>
              <w:t>Окрашивание территории водозабор</w:t>
            </w:r>
            <w:r w:rsidRPr="00F47017">
              <w:rPr>
                <w:sz w:val="20"/>
                <w:szCs w:val="20"/>
                <w:lang w:val="ru-RU"/>
              </w:rPr>
              <w:softHyphen/>
              <w:t>ных скважин</w:t>
            </w:r>
          </w:p>
        </w:tc>
        <w:tc>
          <w:tcPr>
            <w:tcW w:w="709"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шт</w:t>
            </w:r>
          </w:p>
        </w:tc>
        <w:tc>
          <w:tcPr>
            <w:tcW w:w="873"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12</w:t>
            </w:r>
          </w:p>
        </w:tc>
        <w:tc>
          <w:tcPr>
            <w:tcW w:w="1022"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2016-2018</w:t>
            </w:r>
          </w:p>
        </w:tc>
        <w:tc>
          <w:tcPr>
            <w:tcW w:w="798"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120</w:t>
            </w:r>
          </w:p>
        </w:tc>
        <w:tc>
          <w:tcPr>
            <w:tcW w:w="708"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120</w:t>
            </w:r>
          </w:p>
        </w:tc>
        <w:tc>
          <w:tcPr>
            <w:tcW w:w="70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9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86"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0"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r>
      <w:tr w:rsidR="00D54118" w:rsidRPr="00F47017" w:rsidTr="00F47017">
        <w:trPr>
          <w:trHeight w:val="340"/>
        </w:trPr>
        <w:tc>
          <w:tcPr>
            <w:tcW w:w="534"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20</w:t>
            </w:r>
          </w:p>
        </w:tc>
        <w:tc>
          <w:tcPr>
            <w:tcW w:w="3634" w:type="dxa"/>
            <w:tcBorders>
              <w:left w:val="single" w:sz="12" w:space="0" w:color="auto"/>
              <w:right w:val="single" w:sz="12" w:space="0" w:color="auto"/>
            </w:tcBorders>
            <w:vAlign w:val="center"/>
          </w:tcPr>
          <w:p w:rsidR="00D54118" w:rsidRPr="00F47017" w:rsidRDefault="00D54118" w:rsidP="00F47017">
            <w:pPr>
              <w:pStyle w:val="143"/>
              <w:jc w:val="both"/>
              <w:rPr>
                <w:sz w:val="20"/>
                <w:szCs w:val="20"/>
                <w:lang w:val="ru-RU"/>
              </w:rPr>
            </w:pPr>
            <w:r w:rsidRPr="00F47017">
              <w:rPr>
                <w:sz w:val="20"/>
                <w:szCs w:val="20"/>
                <w:lang w:val="ru-RU"/>
              </w:rPr>
              <w:t>Очистка водопроводных колодцев</w:t>
            </w:r>
          </w:p>
        </w:tc>
        <w:tc>
          <w:tcPr>
            <w:tcW w:w="709"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шт</w:t>
            </w:r>
          </w:p>
        </w:tc>
        <w:tc>
          <w:tcPr>
            <w:tcW w:w="873"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15</w:t>
            </w:r>
          </w:p>
        </w:tc>
        <w:tc>
          <w:tcPr>
            <w:tcW w:w="1022"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2016-2018</w:t>
            </w:r>
          </w:p>
        </w:tc>
        <w:tc>
          <w:tcPr>
            <w:tcW w:w="798"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75</w:t>
            </w:r>
          </w:p>
        </w:tc>
        <w:tc>
          <w:tcPr>
            <w:tcW w:w="708"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75</w:t>
            </w:r>
          </w:p>
        </w:tc>
        <w:tc>
          <w:tcPr>
            <w:tcW w:w="70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9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86"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0"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r>
      <w:tr w:rsidR="00D54118" w:rsidRPr="00F47017" w:rsidTr="00F47017">
        <w:trPr>
          <w:trHeight w:val="340"/>
        </w:trPr>
        <w:tc>
          <w:tcPr>
            <w:tcW w:w="534"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eastAsia="en-US"/>
              </w:rPr>
            </w:pPr>
            <w:r w:rsidRPr="00F47017">
              <w:rPr>
                <w:sz w:val="20"/>
                <w:szCs w:val="20"/>
                <w:lang w:val="ru-RU" w:eastAsia="en-US"/>
              </w:rPr>
              <w:t>21</w:t>
            </w:r>
          </w:p>
        </w:tc>
        <w:tc>
          <w:tcPr>
            <w:tcW w:w="3634" w:type="dxa"/>
            <w:tcBorders>
              <w:left w:val="single" w:sz="12" w:space="0" w:color="auto"/>
              <w:right w:val="single" w:sz="12" w:space="0" w:color="auto"/>
            </w:tcBorders>
            <w:vAlign w:val="center"/>
          </w:tcPr>
          <w:p w:rsidR="00D54118" w:rsidRPr="00F47017" w:rsidRDefault="00D54118" w:rsidP="00F47017">
            <w:pPr>
              <w:pStyle w:val="143"/>
              <w:jc w:val="both"/>
              <w:rPr>
                <w:sz w:val="20"/>
                <w:szCs w:val="20"/>
                <w:lang w:val="ru-RU"/>
              </w:rPr>
            </w:pPr>
            <w:r w:rsidRPr="00F47017">
              <w:rPr>
                <w:sz w:val="20"/>
                <w:szCs w:val="20"/>
                <w:lang w:val="ru-RU" w:eastAsia="en-US"/>
              </w:rPr>
              <w:t>Строительство системы водоснабжения, оснащенной водоразборными колонками</w:t>
            </w:r>
          </w:p>
        </w:tc>
        <w:tc>
          <w:tcPr>
            <w:tcW w:w="709"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км</w:t>
            </w:r>
          </w:p>
        </w:tc>
        <w:tc>
          <w:tcPr>
            <w:tcW w:w="873" w:type="dxa"/>
            <w:tcBorders>
              <w:left w:val="single" w:sz="12" w:space="0" w:color="auto"/>
              <w:right w:val="single" w:sz="12" w:space="0" w:color="auto"/>
            </w:tcBorders>
            <w:vAlign w:val="center"/>
          </w:tcPr>
          <w:p w:rsidR="00D54118" w:rsidRPr="00F47017" w:rsidRDefault="00D54118" w:rsidP="00ED30F3">
            <w:pPr>
              <w:pStyle w:val="143"/>
              <w:rPr>
                <w:sz w:val="20"/>
                <w:szCs w:val="20"/>
                <w:lang w:val="ru-RU"/>
              </w:rPr>
            </w:pPr>
            <w:r w:rsidRPr="00F47017">
              <w:rPr>
                <w:sz w:val="20"/>
                <w:szCs w:val="20"/>
                <w:lang w:val="ru-RU"/>
              </w:rPr>
              <w:t>0,7</w:t>
            </w:r>
          </w:p>
        </w:tc>
        <w:tc>
          <w:tcPr>
            <w:tcW w:w="1022"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2019-2026</w:t>
            </w:r>
          </w:p>
        </w:tc>
        <w:tc>
          <w:tcPr>
            <w:tcW w:w="798" w:type="dxa"/>
            <w:tcBorders>
              <w:left w:val="single" w:sz="12" w:space="0" w:color="auto"/>
              <w:right w:val="single" w:sz="12" w:space="0" w:color="auto"/>
            </w:tcBorders>
          </w:tcPr>
          <w:p w:rsidR="00D54118" w:rsidRPr="00F47017" w:rsidRDefault="00D54118" w:rsidP="00117022">
            <w:pPr>
              <w:pStyle w:val="143"/>
              <w:rPr>
                <w:sz w:val="20"/>
                <w:szCs w:val="20"/>
                <w:lang w:val="ru-RU"/>
              </w:rPr>
            </w:pPr>
            <w:r w:rsidRPr="00F47017">
              <w:rPr>
                <w:sz w:val="20"/>
                <w:szCs w:val="20"/>
                <w:lang w:val="ru-RU"/>
              </w:rPr>
              <w:t>4000</w:t>
            </w:r>
          </w:p>
        </w:tc>
        <w:tc>
          <w:tcPr>
            <w:tcW w:w="708"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tcPr>
          <w:p w:rsidR="00D54118" w:rsidRPr="00F47017" w:rsidRDefault="00D54118" w:rsidP="00117022">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tcPr>
          <w:p w:rsidR="00D54118" w:rsidRPr="00F47017" w:rsidRDefault="00D54118" w:rsidP="00117022">
            <w:pPr>
              <w:pStyle w:val="143"/>
              <w:rPr>
                <w:sz w:val="20"/>
                <w:szCs w:val="20"/>
                <w:lang w:val="ru-RU"/>
              </w:rPr>
            </w:pPr>
            <w:r w:rsidRPr="00F47017">
              <w:rPr>
                <w:sz w:val="20"/>
                <w:szCs w:val="20"/>
                <w:lang w:val="ru-RU"/>
              </w:rPr>
              <w:t>500</w:t>
            </w:r>
          </w:p>
        </w:tc>
        <w:tc>
          <w:tcPr>
            <w:tcW w:w="672" w:type="dxa"/>
            <w:tcBorders>
              <w:left w:val="single" w:sz="12" w:space="0" w:color="auto"/>
              <w:right w:val="single" w:sz="12" w:space="0" w:color="auto"/>
            </w:tcBorders>
          </w:tcPr>
          <w:p w:rsidR="00D54118" w:rsidRPr="00F47017" w:rsidRDefault="00D54118" w:rsidP="00117022">
            <w:pPr>
              <w:pStyle w:val="143"/>
              <w:rPr>
                <w:sz w:val="20"/>
                <w:szCs w:val="20"/>
                <w:lang w:val="ru-RU"/>
              </w:rPr>
            </w:pPr>
            <w:r w:rsidRPr="00F47017">
              <w:rPr>
                <w:sz w:val="20"/>
                <w:szCs w:val="20"/>
                <w:lang w:val="ru-RU"/>
              </w:rPr>
              <w:t>500</w:t>
            </w:r>
          </w:p>
        </w:tc>
        <w:tc>
          <w:tcPr>
            <w:tcW w:w="69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500</w:t>
            </w:r>
          </w:p>
        </w:tc>
        <w:tc>
          <w:tcPr>
            <w:tcW w:w="644"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500</w:t>
            </w:r>
          </w:p>
        </w:tc>
        <w:tc>
          <w:tcPr>
            <w:tcW w:w="686"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500</w:t>
            </w:r>
          </w:p>
        </w:tc>
        <w:tc>
          <w:tcPr>
            <w:tcW w:w="700"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500</w:t>
            </w:r>
          </w:p>
        </w:tc>
        <w:tc>
          <w:tcPr>
            <w:tcW w:w="672"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500</w:t>
            </w:r>
          </w:p>
        </w:tc>
        <w:tc>
          <w:tcPr>
            <w:tcW w:w="644"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500</w:t>
            </w:r>
          </w:p>
        </w:tc>
      </w:tr>
      <w:tr w:rsidR="00D54118" w:rsidRPr="00F47017" w:rsidTr="00F47017">
        <w:trPr>
          <w:trHeight w:val="340"/>
        </w:trPr>
        <w:tc>
          <w:tcPr>
            <w:tcW w:w="534"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eastAsia="en-US"/>
              </w:rPr>
            </w:pPr>
            <w:r w:rsidRPr="00F47017">
              <w:rPr>
                <w:sz w:val="20"/>
                <w:szCs w:val="20"/>
                <w:lang w:val="ru-RU" w:eastAsia="en-US"/>
              </w:rPr>
              <w:t>22</w:t>
            </w:r>
          </w:p>
        </w:tc>
        <w:tc>
          <w:tcPr>
            <w:tcW w:w="3634" w:type="dxa"/>
            <w:tcBorders>
              <w:left w:val="single" w:sz="12" w:space="0" w:color="auto"/>
              <w:right w:val="single" w:sz="12" w:space="0" w:color="auto"/>
            </w:tcBorders>
            <w:vAlign w:val="center"/>
          </w:tcPr>
          <w:p w:rsidR="00D54118" w:rsidRPr="00F47017" w:rsidRDefault="00D54118" w:rsidP="00F47017">
            <w:pPr>
              <w:pStyle w:val="143"/>
              <w:jc w:val="both"/>
              <w:rPr>
                <w:sz w:val="20"/>
                <w:szCs w:val="20"/>
                <w:lang w:val="ru-RU"/>
              </w:rPr>
            </w:pPr>
            <w:r w:rsidRPr="00F47017">
              <w:rPr>
                <w:sz w:val="20"/>
                <w:szCs w:val="20"/>
                <w:lang w:val="ru-RU" w:eastAsia="en-US"/>
              </w:rPr>
              <w:t>Строительство нового водозабора в ра</w:t>
            </w:r>
            <w:r w:rsidRPr="00F47017">
              <w:rPr>
                <w:sz w:val="20"/>
                <w:szCs w:val="20"/>
                <w:lang w:val="ru-RU" w:eastAsia="en-US"/>
              </w:rPr>
              <w:t>й</w:t>
            </w:r>
            <w:r w:rsidRPr="00F47017">
              <w:rPr>
                <w:sz w:val="20"/>
                <w:szCs w:val="20"/>
                <w:lang w:val="ru-RU" w:eastAsia="en-US"/>
              </w:rPr>
              <w:t>оне р. Вторя Седьмая</w:t>
            </w:r>
          </w:p>
        </w:tc>
        <w:tc>
          <w:tcPr>
            <w:tcW w:w="709" w:type="dxa"/>
            <w:tcBorders>
              <w:left w:val="single" w:sz="12" w:space="0" w:color="auto"/>
              <w:right w:val="single" w:sz="12" w:space="0" w:color="auto"/>
            </w:tcBorders>
            <w:vAlign w:val="center"/>
          </w:tcPr>
          <w:p w:rsidR="00D54118" w:rsidRPr="00F47017" w:rsidRDefault="00D54118" w:rsidP="00117022">
            <w:pPr>
              <w:pStyle w:val="143"/>
              <w:rPr>
                <w:sz w:val="18"/>
                <w:szCs w:val="18"/>
                <w:lang w:val="ru-RU"/>
              </w:rPr>
            </w:pPr>
            <w:r w:rsidRPr="00F47017">
              <w:rPr>
                <w:sz w:val="18"/>
                <w:szCs w:val="18"/>
                <w:lang w:val="ru-RU"/>
              </w:rPr>
              <w:t>м</w:t>
            </w:r>
            <w:r w:rsidRPr="00F47017">
              <w:rPr>
                <w:sz w:val="18"/>
                <w:szCs w:val="18"/>
                <w:vertAlign w:val="superscript"/>
                <w:lang w:val="ru-RU"/>
              </w:rPr>
              <w:t>3</w:t>
            </w:r>
            <w:r w:rsidRPr="00F47017">
              <w:rPr>
                <w:sz w:val="18"/>
                <w:szCs w:val="18"/>
                <w:lang w:val="ru-RU"/>
              </w:rPr>
              <w:t>/сут</w:t>
            </w:r>
          </w:p>
        </w:tc>
        <w:tc>
          <w:tcPr>
            <w:tcW w:w="873"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250</w:t>
            </w:r>
          </w:p>
        </w:tc>
        <w:tc>
          <w:tcPr>
            <w:tcW w:w="1022"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2021-2026</w:t>
            </w:r>
          </w:p>
        </w:tc>
        <w:tc>
          <w:tcPr>
            <w:tcW w:w="798" w:type="dxa"/>
            <w:tcBorders>
              <w:left w:val="single" w:sz="12" w:space="0" w:color="auto"/>
              <w:right w:val="single" w:sz="12" w:space="0" w:color="auto"/>
            </w:tcBorders>
          </w:tcPr>
          <w:p w:rsidR="00D54118" w:rsidRPr="00F47017" w:rsidRDefault="00D54118" w:rsidP="00117022">
            <w:pPr>
              <w:pStyle w:val="143"/>
              <w:rPr>
                <w:sz w:val="20"/>
                <w:szCs w:val="20"/>
                <w:lang w:val="ru-RU"/>
              </w:rPr>
            </w:pPr>
            <w:r w:rsidRPr="00F47017">
              <w:rPr>
                <w:sz w:val="20"/>
                <w:szCs w:val="20"/>
                <w:lang w:val="ru-RU"/>
              </w:rPr>
              <w:t>7080</w:t>
            </w:r>
          </w:p>
        </w:tc>
        <w:tc>
          <w:tcPr>
            <w:tcW w:w="708"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tcPr>
          <w:p w:rsidR="00D54118" w:rsidRPr="00F47017" w:rsidRDefault="00D54118" w:rsidP="00117022">
            <w:pPr>
              <w:pStyle w:val="143"/>
              <w:rPr>
                <w:sz w:val="20"/>
                <w:szCs w:val="20"/>
                <w:lang w:val="ru-RU"/>
              </w:rPr>
            </w:pPr>
            <w:r w:rsidRPr="00F47017">
              <w:rPr>
                <w:sz w:val="20"/>
                <w:szCs w:val="20"/>
                <w:lang w:val="ru-RU"/>
              </w:rPr>
              <w:t>-</w:t>
            </w:r>
          </w:p>
        </w:tc>
        <w:tc>
          <w:tcPr>
            <w:tcW w:w="699" w:type="dxa"/>
            <w:tcBorders>
              <w:left w:val="single" w:sz="12" w:space="0" w:color="auto"/>
              <w:right w:val="single" w:sz="12" w:space="0" w:color="auto"/>
            </w:tcBorders>
          </w:tcPr>
          <w:p w:rsidR="00D54118" w:rsidRPr="00F47017" w:rsidRDefault="00D54118" w:rsidP="00117022">
            <w:pPr>
              <w:pStyle w:val="143"/>
              <w:rPr>
                <w:sz w:val="20"/>
                <w:szCs w:val="20"/>
                <w:lang w:val="ru-RU"/>
              </w:rPr>
            </w:pPr>
            <w:r w:rsidRPr="00F47017">
              <w:rPr>
                <w:sz w:val="20"/>
                <w:szCs w:val="20"/>
                <w:lang w:val="ru-RU"/>
              </w:rPr>
              <w:t>1180</w:t>
            </w:r>
          </w:p>
        </w:tc>
        <w:tc>
          <w:tcPr>
            <w:tcW w:w="644" w:type="dxa"/>
            <w:tcBorders>
              <w:left w:val="single" w:sz="12" w:space="0" w:color="auto"/>
              <w:right w:val="single" w:sz="12" w:space="0" w:color="auto"/>
            </w:tcBorders>
          </w:tcPr>
          <w:p w:rsidR="00D54118" w:rsidRPr="00F47017" w:rsidRDefault="00D54118" w:rsidP="00117022">
            <w:pPr>
              <w:pStyle w:val="143"/>
              <w:rPr>
                <w:sz w:val="20"/>
                <w:szCs w:val="20"/>
                <w:lang w:val="ru-RU"/>
              </w:rPr>
            </w:pPr>
            <w:r w:rsidRPr="00F47017">
              <w:rPr>
                <w:sz w:val="20"/>
                <w:szCs w:val="20"/>
                <w:lang w:val="ru-RU"/>
              </w:rPr>
              <w:t>1180</w:t>
            </w:r>
          </w:p>
        </w:tc>
        <w:tc>
          <w:tcPr>
            <w:tcW w:w="686"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1180</w:t>
            </w:r>
          </w:p>
        </w:tc>
        <w:tc>
          <w:tcPr>
            <w:tcW w:w="700"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1180</w:t>
            </w:r>
          </w:p>
        </w:tc>
        <w:tc>
          <w:tcPr>
            <w:tcW w:w="672"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1180</w:t>
            </w:r>
          </w:p>
        </w:tc>
        <w:tc>
          <w:tcPr>
            <w:tcW w:w="644"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1180</w:t>
            </w:r>
          </w:p>
        </w:tc>
      </w:tr>
      <w:tr w:rsidR="00D54118" w:rsidRPr="00F47017" w:rsidTr="00F47017">
        <w:trPr>
          <w:trHeight w:val="340"/>
        </w:trPr>
        <w:tc>
          <w:tcPr>
            <w:tcW w:w="534"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eastAsia="en-US"/>
              </w:rPr>
            </w:pPr>
            <w:r w:rsidRPr="00F47017">
              <w:rPr>
                <w:sz w:val="20"/>
                <w:szCs w:val="20"/>
                <w:lang w:val="ru-RU" w:eastAsia="en-US"/>
              </w:rPr>
              <w:t>23</w:t>
            </w:r>
          </w:p>
        </w:tc>
        <w:tc>
          <w:tcPr>
            <w:tcW w:w="3634" w:type="dxa"/>
            <w:tcBorders>
              <w:left w:val="single" w:sz="12" w:space="0" w:color="auto"/>
              <w:right w:val="single" w:sz="12" w:space="0" w:color="auto"/>
            </w:tcBorders>
            <w:vAlign w:val="center"/>
          </w:tcPr>
          <w:p w:rsidR="00D54118" w:rsidRPr="00F47017" w:rsidRDefault="00D54118" w:rsidP="00F47017">
            <w:pPr>
              <w:pStyle w:val="143"/>
              <w:jc w:val="both"/>
              <w:rPr>
                <w:rFonts w:ascii="TimesNewRomanPSMT" w:eastAsia="TimesNewRomanPSMT" w:cs="TimesNewRomanPSMT"/>
                <w:sz w:val="20"/>
                <w:szCs w:val="20"/>
                <w:lang w:val="ru-RU"/>
              </w:rPr>
            </w:pPr>
            <w:r w:rsidRPr="00F47017">
              <w:rPr>
                <w:sz w:val="20"/>
                <w:szCs w:val="20"/>
                <w:lang w:val="ru-RU" w:eastAsia="en-US"/>
              </w:rPr>
              <w:t>Реализация проекта по строительству сетей водоснабжения микрорайона Н</w:t>
            </w:r>
            <w:r w:rsidRPr="00F47017">
              <w:rPr>
                <w:sz w:val="20"/>
                <w:szCs w:val="20"/>
                <w:lang w:val="ru-RU" w:eastAsia="en-US"/>
              </w:rPr>
              <w:t>о</w:t>
            </w:r>
            <w:r w:rsidRPr="00F47017">
              <w:rPr>
                <w:sz w:val="20"/>
                <w:szCs w:val="20"/>
                <w:lang w:val="ru-RU" w:eastAsia="en-US"/>
              </w:rPr>
              <w:t>востройка</w:t>
            </w:r>
          </w:p>
        </w:tc>
        <w:tc>
          <w:tcPr>
            <w:tcW w:w="709"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км</w:t>
            </w:r>
          </w:p>
        </w:tc>
        <w:tc>
          <w:tcPr>
            <w:tcW w:w="873"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1,6</w:t>
            </w:r>
          </w:p>
        </w:tc>
        <w:tc>
          <w:tcPr>
            <w:tcW w:w="1022" w:type="dxa"/>
            <w:tcBorders>
              <w:left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2021-2026</w:t>
            </w:r>
          </w:p>
        </w:tc>
        <w:tc>
          <w:tcPr>
            <w:tcW w:w="798"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9240</w:t>
            </w:r>
          </w:p>
        </w:tc>
        <w:tc>
          <w:tcPr>
            <w:tcW w:w="708"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tcPr>
          <w:p w:rsidR="00D54118" w:rsidRPr="00F47017" w:rsidRDefault="00D54118" w:rsidP="00117022">
            <w:pPr>
              <w:pStyle w:val="143"/>
              <w:rPr>
                <w:sz w:val="20"/>
                <w:szCs w:val="20"/>
                <w:lang w:val="ru-RU"/>
              </w:rPr>
            </w:pPr>
            <w:r w:rsidRPr="00F47017">
              <w:rPr>
                <w:sz w:val="20"/>
                <w:szCs w:val="20"/>
                <w:lang w:val="ru-RU"/>
              </w:rPr>
              <w:t>-</w:t>
            </w:r>
          </w:p>
        </w:tc>
        <w:tc>
          <w:tcPr>
            <w:tcW w:w="699" w:type="dxa"/>
            <w:tcBorders>
              <w:left w:val="single" w:sz="12" w:space="0" w:color="auto"/>
              <w:right w:val="single" w:sz="12" w:space="0" w:color="auto"/>
            </w:tcBorders>
          </w:tcPr>
          <w:p w:rsidR="00D54118" w:rsidRPr="00F47017" w:rsidRDefault="00D54118" w:rsidP="00117022">
            <w:pPr>
              <w:pStyle w:val="143"/>
              <w:rPr>
                <w:sz w:val="20"/>
                <w:szCs w:val="20"/>
                <w:lang w:val="ru-RU"/>
              </w:rPr>
            </w:pPr>
            <w:r w:rsidRPr="00F47017">
              <w:rPr>
                <w:sz w:val="20"/>
                <w:szCs w:val="20"/>
                <w:lang w:val="ru-RU"/>
              </w:rPr>
              <w:t>1540</w:t>
            </w:r>
          </w:p>
        </w:tc>
        <w:tc>
          <w:tcPr>
            <w:tcW w:w="644" w:type="dxa"/>
            <w:tcBorders>
              <w:left w:val="single" w:sz="12" w:space="0" w:color="auto"/>
              <w:right w:val="single" w:sz="12" w:space="0" w:color="auto"/>
            </w:tcBorders>
          </w:tcPr>
          <w:p w:rsidR="00D54118" w:rsidRPr="00F47017" w:rsidRDefault="00D54118" w:rsidP="00117022">
            <w:pPr>
              <w:pStyle w:val="143"/>
              <w:rPr>
                <w:sz w:val="20"/>
                <w:szCs w:val="20"/>
                <w:lang w:val="ru-RU"/>
              </w:rPr>
            </w:pPr>
            <w:r w:rsidRPr="00F47017">
              <w:rPr>
                <w:sz w:val="20"/>
                <w:szCs w:val="20"/>
                <w:lang w:val="ru-RU"/>
              </w:rPr>
              <w:t>1540</w:t>
            </w:r>
          </w:p>
        </w:tc>
        <w:tc>
          <w:tcPr>
            <w:tcW w:w="686"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1540</w:t>
            </w:r>
          </w:p>
        </w:tc>
        <w:tc>
          <w:tcPr>
            <w:tcW w:w="700"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1540</w:t>
            </w:r>
          </w:p>
        </w:tc>
        <w:tc>
          <w:tcPr>
            <w:tcW w:w="672"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1540</w:t>
            </w:r>
          </w:p>
        </w:tc>
        <w:tc>
          <w:tcPr>
            <w:tcW w:w="644" w:type="dxa"/>
            <w:tcBorders>
              <w:left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1540</w:t>
            </w:r>
          </w:p>
        </w:tc>
      </w:tr>
      <w:tr w:rsidR="00D54118" w:rsidRPr="00F47017" w:rsidTr="00F47017">
        <w:trPr>
          <w:trHeight w:val="340"/>
        </w:trPr>
        <w:tc>
          <w:tcPr>
            <w:tcW w:w="534" w:type="dxa"/>
            <w:tcBorders>
              <w:left w:val="single" w:sz="12" w:space="0" w:color="auto"/>
              <w:bottom w:val="single" w:sz="12" w:space="0" w:color="auto"/>
              <w:right w:val="single" w:sz="12" w:space="0" w:color="auto"/>
            </w:tcBorders>
            <w:vAlign w:val="center"/>
          </w:tcPr>
          <w:p w:rsidR="00D54118" w:rsidRPr="00F47017" w:rsidRDefault="00D54118" w:rsidP="00117022">
            <w:pPr>
              <w:pStyle w:val="143"/>
              <w:rPr>
                <w:sz w:val="20"/>
                <w:szCs w:val="20"/>
                <w:lang w:val="ru-RU" w:eastAsia="en-US"/>
              </w:rPr>
            </w:pPr>
            <w:r w:rsidRPr="00F47017">
              <w:rPr>
                <w:sz w:val="20"/>
                <w:szCs w:val="20"/>
                <w:lang w:val="ru-RU" w:eastAsia="en-US"/>
              </w:rPr>
              <w:t>24</w:t>
            </w:r>
          </w:p>
        </w:tc>
        <w:tc>
          <w:tcPr>
            <w:tcW w:w="3634" w:type="dxa"/>
            <w:tcBorders>
              <w:left w:val="single" w:sz="12" w:space="0" w:color="auto"/>
              <w:bottom w:val="single" w:sz="12" w:space="0" w:color="auto"/>
              <w:right w:val="single" w:sz="12" w:space="0" w:color="auto"/>
            </w:tcBorders>
            <w:vAlign w:val="center"/>
          </w:tcPr>
          <w:p w:rsidR="00D54118" w:rsidRPr="00F47017" w:rsidRDefault="00D54118" w:rsidP="00F47017">
            <w:pPr>
              <w:pStyle w:val="143"/>
              <w:jc w:val="both"/>
              <w:rPr>
                <w:rFonts w:ascii="TimesNewRomanPSMT" w:eastAsia="TimesNewRomanPSMT" w:cs="TimesNewRomanPSMT"/>
                <w:sz w:val="20"/>
                <w:szCs w:val="20"/>
                <w:lang w:val="ru-RU"/>
              </w:rPr>
            </w:pPr>
            <w:r w:rsidRPr="00F47017">
              <w:rPr>
                <w:sz w:val="20"/>
                <w:szCs w:val="20"/>
                <w:lang w:val="ru-RU" w:eastAsia="en-US"/>
              </w:rPr>
              <w:t>Строительство очистных сооружений в микрорайоне Кирпичный завод</w:t>
            </w:r>
          </w:p>
        </w:tc>
        <w:tc>
          <w:tcPr>
            <w:tcW w:w="709" w:type="dxa"/>
            <w:tcBorders>
              <w:left w:val="single" w:sz="12" w:space="0" w:color="auto"/>
              <w:bottom w:val="single" w:sz="12" w:space="0" w:color="auto"/>
              <w:right w:val="single" w:sz="12" w:space="0" w:color="auto"/>
            </w:tcBorders>
            <w:vAlign w:val="center"/>
          </w:tcPr>
          <w:p w:rsidR="00D54118" w:rsidRPr="00F47017" w:rsidRDefault="00D54118" w:rsidP="00117022">
            <w:pPr>
              <w:pStyle w:val="143"/>
              <w:rPr>
                <w:sz w:val="18"/>
                <w:szCs w:val="18"/>
                <w:lang w:val="ru-RU"/>
              </w:rPr>
            </w:pPr>
            <w:r w:rsidRPr="00F47017">
              <w:rPr>
                <w:sz w:val="18"/>
                <w:szCs w:val="18"/>
                <w:lang w:val="ru-RU"/>
              </w:rPr>
              <w:t>м</w:t>
            </w:r>
            <w:r w:rsidRPr="00F47017">
              <w:rPr>
                <w:sz w:val="18"/>
                <w:szCs w:val="18"/>
                <w:vertAlign w:val="superscript"/>
                <w:lang w:val="ru-RU"/>
              </w:rPr>
              <w:t>3</w:t>
            </w:r>
            <w:r w:rsidRPr="00F47017">
              <w:rPr>
                <w:sz w:val="18"/>
                <w:szCs w:val="18"/>
                <w:lang w:val="ru-RU"/>
              </w:rPr>
              <w:t>/сут</w:t>
            </w:r>
          </w:p>
        </w:tc>
        <w:tc>
          <w:tcPr>
            <w:tcW w:w="873" w:type="dxa"/>
            <w:tcBorders>
              <w:left w:val="single" w:sz="12" w:space="0" w:color="auto"/>
              <w:bottom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150</w:t>
            </w:r>
          </w:p>
        </w:tc>
        <w:tc>
          <w:tcPr>
            <w:tcW w:w="1022" w:type="dxa"/>
            <w:tcBorders>
              <w:left w:val="single" w:sz="12" w:space="0" w:color="auto"/>
              <w:bottom w:val="single" w:sz="12" w:space="0" w:color="auto"/>
              <w:right w:val="single" w:sz="12" w:space="0" w:color="auto"/>
            </w:tcBorders>
            <w:vAlign w:val="center"/>
          </w:tcPr>
          <w:p w:rsidR="00D54118" w:rsidRPr="00F47017" w:rsidRDefault="00D54118" w:rsidP="00117022">
            <w:pPr>
              <w:pStyle w:val="143"/>
              <w:rPr>
                <w:sz w:val="20"/>
                <w:szCs w:val="20"/>
                <w:lang w:val="ru-RU"/>
              </w:rPr>
            </w:pPr>
            <w:r w:rsidRPr="00F47017">
              <w:rPr>
                <w:sz w:val="20"/>
                <w:szCs w:val="20"/>
                <w:lang w:val="ru-RU"/>
              </w:rPr>
              <w:t>2021-2026</w:t>
            </w:r>
          </w:p>
        </w:tc>
        <w:tc>
          <w:tcPr>
            <w:tcW w:w="798" w:type="dxa"/>
            <w:tcBorders>
              <w:left w:val="single" w:sz="12" w:space="0" w:color="auto"/>
              <w:bottom w:val="single" w:sz="12" w:space="0" w:color="auto"/>
              <w:right w:val="single" w:sz="12" w:space="0" w:color="auto"/>
            </w:tcBorders>
          </w:tcPr>
          <w:p w:rsidR="00D54118" w:rsidRPr="00F47017" w:rsidRDefault="00D54118" w:rsidP="00117022">
            <w:pPr>
              <w:pStyle w:val="143"/>
              <w:rPr>
                <w:sz w:val="20"/>
                <w:szCs w:val="20"/>
                <w:lang w:val="ru-RU"/>
              </w:rPr>
            </w:pPr>
            <w:r w:rsidRPr="00F47017">
              <w:rPr>
                <w:sz w:val="20"/>
                <w:szCs w:val="20"/>
                <w:lang w:val="ru-RU"/>
              </w:rPr>
              <w:t>4500</w:t>
            </w:r>
          </w:p>
        </w:tc>
        <w:tc>
          <w:tcPr>
            <w:tcW w:w="708" w:type="dxa"/>
            <w:tcBorders>
              <w:left w:val="single" w:sz="12" w:space="0" w:color="auto"/>
              <w:bottom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9" w:type="dxa"/>
            <w:tcBorders>
              <w:left w:val="single" w:sz="12" w:space="0" w:color="auto"/>
              <w:bottom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9" w:type="dxa"/>
            <w:tcBorders>
              <w:left w:val="single" w:sz="12" w:space="0" w:color="auto"/>
              <w:bottom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709" w:type="dxa"/>
            <w:tcBorders>
              <w:left w:val="single" w:sz="12" w:space="0" w:color="auto"/>
              <w:bottom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w:t>
            </w:r>
          </w:p>
        </w:tc>
        <w:tc>
          <w:tcPr>
            <w:tcW w:w="672" w:type="dxa"/>
            <w:tcBorders>
              <w:left w:val="single" w:sz="12" w:space="0" w:color="auto"/>
              <w:bottom w:val="single" w:sz="12" w:space="0" w:color="auto"/>
              <w:right w:val="single" w:sz="12" w:space="0" w:color="auto"/>
            </w:tcBorders>
          </w:tcPr>
          <w:p w:rsidR="00D54118" w:rsidRPr="00F47017" w:rsidRDefault="00D54118" w:rsidP="00117022">
            <w:pPr>
              <w:pStyle w:val="143"/>
              <w:rPr>
                <w:sz w:val="20"/>
                <w:szCs w:val="20"/>
                <w:lang w:val="ru-RU"/>
              </w:rPr>
            </w:pPr>
            <w:r w:rsidRPr="00F47017">
              <w:rPr>
                <w:sz w:val="20"/>
                <w:szCs w:val="20"/>
                <w:lang w:val="ru-RU"/>
              </w:rPr>
              <w:t>-</w:t>
            </w:r>
          </w:p>
        </w:tc>
        <w:tc>
          <w:tcPr>
            <w:tcW w:w="699" w:type="dxa"/>
            <w:tcBorders>
              <w:left w:val="single" w:sz="12" w:space="0" w:color="auto"/>
              <w:bottom w:val="single" w:sz="12" w:space="0" w:color="auto"/>
              <w:right w:val="single" w:sz="12" w:space="0" w:color="auto"/>
            </w:tcBorders>
          </w:tcPr>
          <w:p w:rsidR="00D54118" w:rsidRPr="00F47017" w:rsidRDefault="00D54118" w:rsidP="00117022">
            <w:pPr>
              <w:pStyle w:val="143"/>
              <w:rPr>
                <w:sz w:val="20"/>
                <w:szCs w:val="20"/>
                <w:lang w:val="ru-RU"/>
              </w:rPr>
            </w:pPr>
            <w:r w:rsidRPr="00F47017">
              <w:rPr>
                <w:sz w:val="20"/>
                <w:szCs w:val="20"/>
                <w:lang w:val="ru-RU"/>
              </w:rPr>
              <w:t>750</w:t>
            </w:r>
          </w:p>
        </w:tc>
        <w:tc>
          <w:tcPr>
            <w:tcW w:w="644" w:type="dxa"/>
            <w:tcBorders>
              <w:left w:val="single" w:sz="12" w:space="0" w:color="auto"/>
              <w:bottom w:val="single" w:sz="12" w:space="0" w:color="auto"/>
              <w:right w:val="single" w:sz="12" w:space="0" w:color="auto"/>
            </w:tcBorders>
          </w:tcPr>
          <w:p w:rsidR="00D54118" w:rsidRPr="00F47017" w:rsidRDefault="00D54118" w:rsidP="00117022">
            <w:pPr>
              <w:pStyle w:val="143"/>
              <w:rPr>
                <w:sz w:val="20"/>
                <w:szCs w:val="20"/>
                <w:lang w:val="ru-RU"/>
              </w:rPr>
            </w:pPr>
            <w:r w:rsidRPr="00F47017">
              <w:rPr>
                <w:sz w:val="20"/>
                <w:szCs w:val="20"/>
                <w:lang w:val="ru-RU"/>
              </w:rPr>
              <w:t>750</w:t>
            </w:r>
          </w:p>
        </w:tc>
        <w:tc>
          <w:tcPr>
            <w:tcW w:w="686" w:type="dxa"/>
            <w:tcBorders>
              <w:left w:val="single" w:sz="12" w:space="0" w:color="auto"/>
              <w:bottom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750</w:t>
            </w:r>
          </w:p>
        </w:tc>
        <w:tc>
          <w:tcPr>
            <w:tcW w:w="700" w:type="dxa"/>
            <w:tcBorders>
              <w:left w:val="single" w:sz="12" w:space="0" w:color="auto"/>
              <w:bottom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750</w:t>
            </w:r>
          </w:p>
        </w:tc>
        <w:tc>
          <w:tcPr>
            <w:tcW w:w="672" w:type="dxa"/>
            <w:tcBorders>
              <w:left w:val="single" w:sz="12" w:space="0" w:color="auto"/>
              <w:bottom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750</w:t>
            </w:r>
          </w:p>
        </w:tc>
        <w:tc>
          <w:tcPr>
            <w:tcW w:w="644" w:type="dxa"/>
            <w:tcBorders>
              <w:left w:val="single" w:sz="12" w:space="0" w:color="auto"/>
              <w:bottom w:val="single" w:sz="12" w:space="0" w:color="auto"/>
              <w:right w:val="single" w:sz="12" w:space="0" w:color="auto"/>
            </w:tcBorders>
          </w:tcPr>
          <w:p w:rsidR="00D54118" w:rsidRPr="00F47017" w:rsidRDefault="00D54118" w:rsidP="00ED30F3">
            <w:pPr>
              <w:pStyle w:val="143"/>
              <w:rPr>
                <w:sz w:val="20"/>
                <w:szCs w:val="20"/>
                <w:lang w:val="ru-RU"/>
              </w:rPr>
            </w:pPr>
            <w:r w:rsidRPr="00F47017">
              <w:rPr>
                <w:sz w:val="20"/>
                <w:szCs w:val="20"/>
                <w:lang w:val="ru-RU"/>
              </w:rPr>
              <w:t>750</w:t>
            </w:r>
          </w:p>
        </w:tc>
      </w:tr>
      <w:tr w:rsidR="00D54118" w:rsidRPr="00F47017" w:rsidTr="00F47017">
        <w:trPr>
          <w:trHeight w:val="340"/>
        </w:trPr>
        <w:tc>
          <w:tcPr>
            <w:tcW w:w="534"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117022">
            <w:pPr>
              <w:pStyle w:val="143"/>
              <w:rPr>
                <w:sz w:val="20"/>
                <w:szCs w:val="20"/>
                <w:lang w:val="ru-RU" w:eastAsia="en-US"/>
              </w:rPr>
            </w:pPr>
          </w:p>
        </w:tc>
        <w:tc>
          <w:tcPr>
            <w:tcW w:w="3634"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F47017">
            <w:pPr>
              <w:pStyle w:val="143"/>
              <w:jc w:val="right"/>
              <w:rPr>
                <w:sz w:val="20"/>
                <w:szCs w:val="20"/>
                <w:lang w:val="ru-RU" w:eastAsia="en-US"/>
              </w:rPr>
            </w:pPr>
            <w:r w:rsidRPr="00F47017">
              <w:rPr>
                <w:sz w:val="20"/>
                <w:szCs w:val="20"/>
                <w:lang w:val="ru-RU" w:eastAsia="en-US"/>
              </w:rPr>
              <w:t>Всего:</w:t>
            </w:r>
          </w:p>
        </w:tc>
        <w:tc>
          <w:tcPr>
            <w:tcW w:w="709"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832DCD">
            <w:pPr>
              <w:pStyle w:val="143"/>
              <w:rPr>
                <w:sz w:val="20"/>
                <w:szCs w:val="20"/>
                <w:lang w:val="ru-RU"/>
              </w:rPr>
            </w:pPr>
          </w:p>
        </w:tc>
        <w:tc>
          <w:tcPr>
            <w:tcW w:w="873"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832DCD">
            <w:pPr>
              <w:pStyle w:val="143"/>
              <w:rPr>
                <w:sz w:val="20"/>
                <w:szCs w:val="20"/>
                <w:lang w:val="ru-RU"/>
              </w:rPr>
            </w:pPr>
          </w:p>
        </w:tc>
        <w:tc>
          <w:tcPr>
            <w:tcW w:w="1022"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832DCD">
            <w:pPr>
              <w:pStyle w:val="143"/>
              <w:rPr>
                <w:sz w:val="20"/>
                <w:szCs w:val="20"/>
                <w:lang w:val="ru-RU"/>
              </w:rPr>
            </w:pPr>
            <w:r w:rsidRPr="00F47017">
              <w:rPr>
                <w:sz w:val="20"/>
                <w:szCs w:val="20"/>
                <w:lang w:val="ru-RU"/>
              </w:rPr>
              <w:t>2016-2026</w:t>
            </w:r>
          </w:p>
        </w:tc>
        <w:tc>
          <w:tcPr>
            <w:tcW w:w="798"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832DCD">
            <w:pPr>
              <w:pStyle w:val="143"/>
              <w:rPr>
                <w:sz w:val="20"/>
                <w:szCs w:val="20"/>
                <w:lang w:val="ru-RU"/>
              </w:rPr>
            </w:pPr>
            <w:r w:rsidRPr="00F47017">
              <w:rPr>
                <w:sz w:val="20"/>
                <w:szCs w:val="20"/>
                <w:lang w:val="ru-RU"/>
              </w:rPr>
              <w:t>35344,1</w:t>
            </w:r>
          </w:p>
        </w:tc>
        <w:tc>
          <w:tcPr>
            <w:tcW w:w="708"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832DCD">
            <w:pPr>
              <w:pStyle w:val="143"/>
              <w:rPr>
                <w:sz w:val="20"/>
                <w:szCs w:val="20"/>
                <w:lang w:val="ru-RU"/>
              </w:rPr>
            </w:pPr>
            <w:r w:rsidRPr="00F47017">
              <w:rPr>
                <w:sz w:val="20"/>
                <w:szCs w:val="20"/>
                <w:lang w:val="ru-RU"/>
              </w:rPr>
              <w:t>7340</w:t>
            </w:r>
          </w:p>
        </w:tc>
        <w:tc>
          <w:tcPr>
            <w:tcW w:w="709"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832DCD">
            <w:pPr>
              <w:pStyle w:val="143"/>
              <w:rPr>
                <w:sz w:val="20"/>
                <w:szCs w:val="20"/>
                <w:lang w:val="ru-RU"/>
              </w:rPr>
            </w:pPr>
            <w:r w:rsidRPr="00F47017">
              <w:rPr>
                <w:sz w:val="20"/>
                <w:szCs w:val="20"/>
                <w:lang w:val="ru-RU"/>
              </w:rPr>
              <w:t>2869,1</w:t>
            </w:r>
          </w:p>
        </w:tc>
        <w:tc>
          <w:tcPr>
            <w:tcW w:w="709"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832DCD">
            <w:pPr>
              <w:pStyle w:val="143"/>
              <w:rPr>
                <w:sz w:val="20"/>
                <w:szCs w:val="20"/>
                <w:lang w:val="ru-RU"/>
              </w:rPr>
            </w:pPr>
            <w:r w:rsidRPr="00F47017">
              <w:rPr>
                <w:sz w:val="20"/>
                <w:szCs w:val="20"/>
                <w:lang w:val="ru-RU"/>
              </w:rPr>
              <w:t>315</w:t>
            </w:r>
          </w:p>
        </w:tc>
        <w:tc>
          <w:tcPr>
            <w:tcW w:w="709"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832DCD">
            <w:pPr>
              <w:pStyle w:val="143"/>
              <w:rPr>
                <w:sz w:val="20"/>
                <w:szCs w:val="20"/>
                <w:lang w:val="ru-RU"/>
              </w:rPr>
            </w:pPr>
            <w:r w:rsidRPr="00F47017">
              <w:rPr>
                <w:sz w:val="20"/>
                <w:szCs w:val="20"/>
                <w:lang w:val="ru-RU"/>
              </w:rPr>
              <w:t>500</w:t>
            </w:r>
          </w:p>
        </w:tc>
        <w:tc>
          <w:tcPr>
            <w:tcW w:w="672"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832DCD">
            <w:pPr>
              <w:pStyle w:val="143"/>
              <w:rPr>
                <w:sz w:val="20"/>
                <w:szCs w:val="20"/>
                <w:lang w:val="ru-RU"/>
              </w:rPr>
            </w:pPr>
            <w:r w:rsidRPr="00F47017">
              <w:rPr>
                <w:sz w:val="20"/>
                <w:szCs w:val="20"/>
                <w:lang w:val="ru-RU"/>
              </w:rPr>
              <w:t>500</w:t>
            </w:r>
          </w:p>
        </w:tc>
        <w:tc>
          <w:tcPr>
            <w:tcW w:w="699"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832DCD">
            <w:pPr>
              <w:pStyle w:val="143"/>
              <w:rPr>
                <w:sz w:val="20"/>
                <w:szCs w:val="20"/>
                <w:lang w:val="ru-RU"/>
              </w:rPr>
            </w:pPr>
            <w:r w:rsidRPr="00F47017">
              <w:rPr>
                <w:sz w:val="20"/>
                <w:szCs w:val="20"/>
                <w:lang w:val="ru-RU"/>
              </w:rPr>
              <w:t>3970</w:t>
            </w:r>
          </w:p>
        </w:tc>
        <w:tc>
          <w:tcPr>
            <w:tcW w:w="644"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832DCD">
            <w:pPr>
              <w:pStyle w:val="143"/>
              <w:rPr>
                <w:sz w:val="20"/>
                <w:szCs w:val="20"/>
                <w:lang w:val="ru-RU"/>
              </w:rPr>
            </w:pPr>
            <w:r w:rsidRPr="00F47017">
              <w:rPr>
                <w:sz w:val="20"/>
                <w:szCs w:val="20"/>
                <w:lang w:val="ru-RU"/>
              </w:rPr>
              <w:t>3970</w:t>
            </w:r>
          </w:p>
        </w:tc>
        <w:tc>
          <w:tcPr>
            <w:tcW w:w="686"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832DCD">
            <w:pPr>
              <w:pStyle w:val="143"/>
              <w:rPr>
                <w:sz w:val="20"/>
                <w:szCs w:val="20"/>
                <w:lang w:val="ru-RU"/>
              </w:rPr>
            </w:pPr>
            <w:r w:rsidRPr="00F47017">
              <w:rPr>
                <w:sz w:val="20"/>
                <w:szCs w:val="20"/>
                <w:lang w:val="ru-RU"/>
              </w:rPr>
              <w:t>3970</w:t>
            </w:r>
          </w:p>
        </w:tc>
        <w:tc>
          <w:tcPr>
            <w:tcW w:w="700"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832DCD">
            <w:pPr>
              <w:pStyle w:val="143"/>
              <w:rPr>
                <w:sz w:val="20"/>
                <w:szCs w:val="20"/>
                <w:lang w:val="ru-RU"/>
              </w:rPr>
            </w:pPr>
            <w:r w:rsidRPr="00F47017">
              <w:rPr>
                <w:sz w:val="20"/>
                <w:szCs w:val="20"/>
                <w:lang w:val="ru-RU"/>
              </w:rPr>
              <w:t>3970</w:t>
            </w:r>
          </w:p>
        </w:tc>
        <w:tc>
          <w:tcPr>
            <w:tcW w:w="672"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832DCD">
            <w:pPr>
              <w:pStyle w:val="143"/>
              <w:rPr>
                <w:sz w:val="20"/>
                <w:szCs w:val="20"/>
                <w:lang w:val="ru-RU"/>
              </w:rPr>
            </w:pPr>
            <w:r w:rsidRPr="00F47017">
              <w:rPr>
                <w:sz w:val="20"/>
                <w:szCs w:val="20"/>
                <w:lang w:val="ru-RU"/>
              </w:rPr>
              <w:t>3970</w:t>
            </w:r>
          </w:p>
        </w:tc>
        <w:tc>
          <w:tcPr>
            <w:tcW w:w="644"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832DCD">
            <w:pPr>
              <w:pStyle w:val="143"/>
              <w:rPr>
                <w:sz w:val="20"/>
                <w:szCs w:val="20"/>
                <w:lang w:val="ru-RU"/>
              </w:rPr>
            </w:pPr>
            <w:r w:rsidRPr="00F47017">
              <w:rPr>
                <w:sz w:val="20"/>
                <w:szCs w:val="20"/>
                <w:lang w:val="ru-RU"/>
              </w:rPr>
              <w:t>3970</w:t>
            </w:r>
          </w:p>
        </w:tc>
      </w:tr>
    </w:tbl>
    <w:p w:rsidR="00D54118" w:rsidRPr="000D3458" w:rsidRDefault="00D54118" w:rsidP="00F31072">
      <w:pPr>
        <w:ind w:firstLine="567"/>
        <w:rPr>
          <w:szCs w:val="28"/>
        </w:rPr>
      </w:pPr>
    </w:p>
    <w:p w:rsidR="00D54118" w:rsidRPr="000D3458" w:rsidRDefault="00D54118" w:rsidP="00B44952">
      <w:pPr>
        <w:jc w:val="right"/>
        <w:rPr>
          <w:szCs w:val="28"/>
        </w:rPr>
        <w:sectPr w:rsidR="00D54118" w:rsidRPr="000D3458" w:rsidSect="000E509B">
          <w:headerReference w:type="default" r:id="rId24"/>
          <w:pgSz w:w="16838" w:h="11906" w:orient="landscape"/>
          <w:pgMar w:top="709" w:right="567" w:bottom="1276" w:left="1276" w:header="284" w:footer="283" w:gutter="0"/>
          <w:cols w:space="708"/>
          <w:docGrid w:linePitch="360"/>
        </w:sectPr>
      </w:pPr>
    </w:p>
    <w:p w:rsidR="00D54118" w:rsidRDefault="00D54118" w:rsidP="00A650D1">
      <w:pPr>
        <w:pStyle w:val="Heading1"/>
      </w:pPr>
      <w:r w:rsidRPr="00680FE5">
        <w:t>РАЗДЕЛ 7 ЦЕЛЕВЫЕ ПОКАЗАТЕЛИ РАЗВИТИЯ ЦЕНТРАЛИЗ</w:t>
      </w:r>
      <w:r w:rsidRPr="00680FE5">
        <w:t>О</w:t>
      </w:r>
      <w:r w:rsidRPr="00680FE5">
        <w:t>ВАННЫХ СИСТЕМ ВОДОСНАБЖЕНИЯ</w:t>
      </w:r>
    </w:p>
    <w:p w:rsidR="00D54118" w:rsidRPr="00680FE5" w:rsidRDefault="00D54118" w:rsidP="003A5E6B">
      <w:pPr>
        <w:pStyle w:val="Heading2"/>
        <w:rPr>
          <w:szCs w:val="28"/>
        </w:rPr>
      </w:pPr>
      <w:r w:rsidRPr="00680FE5">
        <w:rPr>
          <w:szCs w:val="28"/>
        </w:rPr>
        <w:t>7.1 Показатели качества воды</w:t>
      </w:r>
      <w:r>
        <w:rPr>
          <w:szCs w:val="28"/>
        </w:rPr>
        <w:t xml:space="preserve">, надежности </w:t>
      </w:r>
      <w:r w:rsidRPr="003A5E6B">
        <w:rPr>
          <w:szCs w:val="28"/>
        </w:rPr>
        <w:t>и бесперебойности водосна</w:t>
      </w:r>
      <w:r w:rsidRPr="003A5E6B">
        <w:rPr>
          <w:szCs w:val="28"/>
        </w:rPr>
        <w:t>б</w:t>
      </w:r>
      <w:r w:rsidRPr="003A5E6B">
        <w:rPr>
          <w:szCs w:val="28"/>
        </w:rPr>
        <w:t>жения</w:t>
      </w:r>
      <w:r>
        <w:rPr>
          <w:szCs w:val="28"/>
        </w:rPr>
        <w:t xml:space="preserve">, </w:t>
      </w:r>
      <w:r w:rsidRPr="003A5E6B">
        <w:rPr>
          <w:szCs w:val="28"/>
        </w:rPr>
        <w:t>эффективности использования ресурсов, в том числе уровень потерь воды</w:t>
      </w:r>
    </w:p>
    <w:p w:rsidR="00D54118" w:rsidRDefault="00D54118" w:rsidP="00960510">
      <w:r w:rsidRPr="00680FE5">
        <w:rPr>
          <w:szCs w:val="28"/>
        </w:rPr>
        <w:t>Показатели качества воды</w:t>
      </w:r>
      <w:r>
        <w:rPr>
          <w:szCs w:val="28"/>
        </w:rPr>
        <w:t xml:space="preserve">, надежности </w:t>
      </w:r>
      <w:r w:rsidRPr="003A5E6B">
        <w:rPr>
          <w:szCs w:val="28"/>
        </w:rPr>
        <w:t>и бесперебойности водоснабжения</w:t>
      </w:r>
      <w:r>
        <w:rPr>
          <w:szCs w:val="28"/>
        </w:rPr>
        <w:t xml:space="preserve">, </w:t>
      </w:r>
      <w:r w:rsidRPr="003A5E6B">
        <w:rPr>
          <w:szCs w:val="28"/>
        </w:rPr>
        <w:t>эффективности использования ресурсов, в том числе уровень потерь воды</w:t>
      </w:r>
      <w:r>
        <w:rPr>
          <w:szCs w:val="28"/>
        </w:rPr>
        <w:t xml:space="preserve"> прив</w:t>
      </w:r>
      <w:r>
        <w:rPr>
          <w:szCs w:val="28"/>
        </w:rPr>
        <w:t>е</w:t>
      </w:r>
      <w:r>
        <w:rPr>
          <w:szCs w:val="28"/>
        </w:rPr>
        <w:t>дены в таблице 7.1.</w:t>
      </w:r>
    </w:p>
    <w:p w:rsidR="00D54118" w:rsidRDefault="00D54118" w:rsidP="00960510"/>
    <w:p w:rsidR="00D54118" w:rsidRPr="00960510" w:rsidRDefault="00D54118" w:rsidP="00960510"/>
    <w:p w:rsidR="00D54118" w:rsidRDefault="00D54118" w:rsidP="00F46A13">
      <w:pPr>
        <w:pStyle w:val="Heading2"/>
        <w:rPr>
          <w:szCs w:val="28"/>
        </w:rPr>
        <w:sectPr w:rsidR="00D54118" w:rsidSect="000E509B">
          <w:headerReference w:type="default" r:id="rId25"/>
          <w:pgSz w:w="11906" w:h="16838"/>
          <w:pgMar w:top="993" w:right="707" w:bottom="678" w:left="1276" w:header="284" w:footer="283" w:gutter="0"/>
          <w:cols w:space="708"/>
          <w:docGrid w:linePitch="360"/>
        </w:sectPr>
      </w:pPr>
    </w:p>
    <w:p w:rsidR="00D54118" w:rsidRPr="002501B0" w:rsidRDefault="00D54118" w:rsidP="00960510">
      <w:r w:rsidRPr="002501B0">
        <w:t>Таблица 7.1</w:t>
      </w:r>
    </w:p>
    <w:tbl>
      <w:tblPr>
        <w:tblW w:w="15608" w:type="dxa"/>
        <w:tblInd w:w="103" w:type="dxa"/>
        <w:tblLayout w:type="fixed"/>
        <w:tblCellMar>
          <w:left w:w="57" w:type="dxa"/>
          <w:right w:w="57" w:type="dxa"/>
        </w:tblCellMar>
        <w:tblLook w:val="00A0"/>
      </w:tblPr>
      <w:tblGrid>
        <w:gridCol w:w="486"/>
        <w:gridCol w:w="2921"/>
        <w:gridCol w:w="1083"/>
        <w:gridCol w:w="1015"/>
        <w:gridCol w:w="816"/>
        <w:gridCol w:w="816"/>
        <w:gridCol w:w="874"/>
        <w:gridCol w:w="958"/>
        <w:gridCol w:w="914"/>
        <w:gridCol w:w="966"/>
        <w:gridCol w:w="997"/>
        <w:gridCol w:w="1022"/>
        <w:gridCol w:w="909"/>
        <w:gridCol w:w="910"/>
        <w:gridCol w:w="921"/>
      </w:tblGrid>
      <w:tr w:rsidR="00D54118" w:rsidRPr="00F47017" w:rsidTr="002501B0">
        <w:trPr>
          <w:trHeight w:val="540"/>
          <w:tblHeader/>
        </w:trPr>
        <w:tc>
          <w:tcPr>
            <w:tcW w:w="486" w:type="dxa"/>
            <w:vMerge w:val="restart"/>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 п/п</w:t>
            </w:r>
          </w:p>
        </w:tc>
        <w:tc>
          <w:tcPr>
            <w:tcW w:w="2921" w:type="dxa"/>
            <w:vMerge w:val="restart"/>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Наименование показателя</w:t>
            </w:r>
          </w:p>
        </w:tc>
        <w:tc>
          <w:tcPr>
            <w:tcW w:w="1083" w:type="dxa"/>
            <w:vMerge w:val="restart"/>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Единица измерения</w:t>
            </w:r>
          </w:p>
        </w:tc>
        <w:tc>
          <w:tcPr>
            <w:tcW w:w="1015" w:type="dxa"/>
            <w:vMerge w:val="restart"/>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891908">
            <w:pPr>
              <w:pStyle w:val="143"/>
              <w:rPr>
                <w:sz w:val="20"/>
                <w:szCs w:val="20"/>
                <w:lang w:val="ru-RU"/>
              </w:rPr>
            </w:pPr>
            <w:r w:rsidRPr="00F47017">
              <w:rPr>
                <w:sz w:val="20"/>
                <w:szCs w:val="20"/>
                <w:lang w:val="ru-RU"/>
              </w:rPr>
              <w:t>Значения показат</w:t>
            </w:r>
            <w:r w:rsidRPr="00F47017">
              <w:rPr>
                <w:sz w:val="20"/>
                <w:szCs w:val="20"/>
                <w:lang w:val="ru-RU"/>
              </w:rPr>
              <w:t>е</w:t>
            </w:r>
            <w:r w:rsidRPr="00F47017">
              <w:rPr>
                <w:sz w:val="20"/>
                <w:szCs w:val="20"/>
                <w:lang w:val="ru-RU"/>
              </w:rPr>
              <w:t>лей 2015 года Факт</w:t>
            </w:r>
          </w:p>
        </w:tc>
        <w:tc>
          <w:tcPr>
            <w:tcW w:w="10103" w:type="dxa"/>
            <w:gridSpan w:val="11"/>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Значения плановых показателей на период регулирования</w:t>
            </w:r>
          </w:p>
        </w:tc>
      </w:tr>
      <w:tr w:rsidR="00D54118" w:rsidRPr="00F47017" w:rsidTr="0051785C">
        <w:trPr>
          <w:trHeight w:val="478"/>
          <w:tblHeader/>
        </w:trPr>
        <w:tc>
          <w:tcPr>
            <w:tcW w:w="486" w:type="dxa"/>
            <w:vMerge/>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770EF2">
            <w:pPr>
              <w:pStyle w:val="143"/>
              <w:rPr>
                <w:sz w:val="20"/>
                <w:szCs w:val="20"/>
                <w:lang w:val="ru-RU"/>
              </w:rPr>
            </w:pPr>
          </w:p>
        </w:tc>
        <w:tc>
          <w:tcPr>
            <w:tcW w:w="2921" w:type="dxa"/>
            <w:vMerge/>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770EF2">
            <w:pPr>
              <w:pStyle w:val="143"/>
              <w:rPr>
                <w:sz w:val="20"/>
                <w:szCs w:val="20"/>
                <w:lang w:val="ru-RU"/>
              </w:rPr>
            </w:pPr>
          </w:p>
        </w:tc>
        <w:tc>
          <w:tcPr>
            <w:tcW w:w="1083" w:type="dxa"/>
            <w:vMerge/>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770EF2">
            <w:pPr>
              <w:pStyle w:val="143"/>
              <w:rPr>
                <w:sz w:val="20"/>
                <w:szCs w:val="20"/>
                <w:lang w:val="ru-RU"/>
              </w:rPr>
            </w:pPr>
          </w:p>
        </w:tc>
        <w:tc>
          <w:tcPr>
            <w:tcW w:w="1015" w:type="dxa"/>
            <w:vMerge/>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770EF2">
            <w:pPr>
              <w:pStyle w:val="143"/>
              <w:rPr>
                <w:sz w:val="20"/>
                <w:szCs w:val="20"/>
                <w:lang w:val="ru-RU"/>
              </w:rPr>
            </w:pPr>
          </w:p>
        </w:tc>
        <w:tc>
          <w:tcPr>
            <w:tcW w:w="816"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891908">
            <w:pPr>
              <w:pStyle w:val="143"/>
              <w:rPr>
                <w:sz w:val="20"/>
                <w:szCs w:val="20"/>
                <w:lang w:val="ru-RU"/>
              </w:rPr>
            </w:pPr>
            <w:r w:rsidRPr="00F47017">
              <w:rPr>
                <w:sz w:val="20"/>
                <w:szCs w:val="20"/>
                <w:lang w:val="ru-RU"/>
              </w:rPr>
              <w:t>2016</w:t>
            </w:r>
          </w:p>
        </w:tc>
        <w:tc>
          <w:tcPr>
            <w:tcW w:w="816"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891908">
            <w:pPr>
              <w:pStyle w:val="143"/>
              <w:rPr>
                <w:sz w:val="20"/>
                <w:szCs w:val="20"/>
                <w:lang w:val="ru-RU"/>
              </w:rPr>
            </w:pPr>
            <w:r w:rsidRPr="00F47017">
              <w:rPr>
                <w:sz w:val="20"/>
                <w:szCs w:val="20"/>
                <w:lang w:val="ru-RU"/>
              </w:rPr>
              <w:t>2017</w:t>
            </w:r>
          </w:p>
        </w:tc>
        <w:tc>
          <w:tcPr>
            <w:tcW w:w="874" w:type="dxa"/>
            <w:tcBorders>
              <w:top w:val="single" w:sz="12" w:space="0" w:color="auto"/>
              <w:left w:val="single" w:sz="12" w:space="0" w:color="auto"/>
              <w:bottom w:val="single" w:sz="12" w:space="0" w:color="auto"/>
              <w:right w:val="single" w:sz="12" w:space="0" w:color="auto"/>
            </w:tcBorders>
            <w:shd w:val="clear" w:color="000000" w:fill="FFFFFF"/>
            <w:vAlign w:val="center"/>
          </w:tcPr>
          <w:p w:rsidR="00D54118" w:rsidRPr="00F47017" w:rsidRDefault="00D54118" w:rsidP="00891908">
            <w:pPr>
              <w:pStyle w:val="143"/>
              <w:rPr>
                <w:sz w:val="20"/>
                <w:szCs w:val="20"/>
                <w:lang w:val="ru-RU"/>
              </w:rPr>
            </w:pPr>
            <w:r w:rsidRPr="00F47017">
              <w:rPr>
                <w:sz w:val="20"/>
                <w:szCs w:val="20"/>
                <w:lang w:val="ru-RU"/>
              </w:rPr>
              <w:t>2018</w:t>
            </w:r>
          </w:p>
        </w:tc>
        <w:tc>
          <w:tcPr>
            <w:tcW w:w="958"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891908">
            <w:pPr>
              <w:pStyle w:val="143"/>
              <w:rPr>
                <w:sz w:val="20"/>
                <w:szCs w:val="20"/>
                <w:lang w:val="ru-RU"/>
              </w:rPr>
            </w:pPr>
            <w:r w:rsidRPr="00F47017">
              <w:rPr>
                <w:sz w:val="20"/>
                <w:szCs w:val="20"/>
                <w:lang w:val="ru-RU"/>
              </w:rPr>
              <w:t>2019</w:t>
            </w:r>
          </w:p>
        </w:tc>
        <w:tc>
          <w:tcPr>
            <w:tcW w:w="914"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891908">
            <w:pPr>
              <w:pStyle w:val="143"/>
              <w:rPr>
                <w:sz w:val="20"/>
                <w:szCs w:val="20"/>
                <w:lang w:val="ru-RU"/>
              </w:rPr>
            </w:pPr>
            <w:r w:rsidRPr="00F47017">
              <w:rPr>
                <w:sz w:val="20"/>
                <w:szCs w:val="20"/>
                <w:lang w:val="ru-RU"/>
              </w:rPr>
              <w:t>2020</w:t>
            </w:r>
          </w:p>
        </w:tc>
        <w:tc>
          <w:tcPr>
            <w:tcW w:w="966"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891908">
            <w:pPr>
              <w:pStyle w:val="143"/>
              <w:rPr>
                <w:sz w:val="20"/>
                <w:szCs w:val="20"/>
                <w:lang w:val="ru-RU"/>
              </w:rPr>
            </w:pPr>
            <w:r w:rsidRPr="00F47017">
              <w:rPr>
                <w:sz w:val="20"/>
                <w:szCs w:val="20"/>
                <w:lang w:val="ru-RU"/>
              </w:rPr>
              <w:t>2021</w:t>
            </w:r>
          </w:p>
        </w:tc>
        <w:tc>
          <w:tcPr>
            <w:tcW w:w="997"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891908">
            <w:pPr>
              <w:pStyle w:val="143"/>
              <w:rPr>
                <w:sz w:val="20"/>
                <w:szCs w:val="20"/>
                <w:lang w:val="ru-RU"/>
              </w:rPr>
            </w:pPr>
            <w:r w:rsidRPr="00F47017">
              <w:rPr>
                <w:sz w:val="20"/>
                <w:szCs w:val="20"/>
                <w:lang w:val="ru-RU"/>
              </w:rPr>
              <w:t>2022</w:t>
            </w:r>
          </w:p>
        </w:tc>
        <w:tc>
          <w:tcPr>
            <w:tcW w:w="1022"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891908">
            <w:pPr>
              <w:pStyle w:val="143"/>
              <w:rPr>
                <w:sz w:val="20"/>
                <w:szCs w:val="20"/>
                <w:lang w:val="ru-RU"/>
              </w:rPr>
            </w:pPr>
            <w:r w:rsidRPr="00F47017">
              <w:rPr>
                <w:sz w:val="20"/>
                <w:szCs w:val="20"/>
                <w:lang w:val="ru-RU"/>
              </w:rPr>
              <w:t>2023</w:t>
            </w:r>
          </w:p>
        </w:tc>
        <w:tc>
          <w:tcPr>
            <w:tcW w:w="909"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891908">
            <w:pPr>
              <w:pStyle w:val="143"/>
              <w:rPr>
                <w:sz w:val="20"/>
                <w:szCs w:val="20"/>
                <w:lang w:val="ru-RU"/>
              </w:rPr>
            </w:pPr>
            <w:r w:rsidRPr="00F47017">
              <w:rPr>
                <w:sz w:val="20"/>
                <w:szCs w:val="20"/>
                <w:lang w:val="ru-RU"/>
              </w:rPr>
              <w:t>2024</w:t>
            </w:r>
          </w:p>
        </w:tc>
        <w:tc>
          <w:tcPr>
            <w:tcW w:w="910"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891908">
            <w:pPr>
              <w:pStyle w:val="143"/>
              <w:rPr>
                <w:sz w:val="20"/>
                <w:szCs w:val="20"/>
                <w:lang w:val="ru-RU"/>
              </w:rPr>
            </w:pPr>
            <w:r w:rsidRPr="00F47017">
              <w:rPr>
                <w:sz w:val="20"/>
                <w:szCs w:val="20"/>
                <w:lang w:val="ru-RU"/>
              </w:rPr>
              <w:t>2025</w:t>
            </w:r>
          </w:p>
        </w:tc>
        <w:tc>
          <w:tcPr>
            <w:tcW w:w="921"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2026</w:t>
            </w:r>
          </w:p>
        </w:tc>
      </w:tr>
      <w:tr w:rsidR="00D54118" w:rsidRPr="00F47017" w:rsidTr="002501B0">
        <w:trPr>
          <w:trHeight w:val="360"/>
          <w:tblHeader/>
        </w:trPr>
        <w:tc>
          <w:tcPr>
            <w:tcW w:w="486"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770EF2">
            <w:pPr>
              <w:pStyle w:val="143"/>
              <w:rPr>
                <w:i/>
                <w:iCs/>
                <w:sz w:val="20"/>
                <w:szCs w:val="20"/>
                <w:lang w:val="ru-RU"/>
              </w:rPr>
            </w:pPr>
            <w:r w:rsidRPr="00F47017">
              <w:rPr>
                <w:i/>
                <w:iCs/>
                <w:sz w:val="20"/>
                <w:szCs w:val="20"/>
                <w:lang w:val="ru-RU"/>
              </w:rPr>
              <w:t>1</w:t>
            </w:r>
          </w:p>
        </w:tc>
        <w:tc>
          <w:tcPr>
            <w:tcW w:w="2921"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770EF2">
            <w:pPr>
              <w:pStyle w:val="143"/>
              <w:rPr>
                <w:i/>
                <w:iCs/>
                <w:sz w:val="20"/>
                <w:szCs w:val="20"/>
                <w:lang w:val="ru-RU"/>
              </w:rPr>
            </w:pPr>
            <w:r w:rsidRPr="00F47017">
              <w:rPr>
                <w:i/>
                <w:iCs/>
                <w:sz w:val="20"/>
                <w:szCs w:val="20"/>
                <w:lang w:val="ru-RU"/>
              </w:rPr>
              <w:t>2</w:t>
            </w:r>
          </w:p>
        </w:tc>
        <w:tc>
          <w:tcPr>
            <w:tcW w:w="1083"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770EF2">
            <w:pPr>
              <w:pStyle w:val="143"/>
              <w:rPr>
                <w:i/>
                <w:iCs/>
                <w:sz w:val="20"/>
                <w:szCs w:val="20"/>
                <w:lang w:val="ru-RU"/>
              </w:rPr>
            </w:pPr>
            <w:r w:rsidRPr="00F47017">
              <w:rPr>
                <w:i/>
                <w:iCs/>
                <w:sz w:val="20"/>
                <w:szCs w:val="20"/>
                <w:lang w:val="ru-RU"/>
              </w:rPr>
              <w:t>3</w:t>
            </w:r>
          </w:p>
        </w:tc>
        <w:tc>
          <w:tcPr>
            <w:tcW w:w="1015"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770EF2">
            <w:pPr>
              <w:pStyle w:val="143"/>
              <w:rPr>
                <w:i/>
                <w:iCs/>
                <w:sz w:val="20"/>
                <w:szCs w:val="20"/>
                <w:lang w:val="ru-RU"/>
              </w:rPr>
            </w:pPr>
            <w:r w:rsidRPr="00F47017">
              <w:rPr>
                <w:i/>
                <w:iCs/>
                <w:sz w:val="20"/>
                <w:szCs w:val="20"/>
                <w:lang w:val="ru-RU"/>
              </w:rPr>
              <w:t>4</w:t>
            </w:r>
          </w:p>
        </w:tc>
        <w:tc>
          <w:tcPr>
            <w:tcW w:w="816"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770EF2">
            <w:pPr>
              <w:pStyle w:val="143"/>
              <w:rPr>
                <w:i/>
                <w:iCs/>
                <w:sz w:val="20"/>
                <w:szCs w:val="20"/>
                <w:lang w:val="ru-RU"/>
              </w:rPr>
            </w:pPr>
            <w:r w:rsidRPr="00F47017">
              <w:rPr>
                <w:i/>
                <w:iCs/>
                <w:sz w:val="20"/>
                <w:szCs w:val="20"/>
                <w:lang w:val="ru-RU"/>
              </w:rPr>
              <w:t>5</w:t>
            </w:r>
          </w:p>
        </w:tc>
        <w:tc>
          <w:tcPr>
            <w:tcW w:w="816"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770EF2">
            <w:pPr>
              <w:pStyle w:val="143"/>
              <w:rPr>
                <w:i/>
                <w:iCs/>
                <w:sz w:val="20"/>
                <w:szCs w:val="20"/>
                <w:lang w:val="ru-RU"/>
              </w:rPr>
            </w:pPr>
            <w:r w:rsidRPr="00F47017">
              <w:rPr>
                <w:i/>
                <w:iCs/>
                <w:sz w:val="20"/>
                <w:szCs w:val="20"/>
                <w:lang w:val="ru-RU"/>
              </w:rPr>
              <w:t>6</w:t>
            </w:r>
          </w:p>
        </w:tc>
        <w:tc>
          <w:tcPr>
            <w:tcW w:w="874" w:type="dxa"/>
            <w:tcBorders>
              <w:top w:val="single" w:sz="12" w:space="0" w:color="auto"/>
              <w:left w:val="single" w:sz="12" w:space="0" w:color="auto"/>
              <w:bottom w:val="single" w:sz="12" w:space="0" w:color="auto"/>
              <w:right w:val="single" w:sz="12" w:space="0" w:color="auto"/>
            </w:tcBorders>
            <w:shd w:val="clear" w:color="000000" w:fill="FFFFFF"/>
            <w:vAlign w:val="center"/>
          </w:tcPr>
          <w:p w:rsidR="00D54118" w:rsidRPr="00F47017" w:rsidRDefault="00D54118" w:rsidP="00770EF2">
            <w:pPr>
              <w:pStyle w:val="143"/>
              <w:rPr>
                <w:i/>
                <w:iCs/>
                <w:sz w:val="20"/>
                <w:szCs w:val="20"/>
                <w:lang w:val="ru-RU"/>
              </w:rPr>
            </w:pPr>
            <w:r w:rsidRPr="00F47017">
              <w:rPr>
                <w:i/>
                <w:iCs/>
                <w:sz w:val="20"/>
                <w:szCs w:val="20"/>
                <w:lang w:val="ru-RU"/>
              </w:rPr>
              <w:t>7</w:t>
            </w:r>
          </w:p>
        </w:tc>
        <w:tc>
          <w:tcPr>
            <w:tcW w:w="958"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770EF2">
            <w:pPr>
              <w:pStyle w:val="143"/>
              <w:rPr>
                <w:i/>
                <w:iCs/>
                <w:sz w:val="20"/>
                <w:szCs w:val="20"/>
                <w:lang w:val="ru-RU"/>
              </w:rPr>
            </w:pPr>
            <w:r w:rsidRPr="00F47017">
              <w:rPr>
                <w:i/>
                <w:iCs/>
                <w:sz w:val="20"/>
                <w:szCs w:val="20"/>
                <w:lang w:val="ru-RU"/>
              </w:rPr>
              <w:t>8</w:t>
            </w:r>
          </w:p>
        </w:tc>
        <w:tc>
          <w:tcPr>
            <w:tcW w:w="914"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770EF2">
            <w:pPr>
              <w:pStyle w:val="143"/>
              <w:rPr>
                <w:i/>
                <w:iCs/>
                <w:sz w:val="20"/>
                <w:szCs w:val="20"/>
                <w:lang w:val="ru-RU"/>
              </w:rPr>
            </w:pPr>
            <w:r w:rsidRPr="00F47017">
              <w:rPr>
                <w:i/>
                <w:iCs/>
                <w:sz w:val="20"/>
                <w:szCs w:val="20"/>
                <w:lang w:val="ru-RU"/>
              </w:rPr>
              <w:t>9</w:t>
            </w:r>
          </w:p>
        </w:tc>
        <w:tc>
          <w:tcPr>
            <w:tcW w:w="966"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770EF2">
            <w:pPr>
              <w:pStyle w:val="143"/>
              <w:rPr>
                <w:i/>
                <w:iCs/>
                <w:sz w:val="20"/>
                <w:szCs w:val="20"/>
                <w:lang w:val="ru-RU"/>
              </w:rPr>
            </w:pPr>
            <w:r w:rsidRPr="00F47017">
              <w:rPr>
                <w:i/>
                <w:iCs/>
                <w:sz w:val="20"/>
                <w:szCs w:val="20"/>
                <w:lang w:val="ru-RU"/>
              </w:rPr>
              <w:t>10</w:t>
            </w:r>
          </w:p>
        </w:tc>
        <w:tc>
          <w:tcPr>
            <w:tcW w:w="997"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770EF2">
            <w:pPr>
              <w:pStyle w:val="143"/>
              <w:rPr>
                <w:i/>
                <w:iCs/>
                <w:sz w:val="20"/>
                <w:szCs w:val="20"/>
                <w:lang w:val="ru-RU"/>
              </w:rPr>
            </w:pPr>
            <w:r w:rsidRPr="00F47017">
              <w:rPr>
                <w:i/>
                <w:iCs/>
                <w:sz w:val="20"/>
                <w:szCs w:val="20"/>
                <w:lang w:val="ru-RU"/>
              </w:rPr>
              <w:t>11</w:t>
            </w:r>
          </w:p>
        </w:tc>
        <w:tc>
          <w:tcPr>
            <w:tcW w:w="1022"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770EF2">
            <w:pPr>
              <w:pStyle w:val="143"/>
              <w:rPr>
                <w:i/>
                <w:iCs/>
                <w:sz w:val="20"/>
                <w:szCs w:val="20"/>
                <w:lang w:val="ru-RU"/>
              </w:rPr>
            </w:pPr>
            <w:r w:rsidRPr="00F47017">
              <w:rPr>
                <w:i/>
                <w:iCs/>
                <w:sz w:val="20"/>
                <w:szCs w:val="20"/>
                <w:lang w:val="ru-RU"/>
              </w:rPr>
              <w:t>12</w:t>
            </w:r>
          </w:p>
        </w:tc>
        <w:tc>
          <w:tcPr>
            <w:tcW w:w="909"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770EF2">
            <w:pPr>
              <w:pStyle w:val="143"/>
              <w:rPr>
                <w:i/>
                <w:iCs/>
                <w:sz w:val="20"/>
                <w:szCs w:val="20"/>
                <w:lang w:val="ru-RU"/>
              </w:rPr>
            </w:pPr>
            <w:r w:rsidRPr="00F47017">
              <w:rPr>
                <w:i/>
                <w:iCs/>
                <w:sz w:val="20"/>
                <w:szCs w:val="20"/>
                <w:lang w:val="ru-RU"/>
              </w:rPr>
              <w:t>13</w:t>
            </w:r>
          </w:p>
        </w:tc>
        <w:tc>
          <w:tcPr>
            <w:tcW w:w="910"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770EF2">
            <w:pPr>
              <w:pStyle w:val="143"/>
              <w:rPr>
                <w:i/>
                <w:iCs/>
                <w:sz w:val="20"/>
                <w:szCs w:val="20"/>
                <w:lang w:val="ru-RU"/>
              </w:rPr>
            </w:pPr>
            <w:r w:rsidRPr="00F47017">
              <w:rPr>
                <w:i/>
                <w:iCs/>
                <w:sz w:val="20"/>
                <w:szCs w:val="20"/>
                <w:lang w:val="ru-RU"/>
              </w:rPr>
              <w:t>14</w:t>
            </w:r>
          </w:p>
        </w:tc>
        <w:tc>
          <w:tcPr>
            <w:tcW w:w="921"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770EF2">
            <w:pPr>
              <w:pStyle w:val="143"/>
              <w:rPr>
                <w:i/>
                <w:iCs/>
                <w:sz w:val="20"/>
                <w:szCs w:val="20"/>
                <w:lang w:val="ru-RU"/>
              </w:rPr>
            </w:pPr>
            <w:r w:rsidRPr="00F47017">
              <w:rPr>
                <w:i/>
                <w:iCs/>
                <w:sz w:val="20"/>
                <w:szCs w:val="20"/>
                <w:lang w:val="ru-RU"/>
              </w:rPr>
              <w:t>15</w:t>
            </w:r>
          </w:p>
        </w:tc>
      </w:tr>
      <w:tr w:rsidR="00D54118" w:rsidRPr="00F47017" w:rsidTr="00A27D3A">
        <w:trPr>
          <w:trHeight w:val="300"/>
        </w:trPr>
        <w:tc>
          <w:tcPr>
            <w:tcW w:w="486" w:type="dxa"/>
            <w:tcBorders>
              <w:top w:val="single" w:sz="12" w:space="0" w:color="auto"/>
              <w:left w:val="single" w:sz="12" w:space="0" w:color="auto"/>
              <w:bottom w:val="single" w:sz="4" w:space="0" w:color="auto"/>
              <w:right w:val="single" w:sz="12" w:space="0" w:color="auto"/>
            </w:tcBorders>
            <w:vAlign w:val="center"/>
          </w:tcPr>
          <w:p w:rsidR="00D54118" w:rsidRPr="00F47017" w:rsidRDefault="00D54118" w:rsidP="00770EF2">
            <w:pPr>
              <w:pStyle w:val="143"/>
              <w:rPr>
                <w:b/>
                <w:bCs/>
                <w:sz w:val="20"/>
                <w:szCs w:val="20"/>
                <w:lang w:val="ru-RU"/>
              </w:rPr>
            </w:pPr>
            <w:r w:rsidRPr="00F47017">
              <w:rPr>
                <w:b/>
                <w:bCs/>
                <w:sz w:val="20"/>
                <w:szCs w:val="20"/>
                <w:lang w:val="ru-RU"/>
              </w:rPr>
              <w:t>I</w:t>
            </w:r>
          </w:p>
        </w:tc>
        <w:tc>
          <w:tcPr>
            <w:tcW w:w="2921" w:type="dxa"/>
            <w:tcBorders>
              <w:top w:val="single" w:sz="12" w:space="0" w:color="auto"/>
              <w:left w:val="single" w:sz="12" w:space="0" w:color="auto"/>
              <w:bottom w:val="single" w:sz="4" w:space="0" w:color="auto"/>
              <w:right w:val="single" w:sz="12" w:space="0" w:color="auto"/>
            </w:tcBorders>
          </w:tcPr>
          <w:p w:rsidR="00D54118" w:rsidRPr="00F47017" w:rsidRDefault="00D54118" w:rsidP="00770EF2">
            <w:pPr>
              <w:pStyle w:val="143"/>
              <w:rPr>
                <w:b/>
                <w:bCs/>
                <w:sz w:val="20"/>
                <w:szCs w:val="20"/>
                <w:lang w:val="ru-RU"/>
              </w:rPr>
            </w:pPr>
            <w:r w:rsidRPr="00F47017">
              <w:rPr>
                <w:b/>
                <w:bCs/>
                <w:sz w:val="20"/>
                <w:szCs w:val="20"/>
                <w:lang w:val="ru-RU"/>
              </w:rPr>
              <w:t>Показатели качества воды</w:t>
            </w:r>
          </w:p>
        </w:tc>
        <w:tc>
          <w:tcPr>
            <w:tcW w:w="1083" w:type="dxa"/>
            <w:tcBorders>
              <w:top w:val="single" w:sz="12" w:space="0" w:color="auto"/>
              <w:left w:val="single" w:sz="12" w:space="0" w:color="auto"/>
              <w:bottom w:val="single" w:sz="4" w:space="0" w:color="auto"/>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 </w:t>
            </w:r>
          </w:p>
        </w:tc>
        <w:tc>
          <w:tcPr>
            <w:tcW w:w="1015" w:type="dxa"/>
            <w:tcBorders>
              <w:top w:val="single" w:sz="12" w:space="0" w:color="auto"/>
              <w:left w:val="single" w:sz="12" w:space="0" w:color="auto"/>
              <w:bottom w:val="single" w:sz="4" w:space="0" w:color="auto"/>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 </w:t>
            </w:r>
          </w:p>
        </w:tc>
        <w:tc>
          <w:tcPr>
            <w:tcW w:w="816" w:type="dxa"/>
            <w:tcBorders>
              <w:top w:val="single" w:sz="12" w:space="0" w:color="auto"/>
              <w:left w:val="single" w:sz="12" w:space="0" w:color="auto"/>
              <w:bottom w:val="single" w:sz="4" w:space="0" w:color="auto"/>
              <w:right w:val="single" w:sz="12" w:space="0" w:color="auto"/>
            </w:tcBorders>
            <w:vAlign w:val="center"/>
          </w:tcPr>
          <w:p w:rsidR="00D54118" w:rsidRPr="00F47017" w:rsidRDefault="00D54118" w:rsidP="00770EF2">
            <w:pPr>
              <w:pStyle w:val="143"/>
              <w:rPr>
                <w:b/>
                <w:bCs/>
                <w:sz w:val="20"/>
                <w:szCs w:val="20"/>
                <w:lang w:val="ru-RU"/>
              </w:rPr>
            </w:pPr>
            <w:r w:rsidRPr="00F47017">
              <w:rPr>
                <w:b/>
                <w:bCs/>
                <w:sz w:val="20"/>
                <w:szCs w:val="20"/>
                <w:lang w:val="ru-RU"/>
              </w:rPr>
              <w:t> </w:t>
            </w:r>
          </w:p>
        </w:tc>
        <w:tc>
          <w:tcPr>
            <w:tcW w:w="816" w:type="dxa"/>
            <w:tcBorders>
              <w:top w:val="single" w:sz="12" w:space="0" w:color="auto"/>
              <w:left w:val="single" w:sz="12" w:space="0" w:color="auto"/>
              <w:bottom w:val="single" w:sz="4" w:space="0" w:color="auto"/>
              <w:right w:val="single" w:sz="12" w:space="0" w:color="auto"/>
            </w:tcBorders>
            <w:vAlign w:val="center"/>
          </w:tcPr>
          <w:p w:rsidR="00D54118" w:rsidRPr="00F47017" w:rsidRDefault="00D54118" w:rsidP="00770EF2">
            <w:pPr>
              <w:pStyle w:val="143"/>
              <w:rPr>
                <w:b/>
                <w:bCs/>
                <w:sz w:val="20"/>
                <w:szCs w:val="20"/>
                <w:lang w:val="ru-RU"/>
              </w:rPr>
            </w:pPr>
            <w:r w:rsidRPr="00F47017">
              <w:rPr>
                <w:b/>
                <w:bCs/>
                <w:sz w:val="20"/>
                <w:szCs w:val="20"/>
                <w:lang w:val="ru-RU"/>
              </w:rPr>
              <w:t> </w:t>
            </w:r>
          </w:p>
        </w:tc>
        <w:tc>
          <w:tcPr>
            <w:tcW w:w="874" w:type="dxa"/>
            <w:tcBorders>
              <w:top w:val="single" w:sz="12" w:space="0" w:color="auto"/>
              <w:left w:val="single" w:sz="12" w:space="0" w:color="auto"/>
              <w:bottom w:val="single" w:sz="4" w:space="0" w:color="auto"/>
              <w:right w:val="single" w:sz="12" w:space="0" w:color="auto"/>
            </w:tcBorders>
            <w:shd w:val="clear" w:color="000000" w:fill="FFFFFF"/>
            <w:vAlign w:val="center"/>
          </w:tcPr>
          <w:p w:rsidR="00D54118" w:rsidRPr="00F47017" w:rsidRDefault="00D54118" w:rsidP="00770EF2">
            <w:pPr>
              <w:pStyle w:val="143"/>
              <w:rPr>
                <w:sz w:val="20"/>
                <w:szCs w:val="20"/>
                <w:lang w:val="ru-RU"/>
              </w:rPr>
            </w:pPr>
            <w:r w:rsidRPr="00F47017">
              <w:rPr>
                <w:sz w:val="20"/>
                <w:szCs w:val="20"/>
                <w:lang w:val="ru-RU"/>
              </w:rPr>
              <w:t> </w:t>
            </w:r>
          </w:p>
        </w:tc>
        <w:tc>
          <w:tcPr>
            <w:tcW w:w="958" w:type="dxa"/>
            <w:tcBorders>
              <w:top w:val="single" w:sz="12" w:space="0" w:color="auto"/>
              <w:left w:val="single" w:sz="12" w:space="0" w:color="auto"/>
              <w:bottom w:val="single" w:sz="4" w:space="0" w:color="auto"/>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 </w:t>
            </w:r>
          </w:p>
        </w:tc>
        <w:tc>
          <w:tcPr>
            <w:tcW w:w="914" w:type="dxa"/>
            <w:tcBorders>
              <w:top w:val="single" w:sz="12" w:space="0" w:color="auto"/>
              <w:left w:val="single" w:sz="12" w:space="0" w:color="auto"/>
              <w:bottom w:val="single" w:sz="4" w:space="0" w:color="auto"/>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 </w:t>
            </w:r>
          </w:p>
        </w:tc>
        <w:tc>
          <w:tcPr>
            <w:tcW w:w="966" w:type="dxa"/>
            <w:tcBorders>
              <w:top w:val="single" w:sz="12" w:space="0" w:color="auto"/>
              <w:left w:val="single" w:sz="12" w:space="0" w:color="auto"/>
              <w:bottom w:val="single" w:sz="4" w:space="0" w:color="auto"/>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 </w:t>
            </w:r>
          </w:p>
        </w:tc>
        <w:tc>
          <w:tcPr>
            <w:tcW w:w="997" w:type="dxa"/>
            <w:tcBorders>
              <w:top w:val="single" w:sz="12" w:space="0" w:color="auto"/>
              <w:left w:val="single" w:sz="12" w:space="0" w:color="auto"/>
              <w:bottom w:val="single" w:sz="4" w:space="0" w:color="auto"/>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 </w:t>
            </w:r>
          </w:p>
        </w:tc>
        <w:tc>
          <w:tcPr>
            <w:tcW w:w="1022" w:type="dxa"/>
            <w:tcBorders>
              <w:top w:val="single" w:sz="12" w:space="0" w:color="auto"/>
              <w:left w:val="single" w:sz="12" w:space="0" w:color="auto"/>
              <w:bottom w:val="single" w:sz="4" w:space="0" w:color="auto"/>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 </w:t>
            </w:r>
          </w:p>
        </w:tc>
        <w:tc>
          <w:tcPr>
            <w:tcW w:w="909" w:type="dxa"/>
            <w:tcBorders>
              <w:top w:val="single" w:sz="12" w:space="0" w:color="auto"/>
              <w:left w:val="single" w:sz="12" w:space="0" w:color="auto"/>
              <w:bottom w:val="single" w:sz="4" w:space="0" w:color="auto"/>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 </w:t>
            </w:r>
          </w:p>
        </w:tc>
        <w:tc>
          <w:tcPr>
            <w:tcW w:w="910" w:type="dxa"/>
            <w:tcBorders>
              <w:top w:val="single" w:sz="12" w:space="0" w:color="auto"/>
              <w:left w:val="single" w:sz="12" w:space="0" w:color="auto"/>
              <w:bottom w:val="single" w:sz="4" w:space="0" w:color="auto"/>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 </w:t>
            </w:r>
          </w:p>
        </w:tc>
        <w:tc>
          <w:tcPr>
            <w:tcW w:w="921" w:type="dxa"/>
            <w:tcBorders>
              <w:top w:val="single" w:sz="12" w:space="0" w:color="auto"/>
              <w:left w:val="single" w:sz="12" w:space="0" w:color="auto"/>
              <w:bottom w:val="single" w:sz="4" w:space="0" w:color="auto"/>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 </w:t>
            </w:r>
          </w:p>
        </w:tc>
      </w:tr>
      <w:tr w:rsidR="00D54118" w:rsidRPr="00F47017" w:rsidTr="00A27D3A">
        <w:trPr>
          <w:trHeight w:val="1980"/>
        </w:trPr>
        <w:tc>
          <w:tcPr>
            <w:tcW w:w="486" w:type="dxa"/>
            <w:tcBorders>
              <w:top w:val="nil"/>
              <w:left w:val="single" w:sz="12" w:space="0" w:color="auto"/>
              <w:bottom w:val="single" w:sz="4" w:space="0" w:color="auto"/>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1</w:t>
            </w:r>
          </w:p>
        </w:tc>
        <w:tc>
          <w:tcPr>
            <w:tcW w:w="2921" w:type="dxa"/>
            <w:tcBorders>
              <w:top w:val="single" w:sz="4" w:space="0" w:color="auto"/>
              <w:left w:val="single" w:sz="12" w:space="0" w:color="auto"/>
              <w:bottom w:val="single" w:sz="4" w:space="0" w:color="auto"/>
              <w:right w:val="single" w:sz="12" w:space="0" w:color="auto"/>
            </w:tcBorders>
          </w:tcPr>
          <w:p w:rsidR="00D54118" w:rsidRPr="00F47017" w:rsidRDefault="00D54118" w:rsidP="00891908">
            <w:pPr>
              <w:pStyle w:val="143"/>
              <w:jc w:val="both"/>
              <w:rPr>
                <w:sz w:val="20"/>
                <w:szCs w:val="20"/>
                <w:lang w:val="ru-RU"/>
              </w:rPr>
            </w:pPr>
            <w:r w:rsidRPr="00F47017">
              <w:rPr>
                <w:sz w:val="20"/>
                <w:szCs w:val="20"/>
                <w:lang w:val="ru-RU"/>
              </w:rPr>
              <w:t>доля проб питьевой воды, под</w:t>
            </w:r>
            <w:r w:rsidRPr="00F47017">
              <w:rPr>
                <w:sz w:val="20"/>
                <w:szCs w:val="20"/>
                <w:lang w:val="ru-RU"/>
              </w:rPr>
              <w:t>а</w:t>
            </w:r>
            <w:r w:rsidRPr="00F47017">
              <w:rPr>
                <w:sz w:val="20"/>
                <w:szCs w:val="20"/>
                <w:lang w:val="ru-RU"/>
              </w:rPr>
              <w:t>ваемой с источников водосна</w:t>
            </w:r>
            <w:r w:rsidRPr="00F47017">
              <w:rPr>
                <w:sz w:val="20"/>
                <w:szCs w:val="20"/>
                <w:lang w:val="ru-RU"/>
              </w:rPr>
              <w:t>б</w:t>
            </w:r>
            <w:r w:rsidRPr="00F47017">
              <w:rPr>
                <w:sz w:val="20"/>
                <w:szCs w:val="20"/>
                <w:lang w:val="ru-RU"/>
              </w:rPr>
              <w:t>жения, водопроводных станций или иных объектов централиз</w:t>
            </w:r>
            <w:r w:rsidRPr="00F47017">
              <w:rPr>
                <w:sz w:val="20"/>
                <w:szCs w:val="20"/>
                <w:lang w:val="ru-RU"/>
              </w:rPr>
              <w:t>о</w:t>
            </w:r>
            <w:r w:rsidRPr="00F47017">
              <w:rPr>
                <w:sz w:val="20"/>
                <w:szCs w:val="20"/>
                <w:lang w:val="ru-RU"/>
              </w:rPr>
              <w:t>ванной системы водоснабжения в распределительную сеть, не соответствующих установле</w:t>
            </w:r>
            <w:r w:rsidRPr="00F47017">
              <w:rPr>
                <w:sz w:val="20"/>
                <w:szCs w:val="20"/>
                <w:lang w:val="ru-RU"/>
              </w:rPr>
              <w:t>н</w:t>
            </w:r>
            <w:r w:rsidRPr="00F47017">
              <w:rPr>
                <w:sz w:val="20"/>
                <w:szCs w:val="20"/>
                <w:lang w:val="ru-RU"/>
              </w:rPr>
              <w:t>ным требованиям, в общем об</w:t>
            </w:r>
            <w:r w:rsidRPr="00F47017">
              <w:rPr>
                <w:sz w:val="20"/>
                <w:szCs w:val="20"/>
                <w:lang w:val="ru-RU"/>
              </w:rPr>
              <w:t>ъ</w:t>
            </w:r>
            <w:r w:rsidRPr="00F47017">
              <w:rPr>
                <w:sz w:val="20"/>
                <w:szCs w:val="20"/>
                <w:lang w:val="ru-RU"/>
              </w:rPr>
              <w:t>еме проб, отобранных по р</w:t>
            </w:r>
            <w:r w:rsidRPr="00F47017">
              <w:rPr>
                <w:sz w:val="20"/>
                <w:szCs w:val="20"/>
                <w:lang w:val="ru-RU"/>
              </w:rPr>
              <w:t>е</w:t>
            </w:r>
            <w:r w:rsidRPr="00F47017">
              <w:rPr>
                <w:sz w:val="20"/>
                <w:szCs w:val="20"/>
                <w:lang w:val="ru-RU"/>
              </w:rPr>
              <w:t>зультатам производственного контроля качества питьевой в</w:t>
            </w:r>
            <w:r w:rsidRPr="00F47017">
              <w:rPr>
                <w:sz w:val="20"/>
                <w:szCs w:val="20"/>
                <w:lang w:val="ru-RU"/>
              </w:rPr>
              <w:t>о</w:t>
            </w:r>
            <w:r w:rsidRPr="00F47017">
              <w:rPr>
                <w:sz w:val="20"/>
                <w:szCs w:val="20"/>
                <w:lang w:val="ru-RU"/>
              </w:rPr>
              <w:t>ды</w:t>
            </w:r>
          </w:p>
        </w:tc>
        <w:tc>
          <w:tcPr>
            <w:tcW w:w="1083" w:type="dxa"/>
            <w:tcBorders>
              <w:top w:val="nil"/>
              <w:left w:val="single" w:sz="12" w:space="0" w:color="auto"/>
              <w:bottom w:val="single" w:sz="4" w:space="0" w:color="auto"/>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w:t>
            </w:r>
          </w:p>
        </w:tc>
        <w:tc>
          <w:tcPr>
            <w:tcW w:w="1015"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0,00</w:t>
            </w:r>
          </w:p>
        </w:tc>
        <w:tc>
          <w:tcPr>
            <w:tcW w:w="816"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0,00</w:t>
            </w:r>
          </w:p>
        </w:tc>
        <w:tc>
          <w:tcPr>
            <w:tcW w:w="816"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0,00</w:t>
            </w:r>
          </w:p>
        </w:tc>
        <w:tc>
          <w:tcPr>
            <w:tcW w:w="874" w:type="dxa"/>
            <w:tcBorders>
              <w:top w:val="nil"/>
              <w:left w:val="single" w:sz="12" w:space="0" w:color="auto"/>
              <w:bottom w:val="single" w:sz="4" w:space="0" w:color="auto"/>
              <w:right w:val="single" w:sz="12" w:space="0" w:color="auto"/>
            </w:tcBorders>
            <w:shd w:val="clear" w:color="000000" w:fill="FFFFFF"/>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0,00</w:t>
            </w:r>
          </w:p>
        </w:tc>
        <w:tc>
          <w:tcPr>
            <w:tcW w:w="958"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0,00</w:t>
            </w:r>
          </w:p>
        </w:tc>
        <w:tc>
          <w:tcPr>
            <w:tcW w:w="914"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0,00</w:t>
            </w:r>
          </w:p>
        </w:tc>
        <w:tc>
          <w:tcPr>
            <w:tcW w:w="966"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0,00</w:t>
            </w:r>
          </w:p>
        </w:tc>
        <w:tc>
          <w:tcPr>
            <w:tcW w:w="997"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0,00</w:t>
            </w:r>
          </w:p>
        </w:tc>
        <w:tc>
          <w:tcPr>
            <w:tcW w:w="1022"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0,00</w:t>
            </w:r>
          </w:p>
        </w:tc>
        <w:tc>
          <w:tcPr>
            <w:tcW w:w="909"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0,00</w:t>
            </w:r>
          </w:p>
        </w:tc>
        <w:tc>
          <w:tcPr>
            <w:tcW w:w="910"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0,00</w:t>
            </w:r>
          </w:p>
        </w:tc>
        <w:tc>
          <w:tcPr>
            <w:tcW w:w="921"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0,00</w:t>
            </w:r>
          </w:p>
        </w:tc>
      </w:tr>
      <w:tr w:rsidR="00D54118" w:rsidRPr="00F47017" w:rsidTr="00A27D3A">
        <w:trPr>
          <w:trHeight w:val="855"/>
        </w:trPr>
        <w:tc>
          <w:tcPr>
            <w:tcW w:w="486" w:type="dxa"/>
            <w:tcBorders>
              <w:top w:val="nil"/>
              <w:left w:val="single" w:sz="12" w:space="0" w:color="auto"/>
              <w:bottom w:val="single" w:sz="4" w:space="0" w:color="auto"/>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1.1</w:t>
            </w:r>
          </w:p>
        </w:tc>
        <w:tc>
          <w:tcPr>
            <w:tcW w:w="2921" w:type="dxa"/>
            <w:tcBorders>
              <w:top w:val="single" w:sz="4" w:space="0" w:color="auto"/>
              <w:left w:val="single" w:sz="12" w:space="0" w:color="auto"/>
              <w:bottom w:val="single" w:sz="4" w:space="0" w:color="auto"/>
              <w:right w:val="single" w:sz="12" w:space="0" w:color="auto"/>
            </w:tcBorders>
          </w:tcPr>
          <w:p w:rsidR="00D54118" w:rsidRPr="00F47017" w:rsidRDefault="00D54118" w:rsidP="00891908">
            <w:pPr>
              <w:pStyle w:val="143"/>
              <w:jc w:val="both"/>
              <w:rPr>
                <w:sz w:val="20"/>
                <w:szCs w:val="20"/>
                <w:lang w:val="ru-RU"/>
              </w:rPr>
            </w:pPr>
            <w:r w:rsidRPr="00F47017">
              <w:rPr>
                <w:sz w:val="20"/>
                <w:szCs w:val="20"/>
                <w:lang w:val="ru-RU"/>
              </w:rPr>
              <w:t>количество проб питьевой воды, отобранных по результатам производственного контроля, не соответствующих установле</w:t>
            </w:r>
            <w:r w:rsidRPr="00F47017">
              <w:rPr>
                <w:sz w:val="20"/>
                <w:szCs w:val="20"/>
                <w:lang w:val="ru-RU"/>
              </w:rPr>
              <w:t>н</w:t>
            </w:r>
            <w:r w:rsidRPr="00F47017">
              <w:rPr>
                <w:sz w:val="20"/>
                <w:szCs w:val="20"/>
                <w:lang w:val="ru-RU"/>
              </w:rPr>
              <w:t>ным требованиям</w:t>
            </w:r>
          </w:p>
        </w:tc>
        <w:tc>
          <w:tcPr>
            <w:tcW w:w="1083" w:type="dxa"/>
            <w:tcBorders>
              <w:top w:val="nil"/>
              <w:left w:val="single" w:sz="12" w:space="0" w:color="auto"/>
              <w:bottom w:val="single" w:sz="4" w:space="0" w:color="auto"/>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ед.</w:t>
            </w:r>
          </w:p>
        </w:tc>
        <w:tc>
          <w:tcPr>
            <w:tcW w:w="1015"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w:t>
            </w:r>
          </w:p>
        </w:tc>
        <w:tc>
          <w:tcPr>
            <w:tcW w:w="816"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w:t>
            </w:r>
          </w:p>
        </w:tc>
        <w:tc>
          <w:tcPr>
            <w:tcW w:w="816"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w:t>
            </w:r>
          </w:p>
        </w:tc>
        <w:tc>
          <w:tcPr>
            <w:tcW w:w="874" w:type="dxa"/>
            <w:tcBorders>
              <w:top w:val="nil"/>
              <w:left w:val="single" w:sz="12" w:space="0" w:color="auto"/>
              <w:bottom w:val="single" w:sz="4" w:space="0" w:color="auto"/>
              <w:right w:val="single" w:sz="12" w:space="0" w:color="auto"/>
            </w:tcBorders>
            <w:shd w:val="clear" w:color="000000" w:fill="FFFFFF"/>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w:t>
            </w:r>
          </w:p>
        </w:tc>
        <w:tc>
          <w:tcPr>
            <w:tcW w:w="958"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w:t>
            </w:r>
          </w:p>
        </w:tc>
        <w:tc>
          <w:tcPr>
            <w:tcW w:w="914"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w:t>
            </w:r>
          </w:p>
        </w:tc>
        <w:tc>
          <w:tcPr>
            <w:tcW w:w="966"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w:t>
            </w:r>
          </w:p>
        </w:tc>
        <w:tc>
          <w:tcPr>
            <w:tcW w:w="997"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w:t>
            </w:r>
          </w:p>
        </w:tc>
        <w:tc>
          <w:tcPr>
            <w:tcW w:w="1022"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w:t>
            </w:r>
          </w:p>
        </w:tc>
        <w:tc>
          <w:tcPr>
            <w:tcW w:w="909"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w:t>
            </w:r>
          </w:p>
        </w:tc>
        <w:tc>
          <w:tcPr>
            <w:tcW w:w="910"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w:t>
            </w:r>
          </w:p>
        </w:tc>
        <w:tc>
          <w:tcPr>
            <w:tcW w:w="921"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w:t>
            </w:r>
          </w:p>
        </w:tc>
      </w:tr>
      <w:tr w:rsidR="00D54118" w:rsidRPr="00F47017" w:rsidTr="00A27D3A">
        <w:trPr>
          <w:trHeight w:val="300"/>
        </w:trPr>
        <w:tc>
          <w:tcPr>
            <w:tcW w:w="486" w:type="dxa"/>
            <w:tcBorders>
              <w:top w:val="nil"/>
              <w:left w:val="single" w:sz="12" w:space="0" w:color="auto"/>
              <w:bottom w:val="single" w:sz="4" w:space="0" w:color="auto"/>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1.2</w:t>
            </w:r>
          </w:p>
        </w:tc>
        <w:tc>
          <w:tcPr>
            <w:tcW w:w="2921" w:type="dxa"/>
            <w:tcBorders>
              <w:top w:val="single" w:sz="4" w:space="0" w:color="auto"/>
              <w:left w:val="single" w:sz="12" w:space="0" w:color="auto"/>
              <w:bottom w:val="single" w:sz="4" w:space="0" w:color="auto"/>
              <w:right w:val="single" w:sz="12" w:space="0" w:color="auto"/>
            </w:tcBorders>
          </w:tcPr>
          <w:p w:rsidR="00D54118" w:rsidRPr="00F47017" w:rsidRDefault="00D54118" w:rsidP="00891908">
            <w:pPr>
              <w:pStyle w:val="143"/>
              <w:jc w:val="both"/>
              <w:rPr>
                <w:sz w:val="20"/>
                <w:szCs w:val="20"/>
                <w:lang w:val="ru-RU"/>
              </w:rPr>
            </w:pPr>
            <w:r w:rsidRPr="00F47017">
              <w:rPr>
                <w:sz w:val="20"/>
                <w:szCs w:val="20"/>
                <w:lang w:val="ru-RU"/>
              </w:rPr>
              <w:t>общее количество отобранных проб</w:t>
            </w:r>
          </w:p>
        </w:tc>
        <w:tc>
          <w:tcPr>
            <w:tcW w:w="1083" w:type="dxa"/>
            <w:tcBorders>
              <w:top w:val="nil"/>
              <w:left w:val="single" w:sz="12" w:space="0" w:color="auto"/>
              <w:bottom w:val="single" w:sz="4" w:space="0" w:color="auto"/>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ед.</w:t>
            </w:r>
          </w:p>
        </w:tc>
        <w:tc>
          <w:tcPr>
            <w:tcW w:w="1015"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12</w:t>
            </w:r>
          </w:p>
        </w:tc>
        <w:tc>
          <w:tcPr>
            <w:tcW w:w="816"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12</w:t>
            </w:r>
          </w:p>
        </w:tc>
        <w:tc>
          <w:tcPr>
            <w:tcW w:w="816"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12</w:t>
            </w:r>
          </w:p>
        </w:tc>
        <w:tc>
          <w:tcPr>
            <w:tcW w:w="874" w:type="dxa"/>
            <w:tcBorders>
              <w:top w:val="nil"/>
              <w:left w:val="single" w:sz="12" w:space="0" w:color="auto"/>
              <w:bottom w:val="single" w:sz="4" w:space="0" w:color="auto"/>
              <w:right w:val="single" w:sz="12" w:space="0" w:color="auto"/>
            </w:tcBorders>
            <w:shd w:val="clear" w:color="000000" w:fill="FFFFFF"/>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12</w:t>
            </w:r>
          </w:p>
        </w:tc>
        <w:tc>
          <w:tcPr>
            <w:tcW w:w="958"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12</w:t>
            </w:r>
          </w:p>
        </w:tc>
        <w:tc>
          <w:tcPr>
            <w:tcW w:w="914"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12</w:t>
            </w:r>
          </w:p>
        </w:tc>
        <w:tc>
          <w:tcPr>
            <w:tcW w:w="966"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12</w:t>
            </w:r>
          </w:p>
        </w:tc>
        <w:tc>
          <w:tcPr>
            <w:tcW w:w="997"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12</w:t>
            </w:r>
          </w:p>
        </w:tc>
        <w:tc>
          <w:tcPr>
            <w:tcW w:w="1022"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12</w:t>
            </w:r>
          </w:p>
        </w:tc>
        <w:tc>
          <w:tcPr>
            <w:tcW w:w="909"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12</w:t>
            </w:r>
          </w:p>
        </w:tc>
        <w:tc>
          <w:tcPr>
            <w:tcW w:w="910"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12</w:t>
            </w:r>
          </w:p>
        </w:tc>
        <w:tc>
          <w:tcPr>
            <w:tcW w:w="921"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12</w:t>
            </w:r>
          </w:p>
        </w:tc>
      </w:tr>
      <w:tr w:rsidR="00D54118" w:rsidRPr="00F47017" w:rsidTr="00A27D3A">
        <w:trPr>
          <w:trHeight w:val="2032"/>
        </w:trPr>
        <w:tc>
          <w:tcPr>
            <w:tcW w:w="486" w:type="dxa"/>
            <w:tcBorders>
              <w:top w:val="single" w:sz="4" w:space="0" w:color="auto"/>
              <w:left w:val="single" w:sz="12" w:space="0" w:color="auto"/>
              <w:bottom w:val="single" w:sz="12" w:space="0" w:color="auto"/>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2</w:t>
            </w:r>
          </w:p>
        </w:tc>
        <w:tc>
          <w:tcPr>
            <w:tcW w:w="2921" w:type="dxa"/>
            <w:tcBorders>
              <w:top w:val="single" w:sz="4" w:space="0" w:color="auto"/>
              <w:left w:val="single" w:sz="12" w:space="0" w:color="auto"/>
              <w:bottom w:val="single" w:sz="12" w:space="0" w:color="auto"/>
              <w:right w:val="single" w:sz="12" w:space="0" w:color="auto"/>
            </w:tcBorders>
          </w:tcPr>
          <w:p w:rsidR="00D54118" w:rsidRPr="00F47017" w:rsidRDefault="00D54118" w:rsidP="00891908">
            <w:pPr>
              <w:pStyle w:val="143"/>
              <w:jc w:val="both"/>
              <w:rPr>
                <w:sz w:val="20"/>
                <w:szCs w:val="20"/>
                <w:lang w:val="ru-RU"/>
              </w:rPr>
            </w:pPr>
            <w:r w:rsidRPr="00F47017">
              <w:rPr>
                <w:sz w:val="20"/>
                <w:szCs w:val="20"/>
                <w:lang w:val="ru-RU"/>
              </w:rPr>
              <w:t>доля проб питьевой воды в ра</w:t>
            </w:r>
            <w:r w:rsidRPr="00F47017">
              <w:rPr>
                <w:sz w:val="20"/>
                <w:szCs w:val="20"/>
                <w:lang w:val="ru-RU"/>
              </w:rPr>
              <w:t>с</w:t>
            </w:r>
            <w:r w:rsidRPr="00F47017">
              <w:rPr>
                <w:sz w:val="20"/>
                <w:szCs w:val="20"/>
                <w:lang w:val="ru-RU"/>
              </w:rPr>
              <w:t>пределительной водопроводной сети, не соответствующих уст</w:t>
            </w:r>
            <w:r w:rsidRPr="00F47017">
              <w:rPr>
                <w:sz w:val="20"/>
                <w:szCs w:val="20"/>
                <w:lang w:val="ru-RU"/>
              </w:rPr>
              <w:t>а</w:t>
            </w:r>
            <w:r w:rsidRPr="00F47017">
              <w:rPr>
                <w:sz w:val="20"/>
                <w:szCs w:val="20"/>
                <w:lang w:val="ru-RU"/>
              </w:rPr>
              <w:t>новленным требованиям, в о</w:t>
            </w:r>
            <w:r w:rsidRPr="00F47017">
              <w:rPr>
                <w:sz w:val="20"/>
                <w:szCs w:val="20"/>
                <w:lang w:val="ru-RU"/>
              </w:rPr>
              <w:t>б</w:t>
            </w:r>
            <w:r w:rsidRPr="00F47017">
              <w:rPr>
                <w:sz w:val="20"/>
                <w:szCs w:val="20"/>
                <w:lang w:val="ru-RU"/>
              </w:rPr>
              <w:t>щем объеме проб, отобранных по результатам производстве</w:t>
            </w:r>
            <w:r w:rsidRPr="00F47017">
              <w:rPr>
                <w:sz w:val="20"/>
                <w:szCs w:val="20"/>
                <w:lang w:val="ru-RU"/>
              </w:rPr>
              <w:t>н</w:t>
            </w:r>
            <w:r w:rsidRPr="00F47017">
              <w:rPr>
                <w:sz w:val="20"/>
                <w:szCs w:val="20"/>
                <w:lang w:val="ru-RU"/>
              </w:rPr>
              <w:t>ного контроля качества пить</w:t>
            </w:r>
            <w:r w:rsidRPr="00F47017">
              <w:rPr>
                <w:sz w:val="20"/>
                <w:szCs w:val="20"/>
                <w:lang w:val="ru-RU"/>
              </w:rPr>
              <w:t>е</w:t>
            </w:r>
            <w:r w:rsidRPr="00F47017">
              <w:rPr>
                <w:sz w:val="20"/>
                <w:szCs w:val="20"/>
                <w:lang w:val="ru-RU"/>
              </w:rPr>
              <w:t>вой воды</w:t>
            </w:r>
          </w:p>
        </w:tc>
        <w:tc>
          <w:tcPr>
            <w:tcW w:w="1083" w:type="dxa"/>
            <w:tcBorders>
              <w:top w:val="single" w:sz="4" w:space="0" w:color="auto"/>
              <w:left w:val="single" w:sz="12" w:space="0" w:color="auto"/>
              <w:bottom w:val="single" w:sz="12" w:space="0" w:color="auto"/>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w:t>
            </w:r>
          </w:p>
        </w:tc>
        <w:tc>
          <w:tcPr>
            <w:tcW w:w="1015" w:type="dxa"/>
            <w:tcBorders>
              <w:top w:val="single" w:sz="4" w:space="0" w:color="auto"/>
              <w:left w:val="single" w:sz="12" w:space="0" w:color="auto"/>
              <w:bottom w:val="single" w:sz="12"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0,00</w:t>
            </w:r>
          </w:p>
        </w:tc>
        <w:tc>
          <w:tcPr>
            <w:tcW w:w="816" w:type="dxa"/>
            <w:tcBorders>
              <w:top w:val="single" w:sz="4" w:space="0" w:color="auto"/>
              <w:left w:val="single" w:sz="12" w:space="0" w:color="auto"/>
              <w:bottom w:val="single" w:sz="12"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0,00</w:t>
            </w:r>
          </w:p>
        </w:tc>
        <w:tc>
          <w:tcPr>
            <w:tcW w:w="816" w:type="dxa"/>
            <w:tcBorders>
              <w:top w:val="single" w:sz="4" w:space="0" w:color="auto"/>
              <w:left w:val="single" w:sz="12" w:space="0" w:color="auto"/>
              <w:bottom w:val="single" w:sz="12"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0,00</w:t>
            </w:r>
          </w:p>
        </w:tc>
        <w:tc>
          <w:tcPr>
            <w:tcW w:w="874" w:type="dxa"/>
            <w:tcBorders>
              <w:top w:val="single" w:sz="4" w:space="0" w:color="auto"/>
              <w:left w:val="single" w:sz="12" w:space="0" w:color="auto"/>
              <w:bottom w:val="single" w:sz="12" w:space="0" w:color="auto"/>
              <w:right w:val="single" w:sz="12" w:space="0" w:color="auto"/>
            </w:tcBorders>
            <w:shd w:val="clear" w:color="000000" w:fill="FFFFFF"/>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0,00</w:t>
            </w:r>
          </w:p>
        </w:tc>
        <w:tc>
          <w:tcPr>
            <w:tcW w:w="958" w:type="dxa"/>
            <w:tcBorders>
              <w:top w:val="single" w:sz="4" w:space="0" w:color="auto"/>
              <w:left w:val="single" w:sz="12" w:space="0" w:color="auto"/>
              <w:bottom w:val="single" w:sz="12"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0,00</w:t>
            </w:r>
          </w:p>
        </w:tc>
        <w:tc>
          <w:tcPr>
            <w:tcW w:w="914" w:type="dxa"/>
            <w:tcBorders>
              <w:top w:val="single" w:sz="4" w:space="0" w:color="auto"/>
              <w:left w:val="single" w:sz="12" w:space="0" w:color="auto"/>
              <w:bottom w:val="single" w:sz="12"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0,00</w:t>
            </w:r>
          </w:p>
        </w:tc>
        <w:tc>
          <w:tcPr>
            <w:tcW w:w="966" w:type="dxa"/>
            <w:tcBorders>
              <w:top w:val="single" w:sz="4" w:space="0" w:color="auto"/>
              <w:left w:val="single" w:sz="12" w:space="0" w:color="auto"/>
              <w:bottom w:val="single" w:sz="12"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0,00</w:t>
            </w:r>
          </w:p>
        </w:tc>
        <w:tc>
          <w:tcPr>
            <w:tcW w:w="997" w:type="dxa"/>
            <w:tcBorders>
              <w:top w:val="single" w:sz="4" w:space="0" w:color="auto"/>
              <w:left w:val="single" w:sz="12" w:space="0" w:color="auto"/>
              <w:bottom w:val="single" w:sz="12"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0,00</w:t>
            </w:r>
          </w:p>
        </w:tc>
        <w:tc>
          <w:tcPr>
            <w:tcW w:w="1022" w:type="dxa"/>
            <w:tcBorders>
              <w:top w:val="single" w:sz="4" w:space="0" w:color="auto"/>
              <w:left w:val="single" w:sz="12" w:space="0" w:color="auto"/>
              <w:bottom w:val="single" w:sz="12"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0,00</w:t>
            </w:r>
          </w:p>
        </w:tc>
        <w:tc>
          <w:tcPr>
            <w:tcW w:w="909" w:type="dxa"/>
            <w:tcBorders>
              <w:top w:val="single" w:sz="4" w:space="0" w:color="auto"/>
              <w:left w:val="single" w:sz="12" w:space="0" w:color="auto"/>
              <w:bottom w:val="single" w:sz="12"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0,00</w:t>
            </w:r>
          </w:p>
        </w:tc>
        <w:tc>
          <w:tcPr>
            <w:tcW w:w="910" w:type="dxa"/>
            <w:tcBorders>
              <w:top w:val="single" w:sz="4" w:space="0" w:color="auto"/>
              <w:left w:val="single" w:sz="12" w:space="0" w:color="auto"/>
              <w:bottom w:val="single" w:sz="12"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0,00</w:t>
            </w:r>
          </w:p>
        </w:tc>
        <w:tc>
          <w:tcPr>
            <w:tcW w:w="921" w:type="dxa"/>
            <w:tcBorders>
              <w:top w:val="single" w:sz="4" w:space="0" w:color="auto"/>
              <w:left w:val="single" w:sz="12" w:space="0" w:color="auto"/>
              <w:bottom w:val="single" w:sz="12"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0,00</w:t>
            </w:r>
          </w:p>
        </w:tc>
      </w:tr>
      <w:tr w:rsidR="00D54118" w:rsidRPr="00F47017" w:rsidTr="00A27D3A">
        <w:trPr>
          <w:trHeight w:val="1125"/>
        </w:trPr>
        <w:tc>
          <w:tcPr>
            <w:tcW w:w="486" w:type="dxa"/>
            <w:tcBorders>
              <w:top w:val="single" w:sz="12" w:space="0" w:color="auto"/>
              <w:left w:val="single" w:sz="12" w:space="0" w:color="auto"/>
              <w:bottom w:val="single" w:sz="4" w:space="0" w:color="auto"/>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2.1</w:t>
            </w:r>
          </w:p>
        </w:tc>
        <w:tc>
          <w:tcPr>
            <w:tcW w:w="2921" w:type="dxa"/>
            <w:tcBorders>
              <w:top w:val="single" w:sz="12" w:space="0" w:color="auto"/>
              <w:left w:val="single" w:sz="12" w:space="0" w:color="auto"/>
              <w:bottom w:val="single" w:sz="4" w:space="0" w:color="auto"/>
              <w:right w:val="single" w:sz="12" w:space="0" w:color="auto"/>
            </w:tcBorders>
          </w:tcPr>
          <w:p w:rsidR="00D54118" w:rsidRPr="00F47017" w:rsidRDefault="00D54118" w:rsidP="00891908">
            <w:pPr>
              <w:pStyle w:val="143"/>
              <w:jc w:val="both"/>
              <w:rPr>
                <w:sz w:val="20"/>
                <w:szCs w:val="20"/>
                <w:lang w:val="ru-RU"/>
              </w:rPr>
            </w:pPr>
            <w:r w:rsidRPr="00F47017">
              <w:rPr>
                <w:sz w:val="20"/>
                <w:szCs w:val="20"/>
                <w:lang w:val="ru-RU"/>
              </w:rPr>
              <w:t>количество проб питьевой воды в распределительной водопр</w:t>
            </w:r>
            <w:r w:rsidRPr="00F47017">
              <w:rPr>
                <w:sz w:val="20"/>
                <w:szCs w:val="20"/>
                <w:lang w:val="ru-RU"/>
              </w:rPr>
              <w:t>о</w:t>
            </w:r>
            <w:r w:rsidRPr="00F47017">
              <w:rPr>
                <w:sz w:val="20"/>
                <w:szCs w:val="20"/>
                <w:lang w:val="ru-RU"/>
              </w:rPr>
              <w:t>водной сети, отобранных по р</w:t>
            </w:r>
            <w:r w:rsidRPr="00F47017">
              <w:rPr>
                <w:sz w:val="20"/>
                <w:szCs w:val="20"/>
                <w:lang w:val="ru-RU"/>
              </w:rPr>
              <w:t>е</w:t>
            </w:r>
            <w:r w:rsidRPr="00F47017">
              <w:rPr>
                <w:sz w:val="20"/>
                <w:szCs w:val="20"/>
                <w:lang w:val="ru-RU"/>
              </w:rPr>
              <w:t>зультатам производственного контроля качества питьевой в</w:t>
            </w:r>
            <w:r w:rsidRPr="00F47017">
              <w:rPr>
                <w:sz w:val="20"/>
                <w:szCs w:val="20"/>
                <w:lang w:val="ru-RU"/>
              </w:rPr>
              <w:t>о</w:t>
            </w:r>
            <w:r w:rsidRPr="00F47017">
              <w:rPr>
                <w:sz w:val="20"/>
                <w:szCs w:val="20"/>
                <w:lang w:val="ru-RU"/>
              </w:rPr>
              <w:t>ды, не соответствующих уст</w:t>
            </w:r>
            <w:r w:rsidRPr="00F47017">
              <w:rPr>
                <w:sz w:val="20"/>
                <w:szCs w:val="20"/>
                <w:lang w:val="ru-RU"/>
              </w:rPr>
              <w:t>а</w:t>
            </w:r>
            <w:r w:rsidRPr="00F47017">
              <w:rPr>
                <w:sz w:val="20"/>
                <w:szCs w:val="20"/>
                <w:lang w:val="ru-RU"/>
              </w:rPr>
              <w:t>новленным требованиям</w:t>
            </w:r>
          </w:p>
        </w:tc>
        <w:tc>
          <w:tcPr>
            <w:tcW w:w="1083" w:type="dxa"/>
            <w:tcBorders>
              <w:top w:val="single" w:sz="12" w:space="0" w:color="auto"/>
              <w:left w:val="single" w:sz="12" w:space="0" w:color="auto"/>
              <w:bottom w:val="single" w:sz="4" w:space="0" w:color="auto"/>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ед.</w:t>
            </w:r>
          </w:p>
        </w:tc>
        <w:tc>
          <w:tcPr>
            <w:tcW w:w="1015" w:type="dxa"/>
            <w:tcBorders>
              <w:top w:val="single" w:sz="12" w:space="0" w:color="auto"/>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w:t>
            </w:r>
          </w:p>
        </w:tc>
        <w:tc>
          <w:tcPr>
            <w:tcW w:w="816" w:type="dxa"/>
            <w:tcBorders>
              <w:top w:val="single" w:sz="12" w:space="0" w:color="auto"/>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w:t>
            </w:r>
          </w:p>
        </w:tc>
        <w:tc>
          <w:tcPr>
            <w:tcW w:w="816" w:type="dxa"/>
            <w:tcBorders>
              <w:top w:val="single" w:sz="12" w:space="0" w:color="auto"/>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w:t>
            </w:r>
          </w:p>
        </w:tc>
        <w:tc>
          <w:tcPr>
            <w:tcW w:w="874" w:type="dxa"/>
            <w:tcBorders>
              <w:top w:val="single" w:sz="12" w:space="0" w:color="auto"/>
              <w:left w:val="single" w:sz="12" w:space="0" w:color="auto"/>
              <w:bottom w:val="single" w:sz="4" w:space="0" w:color="auto"/>
              <w:right w:val="single" w:sz="12" w:space="0" w:color="auto"/>
            </w:tcBorders>
            <w:shd w:val="clear" w:color="000000" w:fill="FFFFFF"/>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w:t>
            </w:r>
          </w:p>
        </w:tc>
        <w:tc>
          <w:tcPr>
            <w:tcW w:w="958" w:type="dxa"/>
            <w:tcBorders>
              <w:top w:val="single" w:sz="12" w:space="0" w:color="auto"/>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w:t>
            </w:r>
          </w:p>
        </w:tc>
        <w:tc>
          <w:tcPr>
            <w:tcW w:w="914" w:type="dxa"/>
            <w:tcBorders>
              <w:top w:val="single" w:sz="12" w:space="0" w:color="auto"/>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w:t>
            </w:r>
          </w:p>
        </w:tc>
        <w:tc>
          <w:tcPr>
            <w:tcW w:w="966" w:type="dxa"/>
            <w:tcBorders>
              <w:top w:val="single" w:sz="12" w:space="0" w:color="auto"/>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w:t>
            </w:r>
          </w:p>
        </w:tc>
        <w:tc>
          <w:tcPr>
            <w:tcW w:w="997" w:type="dxa"/>
            <w:tcBorders>
              <w:top w:val="single" w:sz="12" w:space="0" w:color="auto"/>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w:t>
            </w:r>
          </w:p>
        </w:tc>
        <w:tc>
          <w:tcPr>
            <w:tcW w:w="1022" w:type="dxa"/>
            <w:tcBorders>
              <w:top w:val="single" w:sz="12" w:space="0" w:color="auto"/>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w:t>
            </w:r>
          </w:p>
        </w:tc>
        <w:tc>
          <w:tcPr>
            <w:tcW w:w="909" w:type="dxa"/>
            <w:tcBorders>
              <w:top w:val="single" w:sz="12" w:space="0" w:color="auto"/>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w:t>
            </w:r>
          </w:p>
        </w:tc>
        <w:tc>
          <w:tcPr>
            <w:tcW w:w="910" w:type="dxa"/>
            <w:tcBorders>
              <w:top w:val="single" w:sz="12" w:space="0" w:color="auto"/>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w:t>
            </w:r>
          </w:p>
        </w:tc>
        <w:tc>
          <w:tcPr>
            <w:tcW w:w="921" w:type="dxa"/>
            <w:tcBorders>
              <w:top w:val="single" w:sz="12" w:space="0" w:color="auto"/>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w:t>
            </w:r>
          </w:p>
        </w:tc>
      </w:tr>
      <w:tr w:rsidR="00D54118" w:rsidRPr="00F47017" w:rsidTr="00A27D3A">
        <w:trPr>
          <w:trHeight w:val="300"/>
        </w:trPr>
        <w:tc>
          <w:tcPr>
            <w:tcW w:w="486" w:type="dxa"/>
            <w:tcBorders>
              <w:top w:val="nil"/>
              <w:left w:val="single" w:sz="12" w:space="0" w:color="auto"/>
              <w:bottom w:val="single" w:sz="4" w:space="0" w:color="auto"/>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2.2</w:t>
            </w:r>
          </w:p>
        </w:tc>
        <w:tc>
          <w:tcPr>
            <w:tcW w:w="2921" w:type="dxa"/>
            <w:tcBorders>
              <w:top w:val="single" w:sz="4" w:space="0" w:color="auto"/>
              <w:left w:val="single" w:sz="12" w:space="0" w:color="auto"/>
              <w:bottom w:val="single" w:sz="4" w:space="0" w:color="auto"/>
              <w:right w:val="single" w:sz="12" w:space="0" w:color="auto"/>
            </w:tcBorders>
          </w:tcPr>
          <w:p w:rsidR="00D54118" w:rsidRPr="00F47017" w:rsidRDefault="00D54118" w:rsidP="00891908">
            <w:pPr>
              <w:pStyle w:val="143"/>
              <w:jc w:val="both"/>
              <w:rPr>
                <w:sz w:val="20"/>
                <w:szCs w:val="20"/>
                <w:lang w:val="ru-RU"/>
              </w:rPr>
            </w:pPr>
            <w:r w:rsidRPr="00F47017">
              <w:rPr>
                <w:sz w:val="20"/>
                <w:szCs w:val="20"/>
                <w:lang w:val="ru-RU"/>
              </w:rPr>
              <w:t>общее количество отобранных проб</w:t>
            </w:r>
          </w:p>
        </w:tc>
        <w:tc>
          <w:tcPr>
            <w:tcW w:w="1083" w:type="dxa"/>
            <w:tcBorders>
              <w:top w:val="nil"/>
              <w:left w:val="single" w:sz="12" w:space="0" w:color="auto"/>
              <w:bottom w:val="single" w:sz="4" w:space="0" w:color="auto"/>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ед.</w:t>
            </w:r>
          </w:p>
        </w:tc>
        <w:tc>
          <w:tcPr>
            <w:tcW w:w="1015"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12</w:t>
            </w:r>
          </w:p>
        </w:tc>
        <w:tc>
          <w:tcPr>
            <w:tcW w:w="816"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12</w:t>
            </w:r>
          </w:p>
        </w:tc>
        <w:tc>
          <w:tcPr>
            <w:tcW w:w="816"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12</w:t>
            </w:r>
          </w:p>
        </w:tc>
        <w:tc>
          <w:tcPr>
            <w:tcW w:w="874" w:type="dxa"/>
            <w:tcBorders>
              <w:top w:val="nil"/>
              <w:left w:val="single" w:sz="12" w:space="0" w:color="auto"/>
              <w:bottom w:val="single" w:sz="4" w:space="0" w:color="auto"/>
              <w:right w:val="single" w:sz="12" w:space="0" w:color="auto"/>
            </w:tcBorders>
            <w:shd w:val="clear" w:color="000000" w:fill="FFFFFF"/>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12</w:t>
            </w:r>
          </w:p>
        </w:tc>
        <w:tc>
          <w:tcPr>
            <w:tcW w:w="958"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12</w:t>
            </w:r>
          </w:p>
        </w:tc>
        <w:tc>
          <w:tcPr>
            <w:tcW w:w="914"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12</w:t>
            </w:r>
          </w:p>
        </w:tc>
        <w:tc>
          <w:tcPr>
            <w:tcW w:w="966"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12</w:t>
            </w:r>
          </w:p>
        </w:tc>
        <w:tc>
          <w:tcPr>
            <w:tcW w:w="997"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12</w:t>
            </w:r>
          </w:p>
        </w:tc>
        <w:tc>
          <w:tcPr>
            <w:tcW w:w="1022"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12</w:t>
            </w:r>
          </w:p>
        </w:tc>
        <w:tc>
          <w:tcPr>
            <w:tcW w:w="909"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12</w:t>
            </w:r>
          </w:p>
        </w:tc>
        <w:tc>
          <w:tcPr>
            <w:tcW w:w="910"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12</w:t>
            </w:r>
          </w:p>
        </w:tc>
        <w:tc>
          <w:tcPr>
            <w:tcW w:w="921"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12</w:t>
            </w:r>
          </w:p>
        </w:tc>
      </w:tr>
      <w:tr w:rsidR="00D54118" w:rsidRPr="00F47017" w:rsidTr="00A27D3A">
        <w:trPr>
          <w:trHeight w:val="570"/>
        </w:trPr>
        <w:tc>
          <w:tcPr>
            <w:tcW w:w="486" w:type="dxa"/>
            <w:tcBorders>
              <w:top w:val="nil"/>
              <w:left w:val="single" w:sz="12" w:space="0" w:color="auto"/>
              <w:bottom w:val="nil"/>
              <w:right w:val="single" w:sz="12" w:space="0" w:color="auto"/>
            </w:tcBorders>
            <w:vAlign w:val="center"/>
          </w:tcPr>
          <w:p w:rsidR="00D54118" w:rsidRPr="00F47017" w:rsidRDefault="00D54118" w:rsidP="00770EF2">
            <w:pPr>
              <w:pStyle w:val="143"/>
              <w:rPr>
                <w:b/>
                <w:bCs/>
                <w:sz w:val="20"/>
                <w:szCs w:val="20"/>
                <w:lang w:val="ru-RU"/>
              </w:rPr>
            </w:pPr>
            <w:r w:rsidRPr="00F47017">
              <w:rPr>
                <w:b/>
                <w:bCs/>
                <w:sz w:val="20"/>
                <w:szCs w:val="20"/>
                <w:lang w:val="ru-RU"/>
              </w:rPr>
              <w:t>II</w:t>
            </w:r>
          </w:p>
        </w:tc>
        <w:tc>
          <w:tcPr>
            <w:tcW w:w="2921" w:type="dxa"/>
            <w:tcBorders>
              <w:top w:val="single" w:sz="4" w:space="0" w:color="auto"/>
              <w:left w:val="single" w:sz="12" w:space="0" w:color="auto"/>
              <w:bottom w:val="single" w:sz="4" w:space="0" w:color="auto"/>
              <w:right w:val="single" w:sz="12" w:space="0" w:color="auto"/>
            </w:tcBorders>
          </w:tcPr>
          <w:p w:rsidR="00D54118" w:rsidRPr="00F47017" w:rsidRDefault="00D54118" w:rsidP="00891908">
            <w:pPr>
              <w:pStyle w:val="143"/>
              <w:jc w:val="both"/>
              <w:rPr>
                <w:b/>
                <w:bCs/>
                <w:sz w:val="20"/>
                <w:szCs w:val="20"/>
                <w:lang w:val="ru-RU"/>
              </w:rPr>
            </w:pPr>
            <w:r w:rsidRPr="00F47017">
              <w:rPr>
                <w:b/>
                <w:bCs/>
                <w:sz w:val="20"/>
                <w:szCs w:val="20"/>
                <w:lang w:val="ru-RU"/>
              </w:rPr>
              <w:t>Показатели надежности и бе</w:t>
            </w:r>
            <w:r w:rsidRPr="00F47017">
              <w:rPr>
                <w:b/>
                <w:bCs/>
                <w:sz w:val="20"/>
                <w:szCs w:val="20"/>
                <w:lang w:val="ru-RU"/>
              </w:rPr>
              <w:t>с</w:t>
            </w:r>
            <w:r w:rsidRPr="00F47017">
              <w:rPr>
                <w:b/>
                <w:bCs/>
                <w:sz w:val="20"/>
                <w:szCs w:val="20"/>
                <w:lang w:val="ru-RU"/>
              </w:rPr>
              <w:t>перебойности водоснабжения</w:t>
            </w:r>
          </w:p>
        </w:tc>
        <w:tc>
          <w:tcPr>
            <w:tcW w:w="1083" w:type="dxa"/>
            <w:tcBorders>
              <w:top w:val="nil"/>
              <w:left w:val="single" w:sz="12" w:space="0" w:color="auto"/>
              <w:bottom w:val="single" w:sz="4" w:space="0" w:color="auto"/>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 </w:t>
            </w:r>
          </w:p>
        </w:tc>
        <w:tc>
          <w:tcPr>
            <w:tcW w:w="1015"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p>
        </w:tc>
        <w:tc>
          <w:tcPr>
            <w:tcW w:w="816"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p>
        </w:tc>
        <w:tc>
          <w:tcPr>
            <w:tcW w:w="816"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p>
        </w:tc>
        <w:tc>
          <w:tcPr>
            <w:tcW w:w="874" w:type="dxa"/>
            <w:tcBorders>
              <w:top w:val="nil"/>
              <w:left w:val="single" w:sz="12" w:space="0" w:color="auto"/>
              <w:bottom w:val="single" w:sz="4" w:space="0" w:color="auto"/>
              <w:right w:val="single" w:sz="12" w:space="0" w:color="auto"/>
            </w:tcBorders>
            <w:shd w:val="clear" w:color="000000" w:fill="FFFFFF"/>
            <w:vAlign w:val="center"/>
          </w:tcPr>
          <w:p w:rsidR="00D54118" w:rsidRPr="00F47017" w:rsidRDefault="00D54118" w:rsidP="002501B0">
            <w:pPr>
              <w:spacing w:line="240" w:lineRule="auto"/>
              <w:ind w:firstLine="0"/>
              <w:jc w:val="center"/>
              <w:rPr>
                <w:color w:val="000000"/>
                <w:sz w:val="20"/>
                <w:szCs w:val="20"/>
              </w:rPr>
            </w:pPr>
          </w:p>
        </w:tc>
        <w:tc>
          <w:tcPr>
            <w:tcW w:w="958"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p>
        </w:tc>
        <w:tc>
          <w:tcPr>
            <w:tcW w:w="914"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p>
        </w:tc>
        <w:tc>
          <w:tcPr>
            <w:tcW w:w="966"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p>
        </w:tc>
        <w:tc>
          <w:tcPr>
            <w:tcW w:w="997"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p>
        </w:tc>
        <w:tc>
          <w:tcPr>
            <w:tcW w:w="1022"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p>
        </w:tc>
        <w:tc>
          <w:tcPr>
            <w:tcW w:w="909"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p>
        </w:tc>
        <w:tc>
          <w:tcPr>
            <w:tcW w:w="910"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p>
        </w:tc>
        <w:tc>
          <w:tcPr>
            <w:tcW w:w="921"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p>
        </w:tc>
      </w:tr>
      <w:tr w:rsidR="00D54118" w:rsidRPr="00F47017" w:rsidTr="00A27D3A">
        <w:trPr>
          <w:trHeight w:val="855"/>
        </w:trPr>
        <w:tc>
          <w:tcPr>
            <w:tcW w:w="486" w:type="dxa"/>
            <w:tcBorders>
              <w:top w:val="single" w:sz="4" w:space="0" w:color="auto"/>
              <w:left w:val="single" w:sz="12" w:space="0" w:color="auto"/>
              <w:bottom w:val="single" w:sz="4" w:space="0" w:color="auto"/>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1</w:t>
            </w:r>
          </w:p>
        </w:tc>
        <w:tc>
          <w:tcPr>
            <w:tcW w:w="2921" w:type="dxa"/>
            <w:tcBorders>
              <w:top w:val="single" w:sz="4" w:space="0" w:color="auto"/>
              <w:left w:val="single" w:sz="12" w:space="0" w:color="auto"/>
              <w:bottom w:val="single" w:sz="4" w:space="0" w:color="auto"/>
              <w:right w:val="single" w:sz="12" w:space="0" w:color="auto"/>
            </w:tcBorders>
          </w:tcPr>
          <w:p w:rsidR="00D54118" w:rsidRPr="00F47017" w:rsidRDefault="00D54118" w:rsidP="00891908">
            <w:pPr>
              <w:pStyle w:val="143"/>
              <w:jc w:val="both"/>
              <w:rPr>
                <w:sz w:val="20"/>
                <w:szCs w:val="20"/>
                <w:lang w:val="ru-RU"/>
              </w:rPr>
            </w:pPr>
            <w:r w:rsidRPr="00F47017">
              <w:rPr>
                <w:sz w:val="20"/>
                <w:szCs w:val="20"/>
                <w:lang w:val="ru-RU"/>
              </w:rPr>
              <w:t>показатель надежности и бесп</w:t>
            </w:r>
            <w:r w:rsidRPr="00F47017">
              <w:rPr>
                <w:sz w:val="20"/>
                <w:szCs w:val="20"/>
                <w:lang w:val="ru-RU"/>
              </w:rPr>
              <w:t>е</w:t>
            </w:r>
            <w:r w:rsidRPr="00F47017">
              <w:rPr>
                <w:sz w:val="20"/>
                <w:szCs w:val="20"/>
                <w:lang w:val="ru-RU"/>
              </w:rPr>
              <w:t>ребойности централизованной системы холодного водосна</w:t>
            </w:r>
            <w:r w:rsidRPr="00F47017">
              <w:rPr>
                <w:sz w:val="20"/>
                <w:szCs w:val="20"/>
                <w:lang w:val="ru-RU"/>
              </w:rPr>
              <w:t>б</w:t>
            </w:r>
            <w:r w:rsidRPr="00F47017">
              <w:rPr>
                <w:sz w:val="20"/>
                <w:szCs w:val="20"/>
                <w:lang w:val="ru-RU"/>
              </w:rPr>
              <w:t>жения</w:t>
            </w:r>
          </w:p>
        </w:tc>
        <w:tc>
          <w:tcPr>
            <w:tcW w:w="1083" w:type="dxa"/>
            <w:tcBorders>
              <w:top w:val="nil"/>
              <w:left w:val="single" w:sz="12" w:space="0" w:color="auto"/>
              <w:bottom w:val="single" w:sz="4" w:space="0" w:color="auto"/>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ед./км</w:t>
            </w:r>
          </w:p>
        </w:tc>
        <w:tc>
          <w:tcPr>
            <w:tcW w:w="1015" w:type="dxa"/>
            <w:tcBorders>
              <w:top w:val="nil"/>
              <w:left w:val="single" w:sz="12" w:space="0" w:color="auto"/>
              <w:bottom w:val="single" w:sz="4" w:space="0" w:color="auto"/>
              <w:right w:val="single" w:sz="12" w:space="0" w:color="auto"/>
            </w:tcBorders>
            <w:vAlign w:val="center"/>
          </w:tcPr>
          <w:p w:rsidR="00D54118" w:rsidRPr="00F47017" w:rsidRDefault="00D54118" w:rsidP="007A5B0E">
            <w:pPr>
              <w:spacing w:line="240" w:lineRule="auto"/>
              <w:ind w:firstLine="0"/>
              <w:jc w:val="center"/>
              <w:rPr>
                <w:color w:val="000000"/>
                <w:sz w:val="20"/>
                <w:szCs w:val="20"/>
              </w:rPr>
            </w:pPr>
            <w:r w:rsidRPr="00F47017">
              <w:rPr>
                <w:color w:val="000000"/>
                <w:sz w:val="20"/>
                <w:szCs w:val="20"/>
              </w:rPr>
              <w:t>0,16</w:t>
            </w:r>
          </w:p>
        </w:tc>
        <w:tc>
          <w:tcPr>
            <w:tcW w:w="816" w:type="dxa"/>
            <w:tcBorders>
              <w:top w:val="nil"/>
              <w:left w:val="single" w:sz="12" w:space="0" w:color="auto"/>
              <w:bottom w:val="single" w:sz="4" w:space="0" w:color="auto"/>
              <w:right w:val="single" w:sz="12" w:space="0" w:color="auto"/>
            </w:tcBorders>
            <w:vAlign w:val="center"/>
          </w:tcPr>
          <w:p w:rsidR="00D54118" w:rsidRPr="00F47017" w:rsidRDefault="00D54118" w:rsidP="007A5B0E">
            <w:pPr>
              <w:spacing w:line="240" w:lineRule="auto"/>
              <w:ind w:firstLine="0"/>
              <w:jc w:val="center"/>
              <w:rPr>
                <w:color w:val="000000"/>
                <w:sz w:val="20"/>
                <w:szCs w:val="20"/>
              </w:rPr>
            </w:pPr>
            <w:r w:rsidRPr="00F47017">
              <w:rPr>
                <w:color w:val="000000"/>
                <w:sz w:val="20"/>
                <w:szCs w:val="20"/>
              </w:rPr>
              <w:t>0,11</w:t>
            </w:r>
          </w:p>
        </w:tc>
        <w:tc>
          <w:tcPr>
            <w:tcW w:w="816" w:type="dxa"/>
            <w:tcBorders>
              <w:top w:val="nil"/>
              <w:left w:val="single" w:sz="12" w:space="0" w:color="auto"/>
              <w:bottom w:val="single" w:sz="4" w:space="0" w:color="auto"/>
              <w:right w:val="single" w:sz="12" w:space="0" w:color="auto"/>
            </w:tcBorders>
            <w:vAlign w:val="center"/>
          </w:tcPr>
          <w:p w:rsidR="00D54118" w:rsidRPr="00F47017" w:rsidRDefault="00D54118" w:rsidP="007A5B0E">
            <w:pPr>
              <w:spacing w:line="240" w:lineRule="auto"/>
              <w:ind w:firstLine="0"/>
              <w:jc w:val="center"/>
              <w:rPr>
                <w:color w:val="000000"/>
                <w:sz w:val="20"/>
                <w:szCs w:val="20"/>
              </w:rPr>
            </w:pPr>
            <w:r w:rsidRPr="00F47017">
              <w:rPr>
                <w:color w:val="000000"/>
                <w:sz w:val="20"/>
                <w:szCs w:val="20"/>
              </w:rPr>
              <w:t>0,05</w:t>
            </w:r>
          </w:p>
        </w:tc>
        <w:tc>
          <w:tcPr>
            <w:tcW w:w="874" w:type="dxa"/>
            <w:tcBorders>
              <w:top w:val="nil"/>
              <w:left w:val="single" w:sz="12" w:space="0" w:color="auto"/>
              <w:bottom w:val="single" w:sz="4" w:space="0" w:color="auto"/>
              <w:right w:val="single" w:sz="12" w:space="0" w:color="auto"/>
            </w:tcBorders>
            <w:shd w:val="clear" w:color="000000" w:fill="FFFFFF"/>
            <w:vAlign w:val="center"/>
          </w:tcPr>
          <w:p w:rsidR="00D54118" w:rsidRPr="00F47017" w:rsidRDefault="00D54118" w:rsidP="007A5B0E">
            <w:pPr>
              <w:spacing w:line="240" w:lineRule="auto"/>
              <w:ind w:firstLine="0"/>
              <w:jc w:val="center"/>
              <w:rPr>
                <w:color w:val="000000"/>
                <w:sz w:val="20"/>
                <w:szCs w:val="20"/>
              </w:rPr>
            </w:pPr>
            <w:r w:rsidRPr="00F47017">
              <w:rPr>
                <w:color w:val="000000"/>
                <w:sz w:val="20"/>
                <w:szCs w:val="20"/>
              </w:rPr>
              <w:t>0,00</w:t>
            </w:r>
          </w:p>
        </w:tc>
        <w:tc>
          <w:tcPr>
            <w:tcW w:w="958" w:type="dxa"/>
            <w:tcBorders>
              <w:top w:val="nil"/>
              <w:left w:val="single" w:sz="12" w:space="0" w:color="auto"/>
              <w:bottom w:val="single" w:sz="4" w:space="0" w:color="auto"/>
              <w:right w:val="single" w:sz="12" w:space="0" w:color="auto"/>
            </w:tcBorders>
            <w:vAlign w:val="center"/>
          </w:tcPr>
          <w:p w:rsidR="00D54118" w:rsidRPr="00F47017" w:rsidRDefault="00D54118" w:rsidP="007A5B0E">
            <w:pPr>
              <w:spacing w:line="240" w:lineRule="auto"/>
              <w:ind w:firstLine="0"/>
              <w:jc w:val="center"/>
              <w:rPr>
                <w:color w:val="000000"/>
                <w:sz w:val="20"/>
                <w:szCs w:val="20"/>
              </w:rPr>
            </w:pPr>
            <w:r w:rsidRPr="00F47017">
              <w:rPr>
                <w:color w:val="000000"/>
                <w:sz w:val="20"/>
                <w:szCs w:val="20"/>
              </w:rPr>
              <w:t>0,00</w:t>
            </w:r>
          </w:p>
        </w:tc>
        <w:tc>
          <w:tcPr>
            <w:tcW w:w="914" w:type="dxa"/>
            <w:tcBorders>
              <w:top w:val="nil"/>
              <w:left w:val="single" w:sz="12" w:space="0" w:color="auto"/>
              <w:bottom w:val="single" w:sz="4" w:space="0" w:color="auto"/>
              <w:right w:val="single" w:sz="12" w:space="0" w:color="auto"/>
            </w:tcBorders>
            <w:vAlign w:val="center"/>
          </w:tcPr>
          <w:p w:rsidR="00D54118" w:rsidRPr="00F47017" w:rsidRDefault="00D54118" w:rsidP="007A5B0E">
            <w:pPr>
              <w:spacing w:line="240" w:lineRule="auto"/>
              <w:ind w:firstLine="0"/>
              <w:jc w:val="center"/>
              <w:rPr>
                <w:color w:val="000000"/>
                <w:sz w:val="20"/>
                <w:szCs w:val="20"/>
              </w:rPr>
            </w:pPr>
            <w:r w:rsidRPr="00F47017">
              <w:rPr>
                <w:color w:val="000000"/>
                <w:sz w:val="20"/>
                <w:szCs w:val="20"/>
              </w:rPr>
              <w:t>0,00</w:t>
            </w:r>
          </w:p>
        </w:tc>
        <w:tc>
          <w:tcPr>
            <w:tcW w:w="966" w:type="dxa"/>
            <w:tcBorders>
              <w:top w:val="nil"/>
              <w:left w:val="single" w:sz="12" w:space="0" w:color="auto"/>
              <w:bottom w:val="single" w:sz="4" w:space="0" w:color="auto"/>
              <w:right w:val="single" w:sz="12" w:space="0" w:color="auto"/>
            </w:tcBorders>
            <w:vAlign w:val="center"/>
          </w:tcPr>
          <w:p w:rsidR="00D54118" w:rsidRPr="00F47017" w:rsidRDefault="00D54118" w:rsidP="007A5B0E">
            <w:pPr>
              <w:spacing w:line="240" w:lineRule="auto"/>
              <w:ind w:firstLine="0"/>
              <w:jc w:val="center"/>
              <w:rPr>
                <w:color w:val="000000"/>
                <w:sz w:val="20"/>
                <w:szCs w:val="20"/>
              </w:rPr>
            </w:pPr>
            <w:r w:rsidRPr="00F47017">
              <w:rPr>
                <w:color w:val="000000"/>
                <w:sz w:val="20"/>
                <w:szCs w:val="20"/>
              </w:rPr>
              <w:t>0,00</w:t>
            </w:r>
          </w:p>
        </w:tc>
        <w:tc>
          <w:tcPr>
            <w:tcW w:w="997" w:type="dxa"/>
            <w:tcBorders>
              <w:top w:val="nil"/>
              <w:left w:val="single" w:sz="12" w:space="0" w:color="auto"/>
              <w:bottom w:val="single" w:sz="4" w:space="0" w:color="auto"/>
              <w:right w:val="single" w:sz="12" w:space="0" w:color="auto"/>
            </w:tcBorders>
            <w:vAlign w:val="center"/>
          </w:tcPr>
          <w:p w:rsidR="00D54118" w:rsidRPr="00F47017" w:rsidRDefault="00D54118" w:rsidP="007A5B0E">
            <w:pPr>
              <w:spacing w:line="240" w:lineRule="auto"/>
              <w:ind w:firstLine="0"/>
              <w:jc w:val="center"/>
              <w:rPr>
                <w:color w:val="000000"/>
                <w:sz w:val="20"/>
                <w:szCs w:val="20"/>
              </w:rPr>
            </w:pPr>
            <w:r w:rsidRPr="00F47017">
              <w:rPr>
                <w:color w:val="000000"/>
                <w:sz w:val="20"/>
                <w:szCs w:val="20"/>
              </w:rPr>
              <w:t>0,00</w:t>
            </w:r>
          </w:p>
        </w:tc>
        <w:tc>
          <w:tcPr>
            <w:tcW w:w="1022" w:type="dxa"/>
            <w:tcBorders>
              <w:top w:val="nil"/>
              <w:left w:val="single" w:sz="12" w:space="0" w:color="auto"/>
              <w:bottom w:val="single" w:sz="4" w:space="0" w:color="auto"/>
              <w:right w:val="single" w:sz="12" w:space="0" w:color="auto"/>
            </w:tcBorders>
            <w:vAlign w:val="center"/>
          </w:tcPr>
          <w:p w:rsidR="00D54118" w:rsidRPr="00F47017" w:rsidRDefault="00D54118" w:rsidP="007A5B0E">
            <w:pPr>
              <w:spacing w:line="240" w:lineRule="auto"/>
              <w:ind w:firstLine="0"/>
              <w:jc w:val="center"/>
              <w:rPr>
                <w:color w:val="000000"/>
                <w:sz w:val="20"/>
                <w:szCs w:val="20"/>
              </w:rPr>
            </w:pPr>
            <w:r w:rsidRPr="00F47017">
              <w:rPr>
                <w:color w:val="000000"/>
                <w:sz w:val="20"/>
                <w:szCs w:val="20"/>
              </w:rPr>
              <w:t>0,00</w:t>
            </w:r>
          </w:p>
        </w:tc>
        <w:tc>
          <w:tcPr>
            <w:tcW w:w="909" w:type="dxa"/>
            <w:tcBorders>
              <w:top w:val="nil"/>
              <w:left w:val="single" w:sz="12" w:space="0" w:color="auto"/>
              <w:bottom w:val="single" w:sz="4" w:space="0" w:color="auto"/>
              <w:right w:val="single" w:sz="12" w:space="0" w:color="auto"/>
            </w:tcBorders>
            <w:vAlign w:val="center"/>
          </w:tcPr>
          <w:p w:rsidR="00D54118" w:rsidRPr="00F47017" w:rsidRDefault="00D54118" w:rsidP="007A5B0E">
            <w:pPr>
              <w:spacing w:line="240" w:lineRule="auto"/>
              <w:ind w:firstLine="0"/>
              <w:jc w:val="center"/>
              <w:rPr>
                <w:color w:val="000000"/>
                <w:sz w:val="20"/>
                <w:szCs w:val="20"/>
              </w:rPr>
            </w:pPr>
            <w:r w:rsidRPr="00F47017">
              <w:rPr>
                <w:color w:val="000000"/>
                <w:sz w:val="20"/>
                <w:szCs w:val="20"/>
              </w:rPr>
              <w:t>0,00</w:t>
            </w:r>
          </w:p>
        </w:tc>
        <w:tc>
          <w:tcPr>
            <w:tcW w:w="910" w:type="dxa"/>
            <w:tcBorders>
              <w:top w:val="nil"/>
              <w:left w:val="single" w:sz="12" w:space="0" w:color="auto"/>
              <w:bottom w:val="single" w:sz="4" w:space="0" w:color="auto"/>
              <w:right w:val="single" w:sz="12" w:space="0" w:color="auto"/>
            </w:tcBorders>
            <w:vAlign w:val="center"/>
          </w:tcPr>
          <w:p w:rsidR="00D54118" w:rsidRPr="00F47017" w:rsidRDefault="00D54118" w:rsidP="007A5B0E">
            <w:pPr>
              <w:spacing w:line="240" w:lineRule="auto"/>
              <w:ind w:firstLine="0"/>
              <w:jc w:val="center"/>
              <w:rPr>
                <w:color w:val="000000"/>
                <w:sz w:val="20"/>
                <w:szCs w:val="20"/>
              </w:rPr>
            </w:pPr>
            <w:r w:rsidRPr="00F47017">
              <w:rPr>
                <w:color w:val="000000"/>
                <w:sz w:val="20"/>
                <w:szCs w:val="20"/>
              </w:rPr>
              <w:t>0,00</w:t>
            </w:r>
          </w:p>
        </w:tc>
        <w:tc>
          <w:tcPr>
            <w:tcW w:w="921" w:type="dxa"/>
            <w:tcBorders>
              <w:top w:val="nil"/>
              <w:left w:val="single" w:sz="12" w:space="0" w:color="auto"/>
              <w:bottom w:val="single" w:sz="4" w:space="0" w:color="auto"/>
              <w:right w:val="single" w:sz="12" w:space="0" w:color="auto"/>
            </w:tcBorders>
            <w:vAlign w:val="center"/>
          </w:tcPr>
          <w:p w:rsidR="00D54118" w:rsidRPr="00F47017" w:rsidRDefault="00D54118" w:rsidP="007A5B0E">
            <w:pPr>
              <w:spacing w:line="240" w:lineRule="auto"/>
              <w:ind w:firstLine="0"/>
              <w:jc w:val="center"/>
              <w:rPr>
                <w:color w:val="000000"/>
                <w:sz w:val="20"/>
                <w:szCs w:val="20"/>
              </w:rPr>
            </w:pPr>
            <w:r w:rsidRPr="00F47017">
              <w:rPr>
                <w:color w:val="000000"/>
                <w:sz w:val="20"/>
                <w:szCs w:val="20"/>
              </w:rPr>
              <w:t>0,00</w:t>
            </w:r>
          </w:p>
        </w:tc>
      </w:tr>
      <w:tr w:rsidR="00D54118" w:rsidRPr="00F47017" w:rsidTr="00A27D3A">
        <w:trPr>
          <w:trHeight w:val="1277"/>
        </w:trPr>
        <w:tc>
          <w:tcPr>
            <w:tcW w:w="486" w:type="dxa"/>
            <w:tcBorders>
              <w:top w:val="nil"/>
              <w:left w:val="single" w:sz="12" w:space="0" w:color="auto"/>
              <w:bottom w:val="single" w:sz="4" w:space="0" w:color="auto"/>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1.1</w:t>
            </w:r>
          </w:p>
        </w:tc>
        <w:tc>
          <w:tcPr>
            <w:tcW w:w="2921" w:type="dxa"/>
            <w:tcBorders>
              <w:top w:val="single" w:sz="4" w:space="0" w:color="auto"/>
              <w:left w:val="single" w:sz="12" w:space="0" w:color="auto"/>
              <w:bottom w:val="single" w:sz="4" w:space="0" w:color="auto"/>
              <w:right w:val="single" w:sz="12" w:space="0" w:color="auto"/>
            </w:tcBorders>
          </w:tcPr>
          <w:p w:rsidR="00D54118" w:rsidRPr="00F47017" w:rsidRDefault="00D54118" w:rsidP="00891908">
            <w:pPr>
              <w:pStyle w:val="143"/>
              <w:jc w:val="both"/>
              <w:rPr>
                <w:sz w:val="20"/>
                <w:szCs w:val="20"/>
                <w:lang w:val="ru-RU"/>
              </w:rPr>
            </w:pPr>
            <w:r w:rsidRPr="00F47017">
              <w:rPr>
                <w:sz w:val="20"/>
                <w:szCs w:val="20"/>
                <w:lang w:val="ru-RU"/>
              </w:rPr>
              <w:t>количество перерывов в подаче воды, зафиксированных в опр</w:t>
            </w:r>
            <w:r w:rsidRPr="00F47017">
              <w:rPr>
                <w:sz w:val="20"/>
                <w:szCs w:val="20"/>
                <w:lang w:val="ru-RU"/>
              </w:rPr>
              <w:t>е</w:t>
            </w:r>
            <w:r w:rsidRPr="00F47017">
              <w:rPr>
                <w:sz w:val="20"/>
                <w:szCs w:val="20"/>
                <w:lang w:val="ru-RU"/>
              </w:rPr>
              <w:t>деленных договором холодного водоснабжения, единым дог</w:t>
            </w:r>
            <w:r w:rsidRPr="00F47017">
              <w:rPr>
                <w:sz w:val="20"/>
                <w:szCs w:val="20"/>
                <w:lang w:val="ru-RU"/>
              </w:rPr>
              <w:t>о</w:t>
            </w:r>
            <w:r w:rsidRPr="00F47017">
              <w:rPr>
                <w:sz w:val="20"/>
                <w:szCs w:val="20"/>
                <w:lang w:val="ru-RU"/>
              </w:rPr>
              <w:t>вором водоснабжения и водоо</w:t>
            </w:r>
            <w:r w:rsidRPr="00F47017">
              <w:rPr>
                <w:sz w:val="20"/>
                <w:szCs w:val="20"/>
                <w:lang w:val="ru-RU"/>
              </w:rPr>
              <w:t>т</w:t>
            </w:r>
            <w:r w:rsidRPr="00F47017">
              <w:rPr>
                <w:sz w:val="20"/>
                <w:szCs w:val="20"/>
                <w:lang w:val="ru-RU"/>
              </w:rPr>
              <w:t>ведения или договором тран</w:t>
            </w:r>
            <w:r w:rsidRPr="00F47017">
              <w:rPr>
                <w:sz w:val="20"/>
                <w:szCs w:val="20"/>
                <w:lang w:val="ru-RU"/>
              </w:rPr>
              <w:t>с</w:t>
            </w:r>
            <w:r w:rsidRPr="00F47017">
              <w:rPr>
                <w:sz w:val="20"/>
                <w:szCs w:val="20"/>
                <w:lang w:val="ru-RU"/>
              </w:rPr>
              <w:t>портировки холодной воды ме</w:t>
            </w:r>
            <w:r w:rsidRPr="00F47017">
              <w:rPr>
                <w:sz w:val="20"/>
                <w:szCs w:val="20"/>
                <w:lang w:val="ru-RU"/>
              </w:rPr>
              <w:t>с</w:t>
            </w:r>
            <w:r w:rsidRPr="00F47017">
              <w:rPr>
                <w:sz w:val="20"/>
                <w:szCs w:val="20"/>
                <w:lang w:val="ru-RU"/>
              </w:rPr>
              <w:t>тах исполнения обязательств организации, осуществляющей холодное водоснабжение по п</w:t>
            </w:r>
            <w:r w:rsidRPr="00F47017">
              <w:rPr>
                <w:sz w:val="20"/>
                <w:szCs w:val="20"/>
                <w:lang w:val="ru-RU"/>
              </w:rPr>
              <w:t>о</w:t>
            </w:r>
            <w:r w:rsidRPr="00F47017">
              <w:rPr>
                <w:sz w:val="20"/>
                <w:szCs w:val="20"/>
                <w:lang w:val="ru-RU"/>
              </w:rPr>
              <w:t>даче холодной воды, опред</w:t>
            </w:r>
            <w:r w:rsidRPr="00F47017">
              <w:rPr>
                <w:sz w:val="20"/>
                <w:szCs w:val="20"/>
                <w:lang w:val="ru-RU"/>
              </w:rPr>
              <w:t>е</w:t>
            </w:r>
            <w:r w:rsidRPr="00F47017">
              <w:rPr>
                <w:sz w:val="20"/>
                <w:szCs w:val="20"/>
                <w:lang w:val="ru-RU"/>
              </w:rPr>
              <w:t>ленных в соответствии с ук</w:t>
            </w:r>
            <w:r w:rsidRPr="00F47017">
              <w:rPr>
                <w:sz w:val="20"/>
                <w:szCs w:val="20"/>
                <w:lang w:val="ru-RU"/>
              </w:rPr>
              <w:t>а</w:t>
            </w:r>
            <w:r w:rsidRPr="00F47017">
              <w:rPr>
                <w:sz w:val="20"/>
                <w:szCs w:val="20"/>
                <w:lang w:val="ru-RU"/>
              </w:rPr>
              <w:t>занными договорами, произ</w:t>
            </w:r>
            <w:r w:rsidRPr="00F47017">
              <w:rPr>
                <w:sz w:val="20"/>
                <w:szCs w:val="20"/>
                <w:lang w:val="ru-RU"/>
              </w:rPr>
              <w:t>о</w:t>
            </w:r>
            <w:r w:rsidRPr="00F47017">
              <w:rPr>
                <w:sz w:val="20"/>
                <w:szCs w:val="20"/>
                <w:lang w:val="ru-RU"/>
              </w:rPr>
              <w:t>шедших в результате аварий, повреждений и иных технол</w:t>
            </w:r>
            <w:r w:rsidRPr="00F47017">
              <w:rPr>
                <w:sz w:val="20"/>
                <w:szCs w:val="20"/>
                <w:lang w:val="ru-RU"/>
              </w:rPr>
              <w:t>о</w:t>
            </w:r>
            <w:r w:rsidRPr="00F47017">
              <w:rPr>
                <w:sz w:val="20"/>
                <w:szCs w:val="20"/>
                <w:lang w:val="ru-RU"/>
              </w:rPr>
              <w:t>гических нарушений на объе</w:t>
            </w:r>
            <w:r w:rsidRPr="00F47017">
              <w:rPr>
                <w:sz w:val="20"/>
                <w:szCs w:val="20"/>
                <w:lang w:val="ru-RU"/>
              </w:rPr>
              <w:t>к</w:t>
            </w:r>
            <w:r w:rsidRPr="00F47017">
              <w:rPr>
                <w:sz w:val="20"/>
                <w:szCs w:val="20"/>
                <w:lang w:val="ru-RU"/>
              </w:rPr>
              <w:t>тах централизованной системы холодного водоснабжения, пр</w:t>
            </w:r>
            <w:r w:rsidRPr="00F47017">
              <w:rPr>
                <w:sz w:val="20"/>
                <w:szCs w:val="20"/>
                <w:lang w:val="ru-RU"/>
              </w:rPr>
              <w:t>и</w:t>
            </w:r>
            <w:r w:rsidRPr="00F47017">
              <w:rPr>
                <w:sz w:val="20"/>
                <w:szCs w:val="20"/>
                <w:lang w:val="ru-RU"/>
              </w:rPr>
              <w:t>надлежащих организации, ос</w:t>
            </w:r>
            <w:r w:rsidRPr="00F47017">
              <w:rPr>
                <w:sz w:val="20"/>
                <w:szCs w:val="20"/>
                <w:lang w:val="ru-RU"/>
              </w:rPr>
              <w:t>у</w:t>
            </w:r>
            <w:r w:rsidRPr="00F47017">
              <w:rPr>
                <w:sz w:val="20"/>
                <w:szCs w:val="20"/>
                <w:lang w:val="ru-RU"/>
              </w:rPr>
              <w:t>ществляющей холодное вод</w:t>
            </w:r>
            <w:r w:rsidRPr="00F47017">
              <w:rPr>
                <w:sz w:val="20"/>
                <w:szCs w:val="20"/>
                <w:lang w:val="ru-RU"/>
              </w:rPr>
              <w:t>о</w:t>
            </w:r>
            <w:r w:rsidRPr="00F47017">
              <w:rPr>
                <w:sz w:val="20"/>
                <w:szCs w:val="20"/>
                <w:lang w:val="ru-RU"/>
              </w:rPr>
              <w:t>снабжение и (или) водоотвед</w:t>
            </w:r>
            <w:r w:rsidRPr="00F47017">
              <w:rPr>
                <w:sz w:val="20"/>
                <w:szCs w:val="20"/>
                <w:lang w:val="ru-RU"/>
              </w:rPr>
              <w:t>е</w:t>
            </w:r>
            <w:r w:rsidRPr="00F47017">
              <w:rPr>
                <w:sz w:val="20"/>
                <w:szCs w:val="20"/>
                <w:lang w:val="ru-RU"/>
              </w:rPr>
              <w:t>ние (без плановых ремонтов)</w:t>
            </w:r>
          </w:p>
        </w:tc>
        <w:tc>
          <w:tcPr>
            <w:tcW w:w="1083" w:type="dxa"/>
            <w:tcBorders>
              <w:top w:val="nil"/>
              <w:left w:val="single" w:sz="12" w:space="0" w:color="auto"/>
              <w:bottom w:val="single" w:sz="4" w:space="0" w:color="auto"/>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ед.</w:t>
            </w:r>
          </w:p>
        </w:tc>
        <w:tc>
          <w:tcPr>
            <w:tcW w:w="1015" w:type="dxa"/>
            <w:tcBorders>
              <w:top w:val="nil"/>
              <w:left w:val="single" w:sz="12" w:space="0" w:color="auto"/>
              <w:bottom w:val="single" w:sz="4" w:space="0" w:color="auto"/>
              <w:right w:val="single" w:sz="12" w:space="0" w:color="auto"/>
            </w:tcBorders>
            <w:vAlign w:val="center"/>
          </w:tcPr>
          <w:p w:rsidR="00D54118" w:rsidRPr="00F47017" w:rsidRDefault="00D54118" w:rsidP="007A5B0E">
            <w:pPr>
              <w:spacing w:line="240" w:lineRule="auto"/>
              <w:ind w:firstLine="0"/>
              <w:jc w:val="center"/>
              <w:rPr>
                <w:color w:val="000000"/>
                <w:sz w:val="20"/>
                <w:szCs w:val="20"/>
              </w:rPr>
            </w:pPr>
            <w:r w:rsidRPr="00F47017">
              <w:rPr>
                <w:color w:val="000000"/>
                <w:sz w:val="20"/>
                <w:szCs w:val="20"/>
              </w:rPr>
              <w:t>6</w:t>
            </w:r>
          </w:p>
        </w:tc>
        <w:tc>
          <w:tcPr>
            <w:tcW w:w="816" w:type="dxa"/>
            <w:tcBorders>
              <w:top w:val="nil"/>
              <w:left w:val="single" w:sz="12" w:space="0" w:color="auto"/>
              <w:bottom w:val="single" w:sz="4" w:space="0" w:color="auto"/>
              <w:right w:val="single" w:sz="12" w:space="0" w:color="auto"/>
            </w:tcBorders>
            <w:vAlign w:val="center"/>
          </w:tcPr>
          <w:p w:rsidR="00D54118" w:rsidRPr="00F47017" w:rsidRDefault="00D54118" w:rsidP="007A5B0E">
            <w:pPr>
              <w:spacing w:line="240" w:lineRule="auto"/>
              <w:ind w:firstLine="0"/>
              <w:jc w:val="center"/>
              <w:rPr>
                <w:color w:val="000000"/>
                <w:sz w:val="20"/>
                <w:szCs w:val="20"/>
              </w:rPr>
            </w:pPr>
            <w:r w:rsidRPr="00F47017">
              <w:rPr>
                <w:color w:val="000000"/>
                <w:sz w:val="20"/>
                <w:szCs w:val="20"/>
              </w:rPr>
              <w:t>4</w:t>
            </w:r>
          </w:p>
        </w:tc>
        <w:tc>
          <w:tcPr>
            <w:tcW w:w="816" w:type="dxa"/>
            <w:tcBorders>
              <w:top w:val="nil"/>
              <w:left w:val="single" w:sz="12" w:space="0" w:color="auto"/>
              <w:bottom w:val="single" w:sz="4" w:space="0" w:color="auto"/>
              <w:right w:val="single" w:sz="12" w:space="0" w:color="auto"/>
            </w:tcBorders>
            <w:vAlign w:val="center"/>
          </w:tcPr>
          <w:p w:rsidR="00D54118" w:rsidRPr="00F47017" w:rsidRDefault="00D54118" w:rsidP="007A5B0E">
            <w:pPr>
              <w:spacing w:line="240" w:lineRule="auto"/>
              <w:ind w:firstLine="0"/>
              <w:jc w:val="center"/>
              <w:rPr>
                <w:color w:val="000000"/>
                <w:sz w:val="20"/>
                <w:szCs w:val="20"/>
              </w:rPr>
            </w:pPr>
            <w:r w:rsidRPr="00F47017">
              <w:rPr>
                <w:color w:val="000000"/>
                <w:sz w:val="20"/>
                <w:szCs w:val="20"/>
              </w:rPr>
              <w:t>2</w:t>
            </w:r>
          </w:p>
        </w:tc>
        <w:tc>
          <w:tcPr>
            <w:tcW w:w="874" w:type="dxa"/>
            <w:tcBorders>
              <w:top w:val="nil"/>
              <w:left w:val="single" w:sz="12" w:space="0" w:color="auto"/>
              <w:bottom w:val="single" w:sz="4" w:space="0" w:color="auto"/>
              <w:right w:val="single" w:sz="12" w:space="0" w:color="auto"/>
            </w:tcBorders>
            <w:shd w:val="clear" w:color="000000" w:fill="FFFFFF"/>
            <w:vAlign w:val="center"/>
          </w:tcPr>
          <w:p w:rsidR="00D54118" w:rsidRPr="00F47017" w:rsidRDefault="00D54118" w:rsidP="007A5B0E">
            <w:pPr>
              <w:spacing w:line="240" w:lineRule="auto"/>
              <w:ind w:firstLine="0"/>
              <w:jc w:val="center"/>
              <w:rPr>
                <w:color w:val="000000"/>
                <w:sz w:val="20"/>
                <w:szCs w:val="20"/>
              </w:rPr>
            </w:pPr>
            <w:r w:rsidRPr="00F47017">
              <w:rPr>
                <w:color w:val="000000"/>
                <w:sz w:val="20"/>
                <w:szCs w:val="20"/>
              </w:rPr>
              <w:t>0</w:t>
            </w:r>
          </w:p>
        </w:tc>
        <w:tc>
          <w:tcPr>
            <w:tcW w:w="958" w:type="dxa"/>
            <w:tcBorders>
              <w:top w:val="nil"/>
              <w:left w:val="single" w:sz="12" w:space="0" w:color="auto"/>
              <w:bottom w:val="single" w:sz="4" w:space="0" w:color="auto"/>
              <w:right w:val="single" w:sz="12" w:space="0" w:color="auto"/>
            </w:tcBorders>
            <w:vAlign w:val="center"/>
          </w:tcPr>
          <w:p w:rsidR="00D54118" w:rsidRPr="00F47017" w:rsidRDefault="00D54118" w:rsidP="007A5B0E">
            <w:pPr>
              <w:spacing w:line="240" w:lineRule="auto"/>
              <w:ind w:firstLine="0"/>
              <w:jc w:val="center"/>
              <w:rPr>
                <w:color w:val="000000"/>
                <w:sz w:val="20"/>
                <w:szCs w:val="20"/>
              </w:rPr>
            </w:pPr>
            <w:r w:rsidRPr="00F47017">
              <w:rPr>
                <w:color w:val="000000"/>
                <w:sz w:val="20"/>
                <w:szCs w:val="20"/>
              </w:rPr>
              <w:t>0</w:t>
            </w:r>
          </w:p>
        </w:tc>
        <w:tc>
          <w:tcPr>
            <w:tcW w:w="914" w:type="dxa"/>
            <w:tcBorders>
              <w:top w:val="nil"/>
              <w:left w:val="single" w:sz="12" w:space="0" w:color="auto"/>
              <w:bottom w:val="single" w:sz="4" w:space="0" w:color="auto"/>
              <w:right w:val="single" w:sz="12" w:space="0" w:color="auto"/>
            </w:tcBorders>
            <w:vAlign w:val="center"/>
          </w:tcPr>
          <w:p w:rsidR="00D54118" w:rsidRPr="00F47017" w:rsidRDefault="00D54118" w:rsidP="007A5B0E">
            <w:pPr>
              <w:spacing w:line="240" w:lineRule="auto"/>
              <w:ind w:firstLine="0"/>
              <w:jc w:val="center"/>
              <w:rPr>
                <w:color w:val="000000"/>
                <w:sz w:val="20"/>
                <w:szCs w:val="20"/>
              </w:rPr>
            </w:pPr>
            <w:r w:rsidRPr="00F47017">
              <w:rPr>
                <w:color w:val="000000"/>
                <w:sz w:val="20"/>
                <w:szCs w:val="20"/>
              </w:rPr>
              <w:t>0</w:t>
            </w:r>
          </w:p>
        </w:tc>
        <w:tc>
          <w:tcPr>
            <w:tcW w:w="966" w:type="dxa"/>
            <w:tcBorders>
              <w:top w:val="nil"/>
              <w:left w:val="single" w:sz="12" w:space="0" w:color="auto"/>
              <w:bottom w:val="single" w:sz="4" w:space="0" w:color="auto"/>
              <w:right w:val="single" w:sz="12" w:space="0" w:color="auto"/>
            </w:tcBorders>
            <w:vAlign w:val="center"/>
          </w:tcPr>
          <w:p w:rsidR="00D54118" w:rsidRPr="00F47017" w:rsidRDefault="00D54118" w:rsidP="007A5B0E">
            <w:pPr>
              <w:spacing w:line="240" w:lineRule="auto"/>
              <w:ind w:firstLine="0"/>
              <w:jc w:val="center"/>
              <w:rPr>
                <w:color w:val="000000"/>
                <w:sz w:val="20"/>
                <w:szCs w:val="20"/>
              </w:rPr>
            </w:pPr>
            <w:r w:rsidRPr="00F47017">
              <w:rPr>
                <w:color w:val="000000"/>
                <w:sz w:val="20"/>
                <w:szCs w:val="20"/>
              </w:rPr>
              <w:t>0</w:t>
            </w:r>
          </w:p>
        </w:tc>
        <w:tc>
          <w:tcPr>
            <w:tcW w:w="997" w:type="dxa"/>
            <w:tcBorders>
              <w:top w:val="nil"/>
              <w:left w:val="single" w:sz="12" w:space="0" w:color="auto"/>
              <w:bottom w:val="single" w:sz="4" w:space="0" w:color="auto"/>
              <w:right w:val="single" w:sz="12" w:space="0" w:color="auto"/>
            </w:tcBorders>
            <w:vAlign w:val="center"/>
          </w:tcPr>
          <w:p w:rsidR="00D54118" w:rsidRPr="00F47017" w:rsidRDefault="00D54118" w:rsidP="007A5B0E">
            <w:pPr>
              <w:spacing w:line="240" w:lineRule="auto"/>
              <w:ind w:firstLine="0"/>
              <w:jc w:val="center"/>
              <w:rPr>
                <w:color w:val="000000"/>
                <w:sz w:val="20"/>
                <w:szCs w:val="20"/>
              </w:rPr>
            </w:pPr>
            <w:r w:rsidRPr="00F47017">
              <w:rPr>
                <w:color w:val="000000"/>
                <w:sz w:val="20"/>
                <w:szCs w:val="20"/>
              </w:rPr>
              <w:t>0</w:t>
            </w:r>
          </w:p>
        </w:tc>
        <w:tc>
          <w:tcPr>
            <w:tcW w:w="1022" w:type="dxa"/>
            <w:tcBorders>
              <w:top w:val="nil"/>
              <w:left w:val="single" w:sz="12" w:space="0" w:color="auto"/>
              <w:bottom w:val="single" w:sz="4" w:space="0" w:color="auto"/>
              <w:right w:val="single" w:sz="12" w:space="0" w:color="auto"/>
            </w:tcBorders>
            <w:vAlign w:val="center"/>
          </w:tcPr>
          <w:p w:rsidR="00D54118" w:rsidRPr="00F47017" w:rsidRDefault="00D54118" w:rsidP="007A5B0E">
            <w:pPr>
              <w:spacing w:line="240" w:lineRule="auto"/>
              <w:ind w:firstLine="0"/>
              <w:jc w:val="center"/>
              <w:rPr>
                <w:color w:val="000000"/>
                <w:sz w:val="20"/>
                <w:szCs w:val="20"/>
              </w:rPr>
            </w:pPr>
            <w:r w:rsidRPr="00F47017">
              <w:rPr>
                <w:color w:val="000000"/>
                <w:sz w:val="20"/>
                <w:szCs w:val="20"/>
              </w:rPr>
              <w:t>0</w:t>
            </w:r>
          </w:p>
        </w:tc>
        <w:tc>
          <w:tcPr>
            <w:tcW w:w="909" w:type="dxa"/>
            <w:tcBorders>
              <w:top w:val="nil"/>
              <w:left w:val="single" w:sz="12" w:space="0" w:color="auto"/>
              <w:bottom w:val="single" w:sz="4" w:space="0" w:color="auto"/>
              <w:right w:val="single" w:sz="12" w:space="0" w:color="auto"/>
            </w:tcBorders>
            <w:vAlign w:val="center"/>
          </w:tcPr>
          <w:p w:rsidR="00D54118" w:rsidRPr="00F47017" w:rsidRDefault="00D54118" w:rsidP="007A5B0E">
            <w:pPr>
              <w:spacing w:line="240" w:lineRule="auto"/>
              <w:ind w:firstLine="0"/>
              <w:jc w:val="center"/>
              <w:rPr>
                <w:color w:val="000000"/>
                <w:sz w:val="20"/>
                <w:szCs w:val="20"/>
              </w:rPr>
            </w:pPr>
            <w:r w:rsidRPr="00F47017">
              <w:rPr>
                <w:color w:val="000000"/>
                <w:sz w:val="20"/>
                <w:szCs w:val="20"/>
              </w:rPr>
              <w:t>0</w:t>
            </w:r>
          </w:p>
        </w:tc>
        <w:tc>
          <w:tcPr>
            <w:tcW w:w="910" w:type="dxa"/>
            <w:tcBorders>
              <w:top w:val="nil"/>
              <w:left w:val="single" w:sz="12" w:space="0" w:color="auto"/>
              <w:bottom w:val="single" w:sz="4" w:space="0" w:color="auto"/>
              <w:right w:val="single" w:sz="12" w:space="0" w:color="auto"/>
            </w:tcBorders>
            <w:vAlign w:val="center"/>
          </w:tcPr>
          <w:p w:rsidR="00D54118" w:rsidRPr="00F47017" w:rsidRDefault="00D54118" w:rsidP="007A5B0E">
            <w:pPr>
              <w:spacing w:line="240" w:lineRule="auto"/>
              <w:ind w:firstLine="0"/>
              <w:jc w:val="center"/>
              <w:rPr>
                <w:color w:val="000000"/>
                <w:sz w:val="20"/>
                <w:szCs w:val="20"/>
              </w:rPr>
            </w:pPr>
            <w:r w:rsidRPr="00F47017">
              <w:rPr>
                <w:color w:val="000000"/>
                <w:sz w:val="20"/>
                <w:szCs w:val="20"/>
              </w:rPr>
              <w:t>0</w:t>
            </w:r>
          </w:p>
        </w:tc>
        <w:tc>
          <w:tcPr>
            <w:tcW w:w="921" w:type="dxa"/>
            <w:tcBorders>
              <w:top w:val="nil"/>
              <w:left w:val="single" w:sz="12" w:space="0" w:color="auto"/>
              <w:bottom w:val="single" w:sz="4" w:space="0" w:color="auto"/>
              <w:right w:val="single" w:sz="12" w:space="0" w:color="auto"/>
            </w:tcBorders>
            <w:vAlign w:val="center"/>
          </w:tcPr>
          <w:p w:rsidR="00D54118" w:rsidRPr="00F47017" w:rsidRDefault="00D54118" w:rsidP="007A5B0E">
            <w:pPr>
              <w:spacing w:line="240" w:lineRule="auto"/>
              <w:ind w:firstLine="0"/>
              <w:jc w:val="center"/>
              <w:rPr>
                <w:color w:val="000000"/>
                <w:sz w:val="20"/>
                <w:szCs w:val="20"/>
              </w:rPr>
            </w:pPr>
            <w:r w:rsidRPr="00F47017">
              <w:rPr>
                <w:color w:val="000000"/>
                <w:sz w:val="20"/>
                <w:szCs w:val="20"/>
              </w:rPr>
              <w:t>0</w:t>
            </w:r>
          </w:p>
        </w:tc>
      </w:tr>
      <w:tr w:rsidR="00D54118" w:rsidRPr="00F47017" w:rsidTr="00A27D3A">
        <w:trPr>
          <w:trHeight w:val="375"/>
        </w:trPr>
        <w:tc>
          <w:tcPr>
            <w:tcW w:w="486" w:type="dxa"/>
            <w:tcBorders>
              <w:top w:val="nil"/>
              <w:left w:val="single" w:sz="12" w:space="0" w:color="auto"/>
              <w:bottom w:val="nil"/>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1.2</w:t>
            </w:r>
          </w:p>
        </w:tc>
        <w:tc>
          <w:tcPr>
            <w:tcW w:w="2921" w:type="dxa"/>
            <w:tcBorders>
              <w:top w:val="single" w:sz="4" w:space="0" w:color="auto"/>
              <w:left w:val="single" w:sz="12" w:space="0" w:color="auto"/>
              <w:bottom w:val="nil"/>
              <w:right w:val="single" w:sz="12" w:space="0" w:color="auto"/>
            </w:tcBorders>
          </w:tcPr>
          <w:p w:rsidR="00D54118" w:rsidRPr="00F47017" w:rsidRDefault="00D54118" w:rsidP="00891908">
            <w:pPr>
              <w:pStyle w:val="143"/>
              <w:jc w:val="both"/>
              <w:rPr>
                <w:sz w:val="20"/>
                <w:szCs w:val="20"/>
                <w:lang w:val="ru-RU"/>
              </w:rPr>
            </w:pPr>
            <w:r w:rsidRPr="00F47017">
              <w:rPr>
                <w:sz w:val="20"/>
                <w:szCs w:val="20"/>
                <w:lang w:val="ru-RU"/>
              </w:rPr>
              <w:t>протяженность водопроводной сети</w:t>
            </w:r>
          </w:p>
        </w:tc>
        <w:tc>
          <w:tcPr>
            <w:tcW w:w="1083" w:type="dxa"/>
            <w:tcBorders>
              <w:top w:val="nil"/>
              <w:left w:val="single" w:sz="12" w:space="0" w:color="auto"/>
              <w:bottom w:val="nil"/>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км</w:t>
            </w:r>
          </w:p>
        </w:tc>
        <w:tc>
          <w:tcPr>
            <w:tcW w:w="1015" w:type="dxa"/>
            <w:tcBorders>
              <w:top w:val="nil"/>
              <w:left w:val="single" w:sz="12" w:space="0" w:color="auto"/>
              <w:bottom w:val="nil"/>
              <w:right w:val="single" w:sz="12" w:space="0" w:color="auto"/>
            </w:tcBorders>
            <w:vAlign w:val="center"/>
          </w:tcPr>
          <w:p w:rsidR="00D54118" w:rsidRPr="00F47017" w:rsidRDefault="00D54118" w:rsidP="007A5B0E">
            <w:pPr>
              <w:spacing w:line="240" w:lineRule="auto"/>
              <w:ind w:firstLine="0"/>
              <w:jc w:val="center"/>
              <w:rPr>
                <w:color w:val="000000"/>
                <w:sz w:val="20"/>
                <w:szCs w:val="20"/>
              </w:rPr>
            </w:pPr>
            <w:r w:rsidRPr="00F47017">
              <w:rPr>
                <w:color w:val="000000"/>
                <w:sz w:val="20"/>
                <w:szCs w:val="20"/>
              </w:rPr>
              <w:t>37,00</w:t>
            </w:r>
          </w:p>
        </w:tc>
        <w:tc>
          <w:tcPr>
            <w:tcW w:w="816" w:type="dxa"/>
            <w:tcBorders>
              <w:top w:val="nil"/>
              <w:left w:val="single" w:sz="12" w:space="0" w:color="auto"/>
              <w:bottom w:val="nil"/>
              <w:right w:val="single" w:sz="12" w:space="0" w:color="auto"/>
            </w:tcBorders>
            <w:vAlign w:val="center"/>
          </w:tcPr>
          <w:p w:rsidR="00D54118" w:rsidRPr="00F47017" w:rsidRDefault="00D54118" w:rsidP="007A5B0E">
            <w:pPr>
              <w:spacing w:line="240" w:lineRule="auto"/>
              <w:ind w:firstLine="0"/>
              <w:jc w:val="center"/>
              <w:rPr>
                <w:color w:val="000000"/>
                <w:sz w:val="20"/>
                <w:szCs w:val="20"/>
              </w:rPr>
            </w:pPr>
            <w:r w:rsidRPr="00F47017">
              <w:rPr>
                <w:color w:val="000000"/>
                <w:sz w:val="20"/>
                <w:szCs w:val="20"/>
              </w:rPr>
              <w:t>37,00</w:t>
            </w:r>
          </w:p>
        </w:tc>
        <w:tc>
          <w:tcPr>
            <w:tcW w:w="816" w:type="dxa"/>
            <w:tcBorders>
              <w:top w:val="nil"/>
              <w:left w:val="single" w:sz="12" w:space="0" w:color="auto"/>
              <w:bottom w:val="nil"/>
              <w:right w:val="single" w:sz="12" w:space="0" w:color="auto"/>
            </w:tcBorders>
            <w:vAlign w:val="center"/>
          </w:tcPr>
          <w:p w:rsidR="00D54118" w:rsidRPr="00F47017" w:rsidRDefault="00D54118" w:rsidP="007A5B0E">
            <w:pPr>
              <w:spacing w:line="240" w:lineRule="auto"/>
              <w:ind w:firstLine="0"/>
              <w:jc w:val="center"/>
              <w:rPr>
                <w:color w:val="000000"/>
                <w:sz w:val="20"/>
                <w:szCs w:val="20"/>
              </w:rPr>
            </w:pPr>
            <w:r w:rsidRPr="00F47017">
              <w:rPr>
                <w:color w:val="000000"/>
                <w:sz w:val="20"/>
                <w:szCs w:val="20"/>
              </w:rPr>
              <w:t>37,00</w:t>
            </w:r>
          </w:p>
        </w:tc>
        <w:tc>
          <w:tcPr>
            <w:tcW w:w="874" w:type="dxa"/>
            <w:tcBorders>
              <w:top w:val="nil"/>
              <w:left w:val="single" w:sz="12" w:space="0" w:color="auto"/>
              <w:bottom w:val="nil"/>
              <w:right w:val="single" w:sz="12" w:space="0" w:color="auto"/>
            </w:tcBorders>
            <w:vAlign w:val="center"/>
          </w:tcPr>
          <w:p w:rsidR="00D54118" w:rsidRPr="00F47017" w:rsidRDefault="00D54118" w:rsidP="007A5B0E">
            <w:pPr>
              <w:spacing w:line="240" w:lineRule="auto"/>
              <w:ind w:firstLine="0"/>
              <w:jc w:val="center"/>
              <w:rPr>
                <w:color w:val="000000"/>
                <w:sz w:val="20"/>
                <w:szCs w:val="20"/>
              </w:rPr>
            </w:pPr>
            <w:r w:rsidRPr="00F47017">
              <w:rPr>
                <w:color w:val="000000"/>
                <w:sz w:val="20"/>
                <w:szCs w:val="20"/>
              </w:rPr>
              <w:t>37,00</w:t>
            </w:r>
          </w:p>
        </w:tc>
        <w:tc>
          <w:tcPr>
            <w:tcW w:w="958" w:type="dxa"/>
            <w:tcBorders>
              <w:top w:val="nil"/>
              <w:left w:val="single" w:sz="12" w:space="0" w:color="auto"/>
              <w:bottom w:val="nil"/>
              <w:right w:val="single" w:sz="12" w:space="0" w:color="auto"/>
            </w:tcBorders>
            <w:vAlign w:val="center"/>
          </w:tcPr>
          <w:p w:rsidR="00D54118" w:rsidRPr="00F47017" w:rsidRDefault="00D54118" w:rsidP="007A5B0E">
            <w:pPr>
              <w:spacing w:line="240" w:lineRule="auto"/>
              <w:ind w:firstLine="0"/>
              <w:jc w:val="center"/>
              <w:rPr>
                <w:color w:val="000000"/>
                <w:sz w:val="20"/>
                <w:szCs w:val="20"/>
              </w:rPr>
            </w:pPr>
            <w:r w:rsidRPr="00F47017">
              <w:rPr>
                <w:color w:val="000000"/>
                <w:sz w:val="20"/>
                <w:szCs w:val="20"/>
              </w:rPr>
              <w:t>37,09</w:t>
            </w:r>
          </w:p>
        </w:tc>
        <w:tc>
          <w:tcPr>
            <w:tcW w:w="914" w:type="dxa"/>
            <w:tcBorders>
              <w:top w:val="nil"/>
              <w:left w:val="single" w:sz="12" w:space="0" w:color="auto"/>
              <w:bottom w:val="nil"/>
              <w:right w:val="single" w:sz="12" w:space="0" w:color="auto"/>
            </w:tcBorders>
            <w:vAlign w:val="center"/>
          </w:tcPr>
          <w:p w:rsidR="00D54118" w:rsidRPr="00F47017" w:rsidRDefault="00D54118" w:rsidP="007A5B0E">
            <w:pPr>
              <w:spacing w:line="240" w:lineRule="auto"/>
              <w:ind w:firstLine="0"/>
              <w:jc w:val="center"/>
              <w:rPr>
                <w:color w:val="000000"/>
                <w:sz w:val="20"/>
                <w:szCs w:val="20"/>
              </w:rPr>
            </w:pPr>
            <w:r w:rsidRPr="00F47017">
              <w:rPr>
                <w:color w:val="000000"/>
                <w:sz w:val="20"/>
                <w:szCs w:val="20"/>
              </w:rPr>
              <w:t>37,18</w:t>
            </w:r>
          </w:p>
        </w:tc>
        <w:tc>
          <w:tcPr>
            <w:tcW w:w="966" w:type="dxa"/>
            <w:tcBorders>
              <w:top w:val="nil"/>
              <w:left w:val="single" w:sz="12" w:space="0" w:color="auto"/>
              <w:bottom w:val="nil"/>
              <w:right w:val="single" w:sz="12" w:space="0" w:color="auto"/>
            </w:tcBorders>
            <w:vAlign w:val="center"/>
          </w:tcPr>
          <w:p w:rsidR="00D54118" w:rsidRPr="00F47017" w:rsidRDefault="00D54118" w:rsidP="007A5B0E">
            <w:pPr>
              <w:spacing w:line="240" w:lineRule="auto"/>
              <w:ind w:firstLine="0"/>
              <w:jc w:val="center"/>
              <w:rPr>
                <w:color w:val="000000"/>
                <w:sz w:val="20"/>
                <w:szCs w:val="20"/>
              </w:rPr>
            </w:pPr>
            <w:r w:rsidRPr="00F47017">
              <w:rPr>
                <w:color w:val="000000"/>
                <w:sz w:val="20"/>
                <w:szCs w:val="20"/>
              </w:rPr>
              <w:t>37,53</w:t>
            </w:r>
          </w:p>
        </w:tc>
        <w:tc>
          <w:tcPr>
            <w:tcW w:w="997" w:type="dxa"/>
            <w:tcBorders>
              <w:top w:val="nil"/>
              <w:left w:val="single" w:sz="12" w:space="0" w:color="auto"/>
              <w:bottom w:val="nil"/>
              <w:right w:val="single" w:sz="12" w:space="0" w:color="auto"/>
            </w:tcBorders>
            <w:vAlign w:val="center"/>
          </w:tcPr>
          <w:p w:rsidR="00D54118" w:rsidRPr="00F47017" w:rsidRDefault="00D54118" w:rsidP="007A5B0E">
            <w:pPr>
              <w:spacing w:line="240" w:lineRule="auto"/>
              <w:ind w:firstLine="0"/>
              <w:jc w:val="center"/>
              <w:rPr>
                <w:color w:val="000000"/>
                <w:sz w:val="20"/>
                <w:szCs w:val="20"/>
              </w:rPr>
            </w:pPr>
            <w:r w:rsidRPr="00F47017">
              <w:rPr>
                <w:color w:val="000000"/>
                <w:sz w:val="20"/>
                <w:szCs w:val="20"/>
              </w:rPr>
              <w:t>37,88</w:t>
            </w:r>
          </w:p>
        </w:tc>
        <w:tc>
          <w:tcPr>
            <w:tcW w:w="1022" w:type="dxa"/>
            <w:tcBorders>
              <w:top w:val="nil"/>
              <w:left w:val="single" w:sz="12" w:space="0" w:color="auto"/>
              <w:bottom w:val="nil"/>
              <w:right w:val="single" w:sz="12" w:space="0" w:color="auto"/>
            </w:tcBorders>
            <w:vAlign w:val="center"/>
          </w:tcPr>
          <w:p w:rsidR="00D54118" w:rsidRPr="00F47017" w:rsidRDefault="00D54118" w:rsidP="007A5B0E">
            <w:pPr>
              <w:spacing w:line="240" w:lineRule="auto"/>
              <w:ind w:firstLine="0"/>
              <w:jc w:val="center"/>
              <w:rPr>
                <w:color w:val="000000"/>
                <w:sz w:val="20"/>
                <w:szCs w:val="20"/>
              </w:rPr>
            </w:pPr>
            <w:r w:rsidRPr="00F47017">
              <w:rPr>
                <w:color w:val="000000"/>
                <w:sz w:val="20"/>
                <w:szCs w:val="20"/>
              </w:rPr>
              <w:t>38,24</w:t>
            </w:r>
          </w:p>
        </w:tc>
        <w:tc>
          <w:tcPr>
            <w:tcW w:w="909" w:type="dxa"/>
            <w:tcBorders>
              <w:top w:val="nil"/>
              <w:left w:val="single" w:sz="12" w:space="0" w:color="auto"/>
              <w:bottom w:val="nil"/>
              <w:right w:val="single" w:sz="12" w:space="0" w:color="auto"/>
            </w:tcBorders>
            <w:vAlign w:val="center"/>
          </w:tcPr>
          <w:p w:rsidR="00D54118" w:rsidRPr="00F47017" w:rsidRDefault="00D54118" w:rsidP="007A5B0E">
            <w:pPr>
              <w:spacing w:line="240" w:lineRule="auto"/>
              <w:ind w:firstLine="0"/>
              <w:jc w:val="center"/>
              <w:rPr>
                <w:color w:val="000000"/>
                <w:sz w:val="20"/>
                <w:szCs w:val="20"/>
              </w:rPr>
            </w:pPr>
            <w:r w:rsidRPr="00F47017">
              <w:rPr>
                <w:color w:val="000000"/>
                <w:sz w:val="20"/>
                <w:szCs w:val="20"/>
              </w:rPr>
              <w:t>38,59</w:t>
            </w:r>
          </w:p>
        </w:tc>
        <w:tc>
          <w:tcPr>
            <w:tcW w:w="910" w:type="dxa"/>
            <w:tcBorders>
              <w:top w:val="nil"/>
              <w:left w:val="single" w:sz="12" w:space="0" w:color="auto"/>
              <w:bottom w:val="nil"/>
              <w:right w:val="single" w:sz="12" w:space="0" w:color="auto"/>
            </w:tcBorders>
            <w:vAlign w:val="center"/>
          </w:tcPr>
          <w:p w:rsidR="00D54118" w:rsidRPr="00F47017" w:rsidRDefault="00D54118" w:rsidP="007A5B0E">
            <w:pPr>
              <w:spacing w:line="240" w:lineRule="auto"/>
              <w:ind w:firstLine="0"/>
              <w:jc w:val="center"/>
              <w:rPr>
                <w:color w:val="000000"/>
                <w:sz w:val="20"/>
                <w:szCs w:val="20"/>
              </w:rPr>
            </w:pPr>
            <w:r w:rsidRPr="00F47017">
              <w:rPr>
                <w:color w:val="000000"/>
                <w:sz w:val="20"/>
                <w:szCs w:val="20"/>
              </w:rPr>
              <w:t>38,95</w:t>
            </w:r>
          </w:p>
        </w:tc>
        <w:tc>
          <w:tcPr>
            <w:tcW w:w="921" w:type="dxa"/>
            <w:tcBorders>
              <w:top w:val="nil"/>
              <w:left w:val="single" w:sz="12" w:space="0" w:color="auto"/>
              <w:bottom w:val="nil"/>
              <w:right w:val="single" w:sz="12" w:space="0" w:color="auto"/>
            </w:tcBorders>
            <w:vAlign w:val="center"/>
          </w:tcPr>
          <w:p w:rsidR="00D54118" w:rsidRPr="00F47017" w:rsidRDefault="00D54118" w:rsidP="007A5B0E">
            <w:pPr>
              <w:spacing w:line="240" w:lineRule="auto"/>
              <w:ind w:firstLine="0"/>
              <w:jc w:val="center"/>
              <w:rPr>
                <w:color w:val="000000"/>
                <w:sz w:val="20"/>
                <w:szCs w:val="20"/>
              </w:rPr>
            </w:pPr>
            <w:r w:rsidRPr="00F47017">
              <w:rPr>
                <w:color w:val="000000"/>
                <w:sz w:val="20"/>
                <w:szCs w:val="20"/>
              </w:rPr>
              <w:t>39,30</w:t>
            </w:r>
          </w:p>
        </w:tc>
      </w:tr>
      <w:tr w:rsidR="00D54118" w:rsidRPr="00F47017" w:rsidTr="00A27D3A">
        <w:trPr>
          <w:trHeight w:val="840"/>
        </w:trPr>
        <w:tc>
          <w:tcPr>
            <w:tcW w:w="486" w:type="dxa"/>
            <w:tcBorders>
              <w:top w:val="single" w:sz="4" w:space="0" w:color="auto"/>
              <w:left w:val="single" w:sz="12" w:space="0" w:color="auto"/>
              <w:bottom w:val="single" w:sz="4" w:space="0" w:color="auto"/>
              <w:right w:val="single" w:sz="12" w:space="0" w:color="auto"/>
            </w:tcBorders>
            <w:vAlign w:val="center"/>
          </w:tcPr>
          <w:p w:rsidR="00D54118" w:rsidRPr="00F47017" w:rsidRDefault="00D54118" w:rsidP="00770EF2">
            <w:pPr>
              <w:pStyle w:val="143"/>
              <w:rPr>
                <w:b/>
                <w:bCs/>
                <w:sz w:val="20"/>
                <w:szCs w:val="20"/>
                <w:lang w:val="ru-RU"/>
              </w:rPr>
            </w:pPr>
            <w:r w:rsidRPr="00F47017">
              <w:rPr>
                <w:b/>
                <w:bCs/>
                <w:sz w:val="20"/>
                <w:szCs w:val="20"/>
                <w:lang w:val="ru-RU"/>
              </w:rPr>
              <w:t>III</w:t>
            </w:r>
          </w:p>
        </w:tc>
        <w:tc>
          <w:tcPr>
            <w:tcW w:w="2921" w:type="dxa"/>
            <w:tcBorders>
              <w:top w:val="single" w:sz="4" w:space="0" w:color="auto"/>
              <w:left w:val="single" w:sz="12" w:space="0" w:color="auto"/>
              <w:bottom w:val="single" w:sz="4" w:space="0" w:color="auto"/>
              <w:right w:val="single" w:sz="12" w:space="0" w:color="auto"/>
            </w:tcBorders>
          </w:tcPr>
          <w:p w:rsidR="00D54118" w:rsidRPr="00F47017" w:rsidRDefault="00D54118" w:rsidP="00891908">
            <w:pPr>
              <w:pStyle w:val="143"/>
              <w:jc w:val="both"/>
              <w:rPr>
                <w:b/>
                <w:bCs/>
                <w:sz w:val="20"/>
                <w:szCs w:val="20"/>
                <w:lang w:val="ru-RU"/>
              </w:rPr>
            </w:pPr>
            <w:r w:rsidRPr="00F47017">
              <w:rPr>
                <w:b/>
                <w:bCs/>
                <w:sz w:val="20"/>
                <w:szCs w:val="20"/>
                <w:lang w:val="ru-RU"/>
              </w:rPr>
              <w:t>Показатели эффективности использования ресурсов, в том числе уровень потерь воды</w:t>
            </w:r>
          </w:p>
        </w:tc>
        <w:tc>
          <w:tcPr>
            <w:tcW w:w="1083" w:type="dxa"/>
            <w:tcBorders>
              <w:top w:val="single" w:sz="4" w:space="0" w:color="auto"/>
              <w:left w:val="single" w:sz="12" w:space="0" w:color="auto"/>
              <w:bottom w:val="single" w:sz="4" w:space="0" w:color="auto"/>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 </w:t>
            </w:r>
          </w:p>
        </w:tc>
        <w:tc>
          <w:tcPr>
            <w:tcW w:w="1015" w:type="dxa"/>
            <w:tcBorders>
              <w:top w:val="single" w:sz="4" w:space="0" w:color="auto"/>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p>
        </w:tc>
        <w:tc>
          <w:tcPr>
            <w:tcW w:w="816" w:type="dxa"/>
            <w:tcBorders>
              <w:top w:val="single" w:sz="4" w:space="0" w:color="auto"/>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p>
        </w:tc>
        <w:tc>
          <w:tcPr>
            <w:tcW w:w="816" w:type="dxa"/>
            <w:tcBorders>
              <w:top w:val="single" w:sz="4" w:space="0" w:color="auto"/>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p>
        </w:tc>
        <w:tc>
          <w:tcPr>
            <w:tcW w:w="874" w:type="dxa"/>
            <w:tcBorders>
              <w:top w:val="single" w:sz="4" w:space="0" w:color="auto"/>
              <w:left w:val="single" w:sz="12" w:space="0" w:color="auto"/>
              <w:bottom w:val="single" w:sz="4" w:space="0" w:color="auto"/>
              <w:right w:val="single" w:sz="12" w:space="0" w:color="auto"/>
            </w:tcBorders>
            <w:shd w:val="clear" w:color="000000" w:fill="FFFFFF"/>
            <w:vAlign w:val="center"/>
          </w:tcPr>
          <w:p w:rsidR="00D54118" w:rsidRPr="00F47017" w:rsidRDefault="00D54118" w:rsidP="002501B0">
            <w:pPr>
              <w:spacing w:line="240" w:lineRule="auto"/>
              <w:ind w:firstLine="0"/>
              <w:jc w:val="center"/>
              <w:rPr>
                <w:color w:val="000000"/>
                <w:sz w:val="20"/>
                <w:szCs w:val="20"/>
              </w:rPr>
            </w:pPr>
          </w:p>
        </w:tc>
        <w:tc>
          <w:tcPr>
            <w:tcW w:w="958" w:type="dxa"/>
            <w:tcBorders>
              <w:top w:val="single" w:sz="4" w:space="0" w:color="auto"/>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p>
        </w:tc>
        <w:tc>
          <w:tcPr>
            <w:tcW w:w="914" w:type="dxa"/>
            <w:tcBorders>
              <w:top w:val="single" w:sz="4" w:space="0" w:color="auto"/>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p>
        </w:tc>
        <w:tc>
          <w:tcPr>
            <w:tcW w:w="966" w:type="dxa"/>
            <w:tcBorders>
              <w:top w:val="single" w:sz="4" w:space="0" w:color="auto"/>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p>
        </w:tc>
        <w:tc>
          <w:tcPr>
            <w:tcW w:w="997" w:type="dxa"/>
            <w:tcBorders>
              <w:top w:val="single" w:sz="4" w:space="0" w:color="auto"/>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p>
        </w:tc>
        <w:tc>
          <w:tcPr>
            <w:tcW w:w="1022" w:type="dxa"/>
            <w:tcBorders>
              <w:top w:val="single" w:sz="4" w:space="0" w:color="auto"/>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p>
        </w:tc>
        <w:tc>
          <w:tcPr>
            <w:tcW w:w="909" w:type="dxa"/>
            <w:tcBorders>
              <w:top w:val="single" w:sz="4" w:space="0" w:color="auto"/>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p>
        </w:tc>
        <w:tc>
          <w:tcPr>
            <w:tcW w:w="910" w:type="dxa"/>
            <w:tcBorders>
              <w:top w:val="single" w:sz="4" w:space="0" w:color="auto"/>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p>
        </w:tc>
        <w:tc>
          <w:tcPr>
            <w:tcW w:w="921" w:type="dxa"/>
            <w:tcBorders>
              <w:top w:val="single" w:sz="4" w:space="0" w:color="auto"/>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p>
        </w:tc>
      </w:tr>
      <w:tr w:rsidR="00D54118" w:rsidRPr="00F47017" w:rsidTr="00A27D3A">
        <w:trPr>
          <w:trHeight w:val="1140"/>
        </w:trPr>
        <w:tc>
          <w:tcPr>
            <w:tcW w:w="486" w:type="dxa"/>
            <w:tcBorders>
              <w:top w:val="nil"/>
              <w:left w:val="single" w:sz="12" w:space="0" w:color="auto"/>
              <w:bottom w:val="single" w:sz="4" w:space="0" w:color="auto"/>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1</w:t>
            </w:r>
          </w:p>
        </w:tc>
        <w:tc>
          <w:tcPr>
            <w:tcW w:w="2921" w:type="dxa"/>
            <w:tcBorders>
              <w:top w:val="nil"/>
              <w:left w:val="single" w:sz="12" w:space="0" w:color="auto"/>
              <w:bottom w:val="single" w:sz="4" w:space="0" w:color="auto"/>
              <w:right w:val="single" w:sz="12" w:space="0" w:color="auto"/>
            </w:tcBorders>
          </w:tcPr>
          <w:p w:rsidR="00D54118" w:rsidRPr="00F47017" w:rsidRDefault="00D54118" w:rsidP="00891908">
            <w:pPr>
              <w:pStyle w:val="143"/>
              <w:jc w:val="both"/>
              <w:rPr>
                <w:sz w:val="20"/>
                <w:szCs w:val="20"/>
                <w:lang w:val="ru-RU"/>
              </w:rPr>
            </w:pPr>
            <w:r w:rsidRPr="00F47017">
              <w:rPr>
                <w:sz w:val="20"/>
                <w:szCs w:val="20"/>
                <w:lang w:val="ru-RU"/>
              </w:rPr>
              <w:t>доля потерь воды в централиз</w:t>
            </w:r>
            <w:r w:rsidRPr="00F47017">
              <w:rPr>
                <w:sz w:val="20"/>
                <w:szCs w:val="20"/>
                <w:lang w:val="ru-RU"/>
              </w:rPr>
              <w:t>о</w:t>
            </w:r>
            <w:r w:rsidRPr="00F47017">
              <w:rPr>
                <w:sz w:val="20"/>
                <w:szCs w:val="20"/>
                <w:lang w:val="ru-RU"/>
              </w:rPr>
              <w:t>ванной системе водоснабжения при транспортировке в общем объеме воды, поданной в вод</w:t>
            </w:r>
            <w:r w:rsidRPr="00F47017">
              <w:rPr>
                <w:sz w:val="20"/>
                <w:szCs w:val="20"/>
                <w:lang w:val="ru-RU"/>
              </w:rPr>
              <w:t>о</w:t>
            </w:r>
            <w:r w:rsidRPr="00F47017">
              <w:rPr>
                <w:sz w:val="20"/>
                <w:szCs w:val="20"/>
                <w:lang w:val="ru-RU"/>
              </w:rPr>
              <w:t>проводную сеть</w:t>
            </w:r>
          </w:p>
        </w:tc>
        <w:tc>
          <w:tcPr>
            <w:tcW w:w="1083" w:type="dxa"/>
            <w:tcBorders>
              <w:top w:val="nil"/>
              <w:left w:val="single" w:sz="12" w:space="0" w:color="auto"/>
              <w:bottom w:val="single" w:sz="4" w:space="0" w:color="auto"/>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w:t>
            </w:r>
          </w:p>
        </w:tc>
        <w:tc>
          <w:tcPr>
            <w:tcW w:w="1015"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2,56</w:t>
            </w:r>
          </w:p>
        </w:tc>
        <w:tc>
          <w:tcPr>
            <w:tcW w:w="816"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2,56</w:t>
            </w:r>
          </w:p>
        </w:tc>
        <w:tc>
          <w:tcPr>
            <w:tcW w:w="816"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2,56</w:t>
            </w:r>
          </w:p>
        </w:tc>
        <w:tc>
          <w:tcPr>
            <w:tcW w:w="874" w:type="dxa"/>
            <w:tcBorders>
              <w:top w:val="nil"/>
              <w:left w:val="single" w:sz="12" w:space="0" w:color="auto"/>
              <w:bottom w:val="single" w:sz="4" w:space="0" w:color="auto"/>
              <w:right w:val="single" w:sz="12" w:space="0" w:color="auto"/>
            </w:tcBorders>
            <w:shd w:val="clear" w:color="000000" w:fill="FFFFFF"/>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2,56</w:t>
            </w:r>
          </w:p>
        </w:tc>
        <w:tc>
          <w:tcPr>
            <w:tcW w:w="958"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2,56</w:t>
            </w:r>
          </w:p>
        </w:tc>
        <w:tc>
          <w:tcPr>
            <w:tcW w:w="914"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2,56</w:t>
            </w:r>
          </w:p>
        </w:tc>
        <w:tc>
          <w:tcPr>
            <w:tcW w:w="966"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2,56</w:t>
            </w:r>
          </w:p>
        </w:tc>
        <w:tc>
          <w:tcPr>
            <w:tcW w:w="997"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2,56</w:t>
            </w:r>
          </w:p>
        </w:tc>
        <w:tc>
          <w:tcPr>
            <w:tcW w:w="1022"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2,56</w:t>
            </w:r>
          </w:p>
        </w:tc>
        <w:tc>
          <w:tcPr>
            <w:tcW w:w="909"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2,56</w:t>
            </w:r>
          </w:p>
        </w:tc>
        <w:tc>
          <w:tcPr>
            <w:tcW w:w="910"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2,56</w:t>
            </w:r>
          </w:p>
        </w:tc>
        <w:tc>
          <w:tcPr>
            <w:tcW w:w="921"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2,56</w:t>
            </w:r>
          </w:p>
        </w:tc>
      </w:tr>
      <w:tr w:rsidR="00D54118" w:rsidRPr="00F47017" w:rsidTr="00A27D3A">
        <w:trPr>
          <w:trHeight w:val="540"/>
        </w:trPr>
        <w:tc>
          <w:tcPr>
            <w:tcW w:w="486" w:type="dxa"/>
            <w:tcBorders>
              <w:top w:val="nil"/>
              <w:left w:val="single" w:sz="12" w:space="0" w:color="auto"/>
              <w:bottom w:val="single" w:sz="4" w:space="0" w:color="auto"/>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1.1</w:t>
            </w:r>
          </w:p>
        </w:tc>
        <w:tc>
          <w:tcPr>
            <w:tcW w:w="2921" w:type="dxa"/>
            <w:tcBorders>
              <w:top w:val="single" w:sz="4" w:space="0" w:color="auto"/>
              <w:left w:val="single" w:sz="12" w:space="0" w:color="auto"/>
              <w:bottom w:val="single" w:sz="4" w:space="0" w:color="auto"/>
              <w:right w:val="single" w:sz="12" w:space="0" w:color="auto"/>
            </w:tcBorders>
          </w:tcPr>
          <w:p w:rsidR="00D54118" w:rsidRPr="00F47017" w:rsidRDefault="00D54118" w:rsidP="00891908">
            <w:pPr>
              <w:pStyle w:val="143"/>
              <w:jc w:val="both"/>
              <w:rPr>
                <w:sz w:val="20"/>
                <w:szCs w:val="20"/>
                <w:lang w:val="ru-RU"/>
              </w:rPr>
            </w:pPr>
            <w:r w:rsidRPr="00F47017">
              <w:rPr>
                <w:sz w:val="20"/>
                <w:szCs w:val="20"/>
                <w:lang w:val="ru-RU"/>
              </w:rPr>
              <w:t>общий объем воды, поданной в водопроводную сеть</w:t>
            </w:r>
          </w:p>
        </w:tc>
        <w:tc>
          <w:tcPr>
            <w:tcW w:w="1083" w:type="dxa"/>
            <w:tcBorders>
              <w:top w:val="nil"/>
              <w:left w:val="single" w:sz="12" w:space="0" w:color="auto"/>
              <w:bottom w:val="single" w:sz="4" w:space="0" w:color="auto"/>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тыс.куб.м</w:t>
            </w:r>
          </w:p>
        </w:tc>
        <w:tc>
          <w:tcPr>
            <w:tcW w:w="1015"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2"/>
              </w:rPr>
            </w:pPr>
            <w:r w:rsidRPr="00F47017">
              <w:rPr>
                <w:color w:val="000000"/>
                <w:sz w:val="22"/>
              </w:rPr>
              <w:t>675,40</w:t>
            </w:r>
          </w:p>
        </w:tc>
        <w:tc>
          <w:tcPr>
            <w:tcW w:w="816"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675,40</w:t>
            </w:r>
          </w:p>
        </w:tc>
        <w:tc>
          <w:tcPr>
            <w:tcW w:w="816"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675,40</w:t>
            </w:r>
          </w:p>
        </w:tc>
        <w:tc>
          <w:tcPr>
            <w:tcW w:w="874"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675,40</w:t>
            </w:r>
          </w:p>
        </w:tc>
        <w:tc>
          <w:tcPr>
            <w:tcW w:w="958"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826,89</w:t>
            </w:r>
          </w:p>
        </w:tc>
        <w:tc>
          <w:tcPr>
            <w:tcW w:w="914"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978,37</w:t>
            </w:r>
          </w:p>
        </w:tc>
        <w:tc>
          <w:tcPr>
            <w:tcW w:w="966"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1129,85</w:t>
            </w:r>
          </w:p>
        </w:tc>
        <w:tc>
          <w:tcPr>
            <w:tcW w:w="997"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1281,35</w:t>
            </w:r>
          </w:p>
        </w:tc>
        <w:tc>
          <w:tcPr>
            <w:tcW w:w="1022"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1432,84</w:t>
            </w:r>
          </w:p>
        </w:tc>
        <w:tc>
          <w:tcPr>
            <w:tcW w:w="909"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1584,32</w:t>
            </w:r>
          </w:p>
        </w:tc>
        <w:tc>
          <w:tcPr>
            <w:tcW w:w="910"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1735,81</w:t>
            </w:r>
          </w:p>
        </w:tc>
        <w:tc>
          <w:tcPr>
            <w:tcW w:w="921"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1887,29</w:t>
            </w:r>
          </w:p>
        </w:tc>
      </w:tr>
      <w:tr w:rsidR="00D54118" w:rsidRPr="00F47017" w:rsidTr="00A27D3A">
        <w:trPr>
          <w:trHeight w:val="600"/>
        </w:trPr>
        <w:tc>
          <w:tcPr>
            <w:tcW w:w="486" w:type="dxa"/>
            <w:tcBorders>
              <w:top w:val="nil"/>
              <w:left w:val="single" w:sz="12" w:space="0" w:color="auto"/>
              <w:bottom w:val="single" w:sz="4" w:space="0" w:color="auto"/>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1.2</w:t>
            </w:r>
          </w:p>
        </w:tc>
        <w:tc>
          <w:tcPr>
            <w:tcW w:w="2921" w:type="dxa"/>
            <w:tcBorders>
              <w:top w:val="single" w:sz="4" w:space="0" w:color="auto"/>
              <w:left w:val="single" w:sz="12" w:space="0" w:color="auto"/>
              <w:bottom w:val="single" w:sz="4" w:space="0" w:color="auto"/>
              <w:right w:val="single" w:sz="12" w:space="0" w:color="auto"/>
            </w:tcBorders>
          </w:tcPr>
          <w:p w:rsidR="00D54118" w:rsidRPr="00F47017" w:rsidRDefault="00D54118" w:rsidP="00891908">
            <w:pPr>
              <w:pStyle w:val="143"/>
              <w:jc w:val="both"/>
              <w:rPr>
                <w:sz w:val="20"/>
                <w:szCs w:val="20"/>
                <w:lang w:val="ru-RU"/>
              </w:rPr>
            </w:pPr>
            <w:r w:rsidRPr="00F47017">
              <w:rPr>
                <w:sz w:val="20"/>
                <w:szCs w:val="20"/>
                <w:lang w:val="ru-RU"/>
              </w:rPr>
              <w:t>объем потерь воды в централ</w:t>
            </w:r>
            <w:r w:rsidRPr="00F47017">
              <w:rPr>
                <w:sz w:val="20"/>
                <w:szCs w:val="20"/>
                <w:lang w:val="ru-RU"/>
              </w:rPr>
              <w:t>и</w:t>
            </w:r>
            <w:r w:rsidRPr="00F47017">
              <w:rPr>
                <w:sz w:val="20"/>
                <w:szCs w:val="20"/>
                <w:lang w:val="ru-RU"/>
              </w:rPr>
              <w:t>зованной системе водоснабж</w:t>
            </w:r>
            <w:r w:rsidRPr="00F47017">
              <w:rPr>
                <w:sz w:val="20"/>
                <w:szCs w:val="20"/>
                <w:lang w:val="ru-RU"/>
              </w:rPr>
              <w:t>е</w:t>
            </w:r>
            <w:r w:rsidRPr="00F47017">
              <w:rPr>
                <w:sz w:val="20"/>
                <w:szCs w:val="20"/>
                <w:lang w:val="ru-RU"/>
              </w:rPr>
              <w:t>ния при ее транспортировке</w:t>
            </w:r>
          </w:p>
        </w:tc>
        <w:tc>
          <w:tcPr>
            <w:tcW w:w="1083" w:type="dxa"/>
            <w:tcBorders>
              <w:top w:val="nil"/>
              <w:left w:val="single" w:sz="12" w:space="0" w:color="auto"/>
              <w:bottom w:val="single" w:sz="4" w:space="0" w:color="auto"/>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тыс.куб.м</w:t>
            </w:r>
          </w:p>
        </w:tc>
        <w:tc>
          <w:tcPr>
            <w:tcW w:w="1015"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2"/>
              </w:rPr>
            </w:pPr>
            <w:r w:rsidRPr="00F47017">
              <w:rPr>
                <w:color w:val="000000"/>
                <w:sz w:val="22"/>
              </w:rPr>
              <w:t>17,30</w:t>
            </w:r>
          </w:p>
        </w:tc>
        <w:tc>
          <w:tcPr>
            <w:tcW w:w="816"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17,30</w:t>
            </w:r>
          </w:p>
        </w:tc>
        <w:tc>
          <w:tcPr>
            <w:tcW w:w="816"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17,30</w:t>
            </w:r>
          </w:p>
        </w:tc>
        <w:tc>
          <w:tcPr>
            <w:tcW w:w="874"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17,30</w:t>
            </w:r>
          </w:p>
        </w:tc>
        <w:tc>
          <w:tcPr>
            <w:tcW w:w="958"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21,18</w:t>
            </w:r>
          </w:p>
        </w:tc>
        <w:tc>
          <w:tcPr>
            <w:tcW w:w="914"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25,06</w:t>
            </w:r>
          </w:p>
        </w:tc>
        <w:tc>
          <w:tcPr>
            <w:tcW w:w="966"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28,94</w:t>
            </w:r>
          </w:p>
        </w:tc>
        <w:tc>
          <w:tcPr>
            <w:tcW w:w="997"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32,82</w:t>
            </w:r>
          </w:p>
        </w:tc>
        <w:tc>
          <w:tcPr>
            <w:tcW w:w="1022"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36,70</w:t>
            </w:r>
          </w:p>
        </w:tc>
        <w:tc>
          <w:tcPr>
            <w:tcW w:w="909"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40,58</w:t>
            </w:r>
          </w:p>
        </w:tc>
        <w:tc>
          <w:tcPr>
            <w:tcW w:w="910"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44,46</w:t>
            </w:r>
          </w:p>
        </w:tc>
        <w:tc>
          <w:tcPr>
            <w:tcW w:w="921"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48,34</w:t>
            </w:r>
          </w:p>
        </w:tc>
      </w:tr>
      <w:tr w:rsidR="00D54118" w:rsidRPr="00F47017" w:rsidTr="00A27D3A">
        <w:trPr>
          <w:trHeight w:val="870"/>
        </w:trPr>
        <w:tc>
          <w:tcPr>
            <w:tcW w:w="486" w:type="dxa"/>
            <w:tcBorders>
              <w:top w:val="nil"/>
              <w:left w:val="single" w:sz="12" w:space="0" w:color="auto"/>
              <w:bottom w:val="single" w:sz="4" w:space="0" w:color="auto"/>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2</w:t>
            </w:r>
          </w:p>
        </w:tc>
        <w:tc>
          <w:tcPr>
            <w:tcW w:w="2921" w:type="dxa"/>
            <w:tcBorders>
              <w:top w:val="single" w:sz="4" w:space="0" w:color="auto"/>
              <w:left w:val="single" w:sz="12" w:space="0" w:color="auto"/>
              <w:bottom w:val="single" w:sz="4" w:space="0" w:color="auto"/>
              <w:right w:val="single" w:sz="12" w:space="0" w:color="auto"/>
            </w:tcBorders>
          </w:tcPr>
          <w:p w:rsidR="00D54118" w:rsidRPr="00F47017" w:rsidRDefault="00D54118" w:rsidP="00891908">
            <w:pPr>
              <w:pStyle w:val="143"/>
              <w:jc w:val="both"/>
              <w:rPr>
                <w:sz w:val="20"/>
                <w:szCs w:val="20"/>
                <w:lang w:val="ru-RU"/>
              </w:rPr>
            </w:pPr>
            <w:r w:rsidRPr="00F47017">
              <w:rPr>
                <w:sz w:val="20"/>
                <w:szCs w:val="20"/>
                <w:lang w:val="ru-RU"/>
              </w:rPr>
              <w:t>удельный расход электрической энергии, потребляемой в техн</w:t>
            </w:r>
            <w:r w:rsidRPr="00F47017">
              <w:rPr>
                <w:sz w:val="20"/>
                <w:szCs w:val="20"/>
                <w:lang w:val="ru-RU"/>
              </w:rPr>
              <w:t>о</w:t>
            </w:r>
            <w:r w:rsidRPr="00F47017">
              <w:rPr>
                <w:sz w:val="20"/>
                <w:szCs w:val="20"/>
                <w:lang w:val="ru-RU"/>
              </w:rPr>
              <w:t>логическом процессе подгото</w:t>
            </w:r>
            <w:r w:rsidRPr="00F47017">
              <w:rPr>
                <w:sz w:val="20"/>
                <w:szCs w:val="20"/>
                <w:lang w:val="ru-RU"/>
              </w:rPr>
              <w:t>в</w:t>
            </w:r>
            <w:r w:rsidRPr="00F47017">
              <w:rPr>
                <w:sz w:val="20"/>
                <w:szCs w:val="20"/>
                <w:lang w:val="ru-RU"/>
              </w:rPr>
              <w:t>ки питьевой воды, на единицу объема воды, отпускаемой в сеть</w:t>
            </w:r>
          </w:p>
        </w:tc>
        <w:tc>
          <w:tcPr>
            <w:tcW w:w="1083" w:type="dxa"/>
            <w:tcBorders>
              <w:top w:val="nil"/>
              <w:left w:val="single" w:sz="12" w:space="0" w:color="auto"/>
              <w:bottom w:val="single" w:sz="4" w:space="0" w:color="auto"/>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кВт*ч/</w:t>
            </w:r>
          </w:p>
          <w:p w:rsidR="00D54118" w:rsidRPr="00F47017" w:rsidRDefault="00D54118" w:rsidP="00770EF2">
            <w:pPr>
              <w:pStyle w:val="143"/>
              <w:rPr>
                <w:sz w:val="20"/>
                <w:szCs w:val="20"/>
                <w:lang w:val="ru-RU"/>
              </w:rPr>
            </w:pPr>
            <w:r w:rsidRPr="00F47017">
              <w:rPr>
                <w:sz w:val="20"/>
                <w:szCs w:val="20"/>
                <w:lang w:val="ru-RU"/>
              </w:rPr>
              <w:t>куб.м</w:t>
            </w:r>
          </w:p>
        </w:tc>
        <w:tc>
          <w:tcPr>
            <w:tcW w:w="1015"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0,00</w:t>
            </w:r>
          </w:p>
        </w:tc>
        <w:tc>
          <w:tcPr>
            <w:tcW w:w="816"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0,00</w:t>
            </w:r>
          </w:p>
        </w:tc>
        <w:tc>
          <w:tcPr>
            <w:tcW w:w="816"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0,00</w:t>
            </w:r>
          </w:p>
        </w:tc>
        <w:tc>
          <w:tcPr>
            <w:tcW w:w="874"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0,00</w:t>
            </w:r>
          </w:p>
        </w:tc>
        <w:tc>
          <w:tcPr>
            <w:tcW w:w="958"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0,00</w:t>
            </w:r>
          </w:p>
        </w:tc>
        <w:tc>
          <w:tcPr>
            <w:tcW w:w="914"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0,00</w:t>
            </w:r>
          </w:p>
        </w:tc>
        <w:tc>
          <w:tcPr>
            <w:tcW w:w="966"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0,00</w:t>
            </w:r>
          </w:p>
        </w:tc>
        <w:tc>
          <w:tcPr>
            <w:tcW w:w="997"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0,00</w:t>
            </w:r>
          </w:p>
        </w:tc>
        <w:tc>
          <w:tcPr>
            <w:tcW w:w="1022"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0,00</w:t>
            </w:r>
          </w:p>
        </w:tc>
        <w:tc>
          <w:tcPr>
            <w:tcW w:w="909"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0,00</w:t>
            </w:r>
          </w:p>
        </w:tc>
        <w:tc>
          <w:tcPr>
            <w:tcW w:w="910"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0,00</w:t>
            </w:r>
          </w:p>
        </w:tc>
        <w:tc>
          <w:tcPr>
            <w:tcW w:w="921"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0,00</w:t>
            </w:r>
          </w:p>
        </w:tc>
      </w:tr>
      <w:tr w:rsidR="00D54118" w:rsidRPr="00F47017" w:rsidTr="00A27D3A">
        <w:trPr>
          <w:trHeight w:val="855"/>
        </w:trPr>
        <w:tc>
          <w:tcPr>
            <w:tcW w:w="486" w:type="dxa"/>
            <w:tcBorders>
              <w:top w:val="single" w:sz="4" w:space="0" w:color="auto"/>
              <w:left w:val="single" w:sz="12" w:space="0" w:color="auto"/>
              <w:bottom w:val="single" w:sz="12" w:space="0" w:color="auto"/>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2.1</w:t>
            </w:r>
          </w:p>
        </w:tc>
        <w:tc>
          <w:tcPr>
            <w:tcW w:w="2921" w:type="dxa"/>
            <w:tcBorders>
              <w:top w:val="single" w:sz="4" w:space="0" w:color="auto"/>
              <w:left w:val="single" w:sz="12" w:space="0" w:color="auto"/>
              <w:bottom w:val="single" w:sz="12" w:space="0" w:color="auto"/>
              <w:right w:val="single" w:sz="12" w:space="0" w:color="auto"/>
            </w:tcBorders>
          </w:tcPr>
          <w:p w:rsidR="00D54118" w:rsidRPr="00F47017" w:rsidRDefault="00D54118" w:rsidP="00891908">
            <w:pPr>
              <w:pStyle w:val="143"/>
              <w:jc w:val="both"/>
              <w:rPr>
                <w:sz w:val="20"/>
                <w:szCs w:val="20"/>
                <w:lang w:val="ru-RU"/>
              </w:rPr>
            </w:pPr>
            <w:r w:rsidRPr="00F47017">
              <w:rPr>
                <w:sz w:val="20"/>
                <w:szCs w:val="20"/>
                <w:lang w:val="ru-RU"/>
              </w:rPr>
              <w:t>общее количество электрич</w:t>
            </w:r>
            <w:r w:rsidRPr="00F47017">
              <w:rPr>
                <w:sz w:val="20"/>
                <w:szCs w:val="20"/>
                <w:lang w:val="ru-RU"/>
              </w:rPr>
              <w:t>е</w:t>
            </w:r>
            <w:r w:rsidRPr="00F47017">
              <w:rPr>
                <w:sz w:val="20"/>
                <w:szCs w:val="20"/>
                <w:lang w:val="ru-RU"/>
              </w:rPr>
              <w:t>ской энергии, потребляемой в технологическом процессе по</w:t>
            </w:r>
            <w:r w:rsidRPr="00F47017">
              <w:rPr>
                <w:sz w:val="20"/>
                <w:szCs w:val="20"/>
                <w:lang w:val="ru-RU"/>
              </w:rPr>
              <w:t>д</w:t>
            </w:r>
            <w:r w:rsidRPr="00F47017">
              <w:rPr>
                <w:sz w:val="20"/>
                <w:szCs w:val="20"/>
                <w:lang w:val="ru-RU"/>
              </w:rPr>
              <w:t>готовки питьевой воды</w:t>
            </w:r>
          </w:p>
        </w:tc>
        <w:tc>
          <w:tcPr>
            <w:tcW w:w="1083" w:type="dxa"/>
            <w:tcBorders>
              <w:top w:val="single" w:sz="4" w:space="0" w:color="auto"/>
              <w:left w:val="single" w:sz="12" w:space="0" w:color="auto"/>
              <w:bottom w:val="single" w:sz="12" w:space="0" w:color="auto"/>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кВт*ч</w:t>
            </w:r>
          </w:p>
        </w:tc>
        <w:tc>
          <w:tcPr>
            <w:tcW w:w="1015" w:type="dxa"/>
            <w:tcBorders>
              <w:top w:val="single" w:sz="4" w:space="0" w:color="auto"/>
              <w:left w:val="single" w:sz="12" w:space="0" w:color="auto"/>
              <w:bottom w:val="single" w:sz="12"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w:t>
            </w:r>
          </w:p>
        </w:tc>
        <w:tc>
          <w:tcPr>
            <w:tcW w:w="816" w:type="dxa"/>
            <w:tcBorders>
              <w:top w:val="single" w:sz="4" w:space="0" w:color="auto"/>
              <w:left w:val="single" w:sz="12" w:space="0" w:color="auto"/>
              <w:bottom w:val="single" w:sz="12"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w:t>
            </w:r>
          </w:p>
        </w:tc>
        <w:tc>
          <w:tcPr>
            <w:tcW w:w="816" w:type="dxa"/>
            <w:tcBorders>
              <w:top w:val="single" w:sz="4" w:space="0" w:color="auto"/>
              <w:left w:val="single" w:sz="12" w:space="0" w:color="auto"/>
              <w:bottom w:val="single" w:sz="12"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w:t>
            </w:r>
          </w:p>
        </w:tc>
        <w:tc>
          <w:tcPr>
            <w:tcW w:w="874" w:type="dxa"/>
            <w:tcBorders>
              <w:top w:val="single" w:sz="4" w:space="0" w:color="auto"/>
              <w:left w:val="single" w:sz="12" w:space="0" w:color="auto"/>
              <w:bottom w:val="single" w:sz="12"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w:t>
            </w:r>
          </w:p>
        </w:tc>
        <w:tc>
          <w:tcPr>
            <w:tcW w:w="958" w:type="dxa"/>
            <w:tcBorders>
              <w:top w:val="single" w:sz="4" w:space="0" w:color="auto"/>
              <w:left w:val="single" w:sz="12" w:space="0" w:color="auto"/>
              <w:bottom w:val="single" w:sz="12"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w:t>
            </w:r>
          </w:p>
        </w:tc>
        <w:tc>
          <w:tcPr>
            <w:tcW w:w="914" w:type="dxa"/>
            <w:tcBorders>
              <w:top w:val="single" w:sz="4" w:space="0" w:color="auto"/>
              <w:left w:val="single" w:sz="12" w:space="0" w:color="auto"/>
              <w:bottom w:val="single" w:sz="12"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w:t>
            </w:r>
          </w:p>
        </w:tc>
        <w:tc>
          <w:tcPr>
            <w:tcW w:w="966" w:type="dxa"/>
            <w:tcBorders>
              <w:top w:val="single" w:sz="4" w:space="0" w:color="auto"/>
              <w:left w:val="single" w:sz="12" w:space="0" w:color="auto"/>
              <w:bottom w:val="single" w:sz="12"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w:t>
            </w:r>
          </w:p>
        </w:tc>
        <w:tc>
          <w:tcPr>
            <w:tcW w:w="997" w:type="dxa"/>
            <w:tcBorders>
              <w:top w:val="single" w:sz="4" w:space="0" w:color="auto"/>
              <w:left w:val="single" w:sz="12" w:space="0" w:color="auto"/>
              <w:bottom w:val="single" w:sz="12"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w:t>
            </w:r>
          </w:p>
        </w:tc>
        <w:tc>
          <w:tcPr>
            <w:tcW w:w="1022" w:type="dxa"/>
            <w:tcBorders>
              <w:top w:val="single" w:sz="4" w:space="0" w:color="auto"/>
              <w:left w:val="single" w:sz="12" w:space="0" w:color="auto"/>
              <w:bottom w:val="single" w:sz="12"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w:t>
            </w:r>
          </w:p>
        </w:tc>
        <w:tc>
          <w:tcPr>
            <w:tcW w:w="909" w:type="dxa"/>
            <w:tcBorders>
              <w:top w:val="single" w:sz="4" w:space="0" w:color="auto"/>
              <w:left w:val="single" w:sz="12" w:space="0" w:color="auto"/>
              <w:bottom w:val="single" w:sz="12"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w:t>
            </w:r>
          </w:p>
        </w:tc>
        <w:tc>
          <w:tcPr>
            <w:tcW w:w="910" w:type="dxa"/>
            <w:tcBorders>
              <w:top w:val="single" w:sz="4" w:space="0" w:color="auto"/>
              <w:left w:val="single" w:sz="12" w:space="0" w:color="auto"/>
              <w:bottom w:val="single" w:sz="12"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w:t>
            </w:r>
          </w:p>
        </w:tc>
        <w:tc>
          <w:tcPr>
            <w:tcW w:w="921" w:type="dxa"/>
            <w:tcBorders>
              <w:top w:val="single" w:sz="4" w:space="0" w:color="auto"/>
              <w:left w:val="single" w:sz="12" w:space="0" w:color="auto"/>
              <w:bottom w:val="single" w:sz="12"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w:t>
            </w:r>
          </w:p>
        </w:tc>
      </w:tr>
      <w:tr w:rsidR="00D54118" w:rsidRPr="00F47017" w:rsidTr="00A27D3A">
        <w:trPr>
          <w:trHeight w:val="615"/>
        </w:trPr>
        <w:tc>
          <w:tcPr>
            <w:tcW w:w="486" w:type="dxa"/>
            <w:tcBorders>
              <w:top w:val="single" w:sz="12" w:space="0" w:color="auto"/>
              <w:left w:val="single" w:sz="12" w:space="0" w:color="auto"/>
              <w:bottom w:val="single" w:sz="4" w:space="0" w:color="auto"/>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2.2</w:t>
            </w:r>
          </w:p>
        </w:tc>
        <w:tc>
          <w:tcPr>
            <w:tcW w:w="2921" w:type="dxa"/>
            <w:tcBorders>
              <w:top w:val="single" w:sz="12" w:space="0" w:color="auto"/>
              <w:left w:val="single" w:sz="12" w:space="0" w:color="auto"/>
              <w:bottom w:val="single" w:sz="4" w:space="0" w:color="auto"/>
              <w:right w:val="single" w:sz="12" w:space="0" w:color="auto"/>
            </w:tcBorders>
          </w:tcPr>
          <w:p w:rsidR="00D54118" w:rsidRPr="00F47017" w:rsidRDefault="00D54118" w:rsidP="00891908">
            <w:pPr>
              <w:pStyle w:val="143"/>
              <w:jc w:val="both"/>
              <w:rPr>
                <w:sz w:val="20"/>
                <w:szCs w:val="20"/>
                <w:lang w:val="ru-RU"/>
              </w:rPr>
            </w:pPr>
            <w:r w:rsidRPr="00F47017">
              <w:rPr>
                <w:sz w:val="20"/>
                <w:szCs w:val="20"/>
                <w:lang w:val="ru-RU"/>
              </w:rPr>
              <w:t>общий объем питьевой воды, в отношении которой осущест</w:t>
            </w:r>
            <w:r w:rsidRPr="00F47017">
              <w:rPr>
                <w:sz w:val="20"/>
                <w:szCs w:val="20"/>
                <w:lang w:val="ru-RU"/>
              </w:rPr>
              <w:t>в</w:t>
            </w:r>
            <w:r w:rsidRPr="00F47017">
              <w:rPr>
                <w:sz w:val="20"/>
                <w:szCs w:val="20"/>
                <w:lang w:val="ru-RU"/>
              </w:rPr>
              <w:t>ляется водоподготовка</w:t>
            </w:r>
          </w:p>
        </w:tc>
        <w:tc>
          <w:tcPr>
            <w:tcW w:w="1083" w:type="dxa"/>
            <w:tcBorders>
              <w:top w:val="single" w:sz="12" w:space="0" w:color="auto"/>
              <w:left w:val="single" w:sz="12" w:space="0" w:color="auto"/>
              <w:bottom w:val="single" w:sz="4" w:space="0" w:color="auto"/>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тыс.куб.м</w:t>
            </w:r>
          </w:p>
        </w:tc>
        <w:tc>
          <w:tcPr>
            <w:tcW w:w="1015" w:type="dxa"/>
            <w:tcBorders>
              <w:top w:val="single" w:sz="12" w:space="0" w:color="auto"/>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0,00</w:t>
            </w:r>
          </w:p>
        </w:tc>
        <w:tc>
          <w:tcPr>
            <w:tcW w:w="816" w:type="dxa"/>
            <w:tcBorders>
              <w:top w:val="single" w:sz="12" w:space="0" w:color="auto"/>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0,00</w:t>
            </w:r>
          </w:p>
        </w:tc>
        <w:tc>
          <w:tcPr>
            <w:tcW w:w="816" w:type="dxa"/>
            <w:tcBorders>
              <w:top w:val="single" w:sz="12" w:space="0" w:color="auto"/>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0,00</w:t>
            </w:r>
          </w:p>
        </w:tc>
        <w:tc>
          <w:tcPr>
            <w:tcW w:w="874" w:type="dxa"/>
            <w:tcBorders>
              <w:top w:val="single" w:sz="12" w:space="0" w:color="auto"/>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0,00</w:t>
            </w:r>
          </w:p>
        </w:tc>
        <w:tc>
          <w:tcPr>
            <w:tcW w:w="958" w:type="dxa"/>
            <w:tcBorders>
              <w:top w:val="single" w:sz="12" w:space="0" w:color="auto"/>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0,00</w:t>
            </w:r>
          </w:p>
        </w:tc>
        <w:tc>
          <w:tcPr>
            <w:tcW w:w="914" w:type="dxa"/>
            <w:tcBorders>
              <w:top w:val="single" w:sz="12" w:space="0" w:color="auto"/>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0,00</w:t>
            </w:r>
          </w:p>
        </w:tc>
        <w:tc>
          <w:tcPr>
            <w:tcW w:w="966" w:type="dxa"/>
            <w:tcBorders>
              <w:top w:val="single" w:sz="12" w:space="0" w:color="auto"/>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0,00</w:t>
            </w:r>
          </w:p>
        </w:tc>
        <w:tc>
          <w:tcPr>
            <w:tcW w:w="997" w:type="dxa"/>
            <w:tcBorders>
              <w:top w:val="single" w:sz="12" w:space="0" w:color="auto"/>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0,00</w:t>
            </w:r>
          </w:p>
        </w:tc>
        <w:tc>
          <w:tcPr>
            <w:tcW w:w="1022" w:type="dxa"/>
            <w:tcBorders>
              <w:top w:val="single" w:sz="12" w:space="0" w:color="auto"/>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0,00</w:t>
            </w:r>
          </w:p>
        </w:tc>
        <w:tc>
          <w:tcPr>
            <w:tcW w:w="909" w:type="dxa"/>
            <w:tcBorders>
              <w:top w:val="single" w:sz="12" w:space="0" w:color="auto"/>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0,00</w:t>
            </w:r>
          </w:p>
        </w:tc>
        <w:tc>
          <w:tcPr>
            <w:tcW w:w="910" w:type="dxa"/>
            <w:tcBorders>
              <w:top w:val="single" w:sz="12" w:space="0" w:color="auto"/>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0,00</w:t>
            </w:r>
          </w:p>
        </w:tc>
        <w:tc>
          <w:tcPr>
            <w:tcW w:w="921" w:type="dxa"/>
            <w:tcBorders>
              <w:top w:val="single" w:sz="12" w:space="0" w:color="auto"/>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0,00</w:t>
            </w:r>
          </w:p>
        </w:tc>
      </w:tr>
      <w:tr w:rsidR="00D54118" w:rsidRPr="00F47017" w:rsidTr="00A27D3A">
        <w:trPr>
          <w:trHeight w:val="1110"/>
        </w:trPr>
        <w:tc>
          <w:tcPr>
            <w:tcW w:w="486" w:type="dxa"/>
            <w:tcBorders>
              <w:top w:val="nil"/>
              <w:left w:val="single" w:sz="12" w:space="0" w:color="auto"/>
              <w:bottom w:val="single" w:sz="4" w:space="0" w:color="auto"/>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3</w:t>
            </w:r>
          </w:p>
        </w:tc>
        <w:tc>
          <w:tcPr>
            <w:tcW w:w="2921" w:type="dxa"/>
            <w:tcBorders>
              <w:top w:val="single" w:sz="4" w:space="0" w:color="auto"/>
              <w:left w:val="single" w:sz="12" w:space="0" w:color="auto"/>
              <w:bottom w:val="single" w:sz="4" w:space="0" w:color="auto"/>
              <w:right w:val="single" w:sz="12" w:space="0" w:color="auto"/>
            </w:tcBorders>
          </w:tcPr>
          <w:p w:rsidR="00D54118" w:rsidRPr="00F47017" w:rsidRDefault="00D54118" w:rsidP="00891908">
            <w:pPr>
              <w:pStyle w:val="143"/>
              <w:jc w:val="both"/>
              <w:rPr>
                <w:sz w:val="20"/>
                <w:szCs w:val="20"/>
                <w:lang w:val="ru-RU"/>
              </w:rPr>
            </w:pPr>
            <w:r w:rsidRPr="00F47017">
              <w:rPr>
                <w:sz w:val="20"/>
                <w:szCs w:val="20"/>
                <w:lang w:val="ru-RU"/>
              </w:rPr>
              <w:t>удельный расход электрической энергии, потребляемой в техн</w:t>
            </w:r>
            <w:r w:rsidRPr="00F47017">
              <w:rPr>
                <w:sz w:val="20"/>
                <w:szCs w:val="20"/>
                <w:lang w:val="ru-RU"/>
              </w:rPr>
              <w:t>о</w:t>
            </w:r>
            <w:r w:rsidRPr="00F47017">
              <w:rPr>
                <w:sz w:val="20"/>
                <w:szCs w:val="20"/>
                <w:lang w:val="ru-RU"/>
              </w:rPr>
              <w:t>логическом процессе транспо</w:t>
            </w:r>
            <w:r w:rsidRPr="00F47017">
              <w:rPr>
                <w:sz w:val="20"/>
                <w:szCs w:val="20"/>
                <w:lang w:val="ru-RU"/>
              </w:rPr>
              <w:t>р</w:t>
            </w:r>
            <w:r w:rsidRPr="00F47017">
              <w:rPr>
                <w:sz w:val="20"/>
                <w:szCs w:val="20"/>
                <w:lang w:val="ru-RU"/>
              </w:rPr>
              <w:t>тировки питьевой воды, на ед</w:t>
            </w:r>
            <w:r w:rsidRPr="00F47017">
              <w:rPr>
                <w:sz w:val="20"/>
                <w:szCs w:val="20"/>
                <w:lang w:val="ru-RU"/>
              </w:rPr>
              <w:t>и</w:t>
            </w:r>
            <w:r w:rsidRPr="00F47017">
              <w:rPr>
                <w:sz w:val="20"/>
                <w:szCs w:val="20"/>
                <w:lang w:val="ru-RU"/>
              </w:rPr>
              <w:t>ницу объема транспортируемой питьевой воды</w:t>
            </w:r>
          </w:p>
        </w:tc>
        <w:tc>
          <w:tcPr>
            <w:tcW w:w="1083" w:type="dxa"/>
            <w:tcBorders>
              <w:top w:val="nil"/>
              <w:left w:val="single" w:sz="12" w:space="0" w:color="auto"/>
              <w:bottom w:val="single" w:sz="4" w:space="0" w:color="auto"/>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кВт*ч/тыс.куб.м</w:t>
            </w:r>
          </w:p>
        </w:tc>
        <w:tc>
          <w:tcPr>
            <w:tcW w:w="1015"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0,35</w:t>
            </w:r>
          </w:p>
        </w:tc>
        <w:tc>
          <w:tcPr>
            <w:tcW w:w="816"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0,35</w:t>
            </w:r>
          </w:p>
        </w:tc>
        <w:tc>
          <w:tcPr>
            <w:tcW w:w="816"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0,35</w:t>
            </w:r>
          </w:p>
        </w:tc>
        <w:tc>
          <w:tcPr>
            <w:tcW w:w="874" w:type="dxa"/>
            <w:tcBorders>
              <w:top w:val="nil"/>
              <w:left w:val="single" w:sz="12" w:space="0" w:color="auto"/>
              <w:bottom w:val="single" w:sz="4" w:space="0" w:color="auto"/>
              <w:right w:val="single" w:sz="12" w:space="0" w:color="auto"/>
            </w:tcBorders>
            <w:shd w:val="clear" w:color="000000" w:fill="FFFFFF"/>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0,35</w:t>
            </w:r>
          </w:p>
        </w:tc>
        <w:tc>
          <w:tcPr>
            <w:tcW w:w="958"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0,35</w:t>
            </w:r>
          </w:p>
        </w:tc>
        <w:tc>
          <w:tcPr>
            <w:tcW w:w="914"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0,35</w:t>
            </w:r>
          </w:p>
        </w:tc>
        <w:tc>
          <w:tcPr>
            <w:tcW w:w="966"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0,35</w:t>
            </w:r>
          </w:p>
        </w:tc>
        <w:tc>
          <w:tcPr>
            <w:tcW w:w="997"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0,35</w:t>
            </w:r>
          </w:p>
        </w:tc>
        <w:tc>
          <w:tcPr>
            <w:tcW w:w="1022"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0,35</w:t>
            </w:r>
          </w:p>
        </w:tc>
        <w:tc>
          <w:tcPr>
            <w:tcW w:w="909"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0,35</w:t>
            </w:r>
          </w:p>
        </w:tc>
        <w:tc>
          <w:tcPr>
            <w:tcW w:w="910"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0,35</w:t>
            </w:r>
          </w:p>
        </w:tc>
        <w:tc>
          <w:tcPr>
            <w:tcW w:w="921"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0,35</w:t>
            </w:r>
          </w:p>
        </w:tc>
      </w:tr>
      <w:tr w:rsidR="00D54118" w:rsidRPr="00F47017" w:rsidTr="00A27D3A">
        <w:trPr>
          <w:trHeight w:val="870"/>
        </w:trPr>
        <w:tc>
          <w:tcPr>
            <w:tcW w:w="486" w:type="dxa"/>
            <w:tcBorders>
              <w:top w:val="nil"/>
              <w:left w:val="single" w:sz="12" w:space="0" w:color="auto"/>
              <w:bottom w:val="single" w:sz="4" w:space="0" w:color="auto"/>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3.1</w:t>
            </w:r>
          </w:p>
        </w:tc>
        <w:tc>
          <w:tcPr>
            <w:tcW w:w="2921" w:type="dxa"/>
            <w:tcBorders>
              <w:top w:val="single" w:sz="4" w:space="0" w:color="auto"/>
              <w:left w:val="single" w:sz="12" w:space="0" w:color="auto"/>
              <w:bottom w:val="single" w:sz="4" w:space="0" w:color="auto"/>
              <w:right w:val="single" w:sz="12" w:space="0" w:color="auto"/>
            </w:tcBorders>
          </w:tcPr>
          <w:p w:rsidR="00D54118" w:rsidRPr="00F47017" w:rsidRDefault="00D54118" w:rsidP="00891908">
            <w:pPr>
              <w:pStyle w:val="143"/>
              <w:jc w:val="both"/>
              <w:rPr>
                <w:sz w:val="20"/>
                <w:szCs w:val="20"/>
                <w:lang w:val="ru-RU"/>
              </w:rPr>
            </w:pPr>
            <w:r w:rsidRPr="00F47017">
              <w:rPr>
                <w:sz w:val="20"/>
                <w:szCs w:val="20"/>
                <w:lang w:val="ru-RU"/>
              </w:rPr>
              <w:t>общее количество электрич</w:t>
            </w:r>
            <w:r w:rsidRPr="00F47017">
              <w:rPr>
                <w:sz w:val="20"/>
                <w:szCs w:val="20"/>
                <w:lang w:val="ru-RU"/>
              </w:rPr>
              <w:t>е</w:t>
            </w:r>
            <w:r w:rsidRPr="00F47017">
              <w:rPr>
                <w:sz w:val="20"/>
                <w:szCs w:val="20"/>
                <w:lang w:val="ru-RU"/>
              </w:rPr>
              <w:t>ской энергии, потребляемой в технологическом процессе транспортировки питьевой воды</w:t>
            </w:r>
          </w:p>
        </w:tc>
        <w:tc>
          <w:tcPr>
            <w:tcW w:w="1083" w:type="dxa"/>
            <w:tcBorders>
              <w:top w:val="nil"/>
              <w:left w:val="single" w:sz="12" w:space="0" w:color="auto"/>
              <w:bottom w:val="single" w:sz="4" w:space="0" w:color="auto"/>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кВт*ч</w:t>
            </w:r>
          </w:p>
        </w:tc>
        <w:tc>
          <w:tcPr>
            <w:tcW w:w="1015"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236,39</w:t>
            </w:r>
          </w:p>
        </w:tc>
        <w:tc>
          <w:tcPr>
            <w:tcW w:w="816"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236,39</w:t>
            </w:r>
          </w:p>
        </w:tc>
        <w:tc>
          <w:tcPr>
            <w:tcW w:w="816"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236,39</w:t>
            </w:r>
          </w:p>
        </w:tc>
        <w:tc>
          <w:tcPr>
            <w:tcW w:w="874" w:type="dxa"/>
            <w:tcBorders>
              <w:top w:val="nil"/>
              <w:left w:val="single" w:sz="12" w:space="0" w:color="auto"/>
              <w:bottom w:val="single" w:sz="4" w:space="0" w:color="auto"/>
              <w:right w:val="single" w:sz="12" w:space="0" w:color="auto"/>
            </w:tcBorders>
            <w:shd w:val="clear" w:color="000000" w:fill="FFFFFF"/>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236,39</w:t>
            </w:r>
          </w:p>
        </w:tc>
        <w:tc>
          <w:tcPr>
            <w:tcW w:w="958"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289,41</w:t>
            </w:r>
          </w:p>
        </w:tc>
        <w:tc>
          <w:tcPr>
            <w:tcW w:w="914"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342,43</w:t>
            </w:r>
          </w:p>
        </w:tc>
        <w:tc>
          <w:tcPr>
            <w:tcW w:w="966"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395,45</w:t>
            </w:r>
          </w:p>
        </w:tc>
        <w:tc>
          <w:tcPr>
            <w:tcW w:w="997"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448,47</w:t>
            </w:r>
          </w:p>
        </w:tc>
        <w:tc>
          <w:tcPr>
            <w:tcW w:w="1022"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501,49</w:t>
            </w:r>
          </w:p>
        </w:tc>
        <w:tc>
          <w:tcPr>
            <w:tcW w:w="909"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554,51</w:t>
            </w:r>
          </w:p>
        </w:tc>
        <w:tc>
          <w:tcPr>
            <w:tcW w:w="910"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607,53</w:t>
            </w:r>
          </w:p>
        </w:tc>
        <w:tc>
          <w:tcPr>
            <w:tcW w:w="921" w:type="dxa"/>
            <w:tcBorders>
              <w:top w:val="nil"/>
              <w:left w:val="single" w:sz="12" w:space="0" w:color="auto"/>
              <w:bottom w:val="single" w:sz="4"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660,55</w:t>
            </w:r>
          </w:p>
        </w:tc>
      </w:tr>
      <w:tr w:rsidR="00D54118" w:rsidRPr="00F47017" w:rsidTr="00A27D3A">
        <w:trPr>
          <w:trHeight w:val="420"/>
        </w:trPr>
        <w:tc>
          <w:tcPr>
            <w:tcW w:w="486" w:type="dxa"/>
            <w:tcBorders>
              <w:top w:val="nil"/>
              <w:left w:val="single" w:sz="12" w:space="0" w:color="auto"/>
              <w:bottom w:val="single" w:sz="12" w:space="0" w:color="auto"/>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3.2</w:t>
            </w:r>
          </w:p>
        </w:tc>
        <w:tc>
          <w:tcPr>
            <w:tcW w:w="2921" w:type="dxa"/>
            <w:tcBorders>
              <w:top w:val="single" w:sz="4" w:space="0" w:color="auto"/>
              <w:left w:val="single" w:sz="12" w:space="0" w:color="auto"/>
              <w:bottom w:val="single" w:sz="12" w:space="0" w:color="auto"/>
              <w:right w:val="single" w:sz="12" w:space="0" w:color="auto"/>
            </w:tcBorders>
          </w:tcPr>
          <w:p w:rsidR="00D54118" w:rsidRPr="00F47017" w:rsidRDefault="00D54118" w:rsidP="00891908">
            <w:pPr>
              <w:pStyle w:val="143"/>
              <w:jc w:val="both"/>
              <w:rPr>
                <w:sz w:val="20"/>
                <w:szCs w:val="20"/>
                <w:lang w:val="ru-RU"/>
              </w:rPr>
            </w:pPr>
            <w:r w:rsidRPr="00F47017">
              <w:rPr>
                <w:sz w:val="20"/>
                <w:szCs w:val="20"/>
                <w:lang w:val="ru-RU"/>
              </w:rPr>
              <w:t>общий объем транспортируемой воды</w:t>
            </w:r>
          </w:p>
        </w:tc>
        <w:tc>
          <w:tcPr>
            <w:tcW w:w="1083" w:type="dxa"/>
            <w:tcBorders>
              <w:top w:val="nil"/>
              <w:left w:val="single" w:sz="12" w:space="0" w:color="auto"/>
              <w:bottom w:val="single" w:sz="12" w:space="0" w:color="auto"/>
              <w:right w:val="single" w:sz="12" w:space="0" w:color="auto"/>
            </w:tcBorders>
            <w:vAlign w:val="center"/>
          </w:tcPr>
          <w:p w:rsidR="00D54118" w:rsidRPr="00F47017" w:rsidRDefault="00D54118" w:rsidP="00770EF2">
            <w:pPr>
              <w:pStyle w:val="143"/>
              <w:rPr>
                <w:sz w:val="20"/>
                <w:szCs w:val="20"/>
                <w:lang w:val="ru-RU"/>
              </w:rPr>
            </w:pPr>
            <w:r w:rsidRPr="00F47017">
              <w:rPr>
                <w:sz w:val="20"/>
                <w:szCs w:val="20"/>
                <w:lang w:val="ru-RU"/>
              </w:rPr>
              <w:t>тыс.куб.м</w:t>
            </w:r>
          </w:p>
        </w:tc>
        <w:tc>
          <w:tcPr>
            <w:tcW w:w="1015" w:type="dxa"/>
            <w:tcBorders>
              <w:top w:val="nil"/>
              <w:left w:val="single" w:sz="12" w:space="0" w:color="auto"/>
              <w:bottom w:val="single" w:sz="12"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675,40</w:t>
            </w:r>
          </w:p>
        </w:tc>
        <w:tc>
          <w:tcPr>
            <w:tcW w:w="816" w:type="dxa"/>
            <w:tcBorders>
              <w:top w:val="nil"/>
              <w:left w:val="single" w:sz="12" w:space="0" w:color="auto"/>
              <w:bottom w:val="single" w:sz="12"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675,40</w:t>
            </w:r>
          </w:p>
        </w:tc>
        <w:tc>
          <w:tcPr>
            <w:tcW w:w="816" w:type="dxa"/>
            <w:tcBorders>
              <w:top w:val="nil"/>
              <w:left w:val="single" w:sz="12" w:space="0" w:color="auto"/>
              <w:bottom w:val="single" w:sz="12"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675,40</w:t>
            </w:r>
          </w:p>
        </w:tc>
        <w:tc>
          <w:tcPr>
            <w:tcW w:w="874" w:type="dxa"/>
            <w:tcBorders>
              <w:top w:val="nil"/>
              <w:left w:val="single" w:sz="12" w:space="0" w:color="auto"/>
              <w:bottom w:val="single" w:sz="12"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675,40</w:t>
            </w:r>
          </w:p>
        </w:tc>
        <w:tc>
          <w:tcPr>
            <w:tcW w:w="958" w:type="dxa"/>
            <w:tcBorders>
              <w:top w:val="nil"/>
              <w:left w:val="single" w:sz="12" w:space="0" w:color="auto"/>
              <w:bottom w:val="single" w:sz="12"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826,89</w:t>
            </w:r>
          </w:p>
        </w:tc>
        <w:tc>
          <w:tcPr>
            <w:tcW w:w="914" w:type="dxa"/>
            <w:tcBorders>
              <w:top w:val="nil"/>
              <w:left w:val="single" w:sz="12" w:space="0" w:color="auto"/>
              <w:bottom w:val="single" w:sz="12"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978,37</w:t>
            </w:r>
          </w:p>
        </w:tc>
        <w:tc>
          <w:tcPr>
            <w:tcW w:w="966" w:type="dxa"/>
            <w:tcBorders>
              <w:top w:val="nil"/>
              <w:left w:val="single" w:sz="12" w:space="0" w:color="auto"/>
              <w:bottom w:val="single" w:sz="12"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1129,85</w:t>
            </w:r>
          </w:p>
        </w:tc>
        <w:tc>
          <w:tcPr>
            <w:tcW w:w="997" w:type="dxa"/>
            <w:tcBorders>
              <w:top w:val="nil"/>
              <w:left w:val="single" w:sz="12" w:space="0" w:color="auto"/>
              <w:bottom w:val="single" w:sz="12"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1281,35</w:t>
            </w:r>
          </w:p>
        </w:tc>
        <w:tc>
          <w:tcPr>
            <w:tcW w:w="1022" w:type="dxa"/>
            <w:tcBorders>
              <w:top w:val="nil"/>
              <w:left w:val="single" w:sz="12" w:space="0" w:color="auto"/>
              <w:bottom w:val="single" w:sz="12"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1432,84</w:t>
            </w:r>
          </w:p>
        </w:tc>
        <w:tc>
          <w:tcPr>
            <w:tcW w:w="909" w:type="dxa"/>
            <w:tcBorders>
              <w:top w:val="nil"/>
              <w:left w:val="single" w:sz="12" w:space="0" w:color="auto"/>
              <w:bottom w:val="single" w:sz="12"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1584,32</w:t>
            </w:r>
          </w:p>
        </w:tc>
        <w:tc>
          <w:tcPr>
            <w:tcW w:w="910" w:type="dxa"/>
            <w:tcBorders>
              <w:top w:val="nil"/>
              <w:left w:val="single" w:sz="12" w:space="0" w:color="auto"/>
              <w:bottom w:val="single" w:sz="12"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1735,81</w:t>
            </w:r>
          </w:p>
        </w:tc>
        <w:tc>
          <w:tcPr>
            <w:tcW w:w="921" w:type="dxa"/>
            <w:tcBorders>
              <w:top w:val="nil"/>
              <w:left w:val="single" w:sz="12" w:space="0" w:color="auto"/>
              <w:bottom w:val="single" w:sz="12" w:space="0" w:color="auto"/>
              <w:right w:val="single" w:sz="12" w:space="0" w:color="auto"/>
            </w:tcBorders>
            <w:vAlign w:val="center"/>
          </w:tcPr>
          <w:p w:rsidR="00D54118" w:rsidRPr="00F47017" w:rsidRDefault="00D54118" w:rsidP="002501B0">
            <w:pPr>
              <w:spacing w:line="240" w:lineRule="auto"/>
              <w:ind w:firstLine="0"/>
              <w:jc w:val="center"/>
              <w:rPr>
                <w:color w:val="000000"/>
                <w:sz w:val="20"/>
                <w:szCs w:val="20"/>
              </w:rPr>
            </w:pPr>
            <w:r w:rsidRPr="00F47017">
              <w:rPr>
                <w:color w:val="000000"/>
                <w:sz w:val="20"/>
                <w:szCs w:val="20"/>
              </w:rPr>
              <w:t>1887,29</w:t>
            </w:r>
          </w:p>
        </w:tc>
      </w:tr>
    </w:tbl>
    <w:p w:rsidR="00D54118" w:rsidRPr="002501B0" w:rsidRDefault="00D54118" w:rsidP="00960510">
      <w:pPr>
        <w:sectPr w:rsidR="00D54118" w:rsidRPr="002501B0" w:rsidSect="00960510">
          <w:pgSz w:w="16838" w:h="11906" w:orient="landscape"/>
          <w:pgMar w:top="1276" w:right="992" w:bottom="709" w:left="680" w:header="284" w:footer="284" w:gutter="0"/>
          <w:cols w:space="708"/>
          <w:docGrid w:linePitch="360"/>
        </w:sectPr>
      </w:pPr>
    </w:p>
    <w:p w:rsidR="00D54118" w:rsidRPr="002501B0" w:rsidRDefault="00D54118" w:rsidP="000D5801">
      <w:pPr>
        <w:pStyle w:val="Heading2"/>
        <w:rPr>
          <w:szCs w:val="28"/>
        </w:rPr>
      </w:pPr>
      <w:r w:rsidRPr="002501B0">
        <w:rPr>
          <w:szCs w:val="28"/>
        </w:rPr>
        <w:t>7.2 Показатели качества обслуживания абонентов</w:t>
      </w:r>
    </w:p>
    <w:p w:rsidR="00D54118" w:rsidRPr="002501B0" w:rsidRDefault="00D54118" w:rsidP="0001408E">
      <w:pPr>
        <w:pStyle w:val="ListParagraph"/>
        <w:ind w:left="0" w:firstLine="567"/>
        <w:contextualSpacing w:val="0"/>
        <w:rPr>
          <w:szCs w:val="28"/>
        </w:rPr>
      </w:pPr>
      <w:r w:rsidRPr="002501B0">
        <w:rPr>
          <w:szCs w:val="28"/>
        </w:rPr>
        <w:t>После реализации мероприятий схемы водоснабжения и водоотведения в планируется достижение следующих значений целевых показателей качества о</w:t>
      </w:r>
      <w:r w:rsidRPr="002501B0">
        <w:rPr>
          <w:szCs w:val="28"/>
        </w:rPr>
        <w:t>б</w:t>
      </w:r>
      <w:r w:rsidRPr="002501B0">
        <w:rPr>
          <w:szCs w:val="28"/>
        </w:rPr>
        <w:t>служивания абонентов:</w:t>
      </w:r>
    </w:p>
    <w:p w:rsidR="00D54118" w:rsidRPr="002501B0" w:rsidRDefault="00D54118" w:rsidP="000D5801">
      <w:pPr>
        <w:pStyle w:val="BodyTextIndent2"/>
        <w:spacing w:after="0" w:line="360" w:lineRule="auto"/>
        <w:ind w:firstLine="567"/>
        <w:rPr>
          <w:rFonts w:ascii="Times New Roman" w:hAnsi="Times New Roman"/>
          <w:sz w:val="28"/>
          <w:szCs w:val="28"/>
          <w:lang w:val="ru-RU"/>
        </w:rPr>
      </w:pPr>
      <w:r w:rsidRPr="002501B0">
        <w:rPr>
          <w:rFonts w:ascii="Times New Roman" w:hAnsi="Times New Roman"/>
          <w:sz w:val="28"/>
          <w:szCs w:val="28"/>
          <w:lang w:val="ru-RU"/>
        </w:rPr>
        <w:t>- Среднее время ожидания ответа при обращении абонента (потребителя) по вопросам водоснабжения и водоотведения равно 10 минутам;</w:t>
      </w:r>
    </w:p>
    <w:p w:rsidR="00D54118" w:rsidRPr="002501B0" w:rsidRDefault="00D54118" w:rsidP="000D5801">
      <w:pPr>
        <w:pStyle w:val="ListParagraph"/>
        <w:ind w:left="0" w:firstLine="567"/>
        <w:contextualSpacing w:val="0"/>
        <w:rPr>
          <w:szCs w:val="28"/>
        </w:rPr>
      </w:pPr>
      <w:r w:rsidRPr="002501B0">
        <w:rPr>
          <w:szCs w:val="28"/>
        </w:rPr>
        <w:t>- Доляреализованных заявок на подключение к централизованной сети вод</w:t>
      </w:r>
      <w:r w:rsidRPr="002501B0">
        <w:rPr>
          <w:szCs w:val="28"/>
        </w:rPr>
        <w:t>о</w:t>
      </w:r>
      <w:r w:rsidRPr="002501B0">
        <w:rPr>
          <w:szCs w:val="28"/>
        </w:rPr>
        <w:t>снабжения к поданнымравна 100%.</w:t>
      </w:r>
    </w:p>
    <w:p w:rsidR="00D54118" w:rsidRPr="002501B0" w:rsidRDefault="00D54118" w:rsidP="000D5801">
      <w:pPr>
        <w:pStyle w:val="Heading2"/>
        <w:rPr>
          <w:szCs w:val="28"/>
        </w:rPr>
      </w:pPr>
      <w:r w:rsidRPr="002501B0">
        <w:rPr>
          <w:szCs w:val="28"/>
        </w:rPr>
        <w:t>7.3 Соотношение цены реализации мероприятий инвестиционной пр</w:t>
      </w:r>
      <w:r w:rsidRPr="002501B0">
        <w:rPr>
          <w:szCs w:val="28"/>
        </w:rPr>
        <w:t>о</w:t>
      </w:r>
      <w:r w:rsidRPr="002501B0">
        <w:rPr>
          <w:szCs w:val="28"/>
        </w:rPr>
        <w:t>граммы и их эффективности – улучшение качества воды</w:t>
      </w:r>
    </w:p>
    <w:p w:rsidR="00D54118" w:rsidRPr="002501B0" w:rsidRDefault="00D54118" w:rsidP="000C3DB0">
      <w:pPr>
        <w:pStyle w:val="S"/>
      </w:pPr>
      <w:r w:rsidRPr="002501B0">
        <w:t>Расчетный объем капиталовложений в строительство сетей и сооружений в</w:t>
      </w:r>
      <w:r w:rsidRPr="002501B0">
        <w:t>о</w:t>
      </w:r>
      <w:r w:rsidRPr="002501B0">
        <w:t>доснабжения за расчетный период до 2026 года составляет35 344,1 тыс.руб.</w:t>
      </w:r>
    </w:p>
    <w:p w:rsidR="00D54118" w:rsidRPr="002501B0" w:rsidRDefault="00D54118" w:rsidP="000D5801">
      <w:pPr>
        <w:ind w:firstLine="567"/>
        <w:rPr>
          <w:bCs/>
          <w:szCs w:val="28"/>
        </w:rPr>
      </w:pPr>
      <w:r w:rsidRPr="002501B0">
        <w:rPr>
          <w:bCs/>
          <w:szCs w:val="28"/>
        </w:rPr>
        <w:t>Соотношение цены реализации мероприятий, предложенных схемой вод</w:t>
      </w:r>
      <w:r w:rsidRPr="002501B0">
        <w:rPr>
          <w:bCs/>
          <w:szCs w:val="28"/>
        </w:rPr>
        <w:t>о</w:t>
      </w:r>
      <w:r w:rsidRPr="002501B0">
        <w:rPr>
          <w:bCs/>
          <w:szCs w:val="28"/>
        </w:rPr>
        <w:t>снабжения и водоотведения, и их эффективности возможно определить только после строительства и эксплуатации сетей и сооружений водоснабжения.</w:t>
      </w:r>
    </w:p>
    <w:p w:rsidR="00D54118" w:rsidRPr="00680FE5" w:rsidRDefault="00D54118" w:rsidP="000D5801">
      <w:pPr>
        <w:pStyle w:val="Heading2"/>
        <w:rPr>
          <w:szCs w:val="28"/>
        </w:rPr>
      </w:pPr>
      <w:r>
        <w:rPr>
          <w:szCs w:val="28"/>
        </w:rPr>
        <w:t>7.4</w:t>
      </w:r>
      <w:r w:rsidRPr="00680FE5">
        <w:rPr>
          <w:szCs w:val="28"/>
        </w:rPr>
        <w:t xml:space="preserve">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D54118" w:rsidRPr="00680FE5" w:rsidRDefault="00D54118" w:rsidP="006839D1">
      <w:pPr>
        <w:ind w:firstLine="567"/>
        <w:rPr>
          <w:b/>
          <w:bCs/>
          <w:szCs w:val="28"/>
        </w:rPr>
      </w:pPr>
      <w:r w:rsidRPr="00680FE5">
        <w:rPr>
          <w:bCs/>
          <w:szCs w:val="28"/>
        </w:rPr>
        <w:t>Иные показатели,федеральным органом исполнительной власти, осущест</w:t>
      </w:r>
      <w:r w:rsidRPr="00680FE5">
        <w:rPr>
          <w:bCs/>
          <w:szCs w:val="28"/>
        </w:rPr>
        <w:t>в</w:t>
      </w:r>
      <w:r w:rsidRPr="00680FE5">
        <w:rPr>
          <w:bCs/>
          <w:szCs w:val="28"/>
        </w:rPr>
        <w:t>ляющим функции по выработке государственной политики и нормативно-правовому регулированию в сфере жилищно-коммунального хозяйства,не уст</w:t>
      </w:r>
      <w:r w:rsidRPr="00680FE5">
        <w:rPr>
          <w:bCs/>
          <w:szCs w:val="28"/>
        </w:rPr>
        <w:t>а</w:t>
      </w:r>
      <w:r w:rsidRPr="00680FE5">
        <w:rPr>
          <w:bCs/>
          <w:szCs w:val="28"/>
        </w:rPr>
        <w:t>новлены.</w:t>
      </w:r>
      <w:r w:rsidRPr="00680FE5">
        <w:br w:type="page"/>
      </w:r>
    </w:p>
    <w:p w:rsidR="00D54118" w:rsidRPr="00680FE5" w:rsidRDefault="00D54118" w:rsidP="00A650D1">
      <w:pPr>
        <w:pStyle w:val="Heading1"/>
      </w:pPr>
      <w:r w:rsidRPr="00680FE5">
        <w:t>РАЗДЕЛ 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p w:rsidR="00D54118" w:rsidRPr="00680FE5" w:rsidRDefault="00D54118" w:rsidP="000E2074">
      <w:pPr>
        <w:autoSpaceDE w:val="0"/>
        <w:autoSpaceDN w:val="0"/>
        <w:adjustRightInd w:val="0"/>
        <w:ind w:firstLine="567"/>
        <w:rPr>
          <w:szCs w:val="28"/>
        </w:rPr>
      </w:pPr>
      <w:r w:rsidRPr="00680FE5">
        <w:rPr>
          <w:szCs w:val="28"/>
        </w:rPr>
        <w:t>При проведении инвентаризации и обнаружении бесхозных водопроводных сетей на территории поселения необходимо поступить следующим образом:</w:t>
      </w:r>
    </w:p>
    <w:p w:rsidR="00D54118" w:rsidRPr="00680FE5" w:rsidRDefault="00D54118" w:rsidP="000E2074">
      <w:pPr>
        <w:autoSpaceDE w:val="0"/>
        <w:autoSpaceDN w:val="0"/>
        <w:adjustRightInd w:val="0"/>
        <w:ind w:firstLine="567"/>
        <w:rPr>
          <w:szCs w:val="28"/>
        </w:rPr>
      </w:pPr>
      <w:r w:rsidRPr="00680FE5">
        <w:rPr>
          <w:szCs w:val="28"/>
        </w:rPr>
        <w:t>Согласно статьи 8, пункт 5. Федерального закона Российской Федерации от 7 декабря 2011г. №416-ФЗ «О водоснабжении и водоотведении»: «В случае выя</w:t>
      </w:r>
      <w:r w:rsidRPr="00680FE5">
        <w:rPr>
          <w:szCs w:val="28"/>
        </w:rPr>
        <w:t>в</w:t>
      </w:r>
      <w:r w:rsidRPr="00680FE5">
        <w:rPr>
          <w:szCs w:val="28"/>
        </w:rPr>
        <w:t>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w:t>
      </w:r>
      <w:r w:rsidRPr="00680FE5">
        <w:rPr>
          <w:szCs w:val="28"/>
        </w:rPr>
        <w:t>б</w:t>
      </w:r>
      <w:r w:rsidRPr="00680FE5">
        <w:rPr>
          <w:szCs w:val="28"/>
        </w:rPr>
        <w:t>жение и (или) водоотведение, эксплуатация таких объектов осуществляется г</w:t>
      </w:r>
      <w:r w:rsidRPr="00680FE5">
        <w:rPr>
          <w:szCs w:val="28"/>
        </w:rPr>
        <w:t>а</w:t>
      </w:r>
      <w:r w:rsidRPr="00680FE5">
        <w:rPr>
          <w:szCs w:val="28"/>
        </w:rPr>
        <w:t>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w:t>
      </w:r>
      <w:r w:rsidRPr="00680FE5">
        <w:rPr>
          <w:szCs w:val="28"/>
        </w:rPr>
        <w:t>н</w:t>
      </w:r>
      <w:r w:rsidRPr="00680FE5">
        <w:rPr>
          <w:szCs w:val="28"/>
        </w:rPr>
        <w:t>ным бесхозяйным объектам (в случае выявления бесхозяйных объектов централ</w:t>
      </w:r>
      <w:r w:rsidRPr="00680FE5">
        <w:rPr>
          <w:szCs w:val="28"/>
        </w:rPr>
        <w:t>и</w:t>
      </w:r>
      <w:r w:rsidRPr="00680FE5">
        <w:rPr>
          <w:szCs w:val="28"/>
        </w:rPr>
        <w:t>зованных систем горячего водоснабжения или в случае, если гарантирующая о</w:t>
      </w:r>
      <w:r w:rsidRPr="00680FE5">
        <w:rPr>
          <w:szCs w:val="28"/>
        </w:rPr>
        <w:t>р</w:t>
      </w:r>
      <w:r w:rsidRPr="00680FE5">
        <w:rPr>
          <w:szCs w:val="28"/>
        </w:rPr>
        <w:t xml:space="preserve">ганизация не определена в соответствии со статьей 12 настоящего Федерального закона), со дня подписания с органом местного самоуправления поселения, </w:t>
      </w:r>
      <w:r>
        <w:rPr>
          <w:szCs w:val="28"/>
        </w:rPr>
        <w:t>горо</w:t>
      </w:r>
      <w:r>
        <w:rPr>
          <w:szCs w:val="28"/>
        </w:rPr>
        <w:t>д</w:t>
      </w:r>
      <w:r>
        <w:rPr>
          <w:szCs w:val="28"/>
        </w:rPr>
        <w:t>ского</w:t>
      </w:r>
      <w:r w:rsidRPr="00680FE5">
        <w:rPr>
          <w:szCs w:val="28"/>
        </w:rPr>
        <w:t xml:space="preserve"> округа передаточного акта указанных объектов до признания на такие об</w:t>
      </w:r>
      <w:r w:rsidRPr="00680FE5">
        <w:rPr>
          <w:szCs w:val="28"/>
        </w:rPr>
        <w:t>ъ</w:t>
      </w:r>
      <w:r w:rsidRPr="00680FE5">
        <w:rPr>
          <w:szCs w:val="28"/>
        </w:rPr>
        <w:t>екты права собственности или до принятия их во владение, пользование и расп</w:t>
      </w:r>
      <w:r w:rsidRPr="00680FE5">
        <w:rPr>
          <w:szCs w:val="28"/>
        </w:rPr>
        <w:t>о</w:t>
      </w:r>
      <w:r w:rsidRPr="00680FE5">
        <w:rPr>
          <w:szCs w:val="28"/>
        </w:rPr>
        <w:t>ряжение оставившим такие объекты собственником в соответствии с гражданским законодательством».</w:t>
      </w:r>
    </w:p>
    <w:p w:rsidR="00D54118" w:rsidRPr="00680FE5" w:rsidRDefault="00D54118" w:rsidP="000E2074">
      <w:pPr>
        <w:autoSpaceDE w:val="0"/>
        <w:autoSpaceDN w:val="0"/>
        <w:adjustRightInd w:val="0"/>
        <w:ind w:firstLine="567"/>
        <w:rPr>
          <w:szCs w:val="28"/>
        </w:rPr>
      </w:pPr>
      <w:r w:rsidRPr="00680FE5">
        <w:rPr>
          <w:szCs w:val="28"/>
        </w:rPr>
        <w:t>Принятие на учет бесхозяйных водопроводных сетей (водопроводных и в</w:t>
      </w:r>
      <w:r w:rsidRPr="00680FE5">
        <w:rPr>
          <w:szCs w:val="28"/>
        </w:rPr>
        <w:t>о</w:t>
      </w:r>
      <w:r w:rsidRPr="00680FE5">
        <w:rPr>
          <w:szCs w:val="28"/>
        </w:rPr>
        <w:t>доотводящих сетей, не имеющих эксплуатирующей организации) осуществляется на основании постановления Правительства РФ от 17.09.2003г. № 580.</w:t>
      </w:r>
    </w:p>
    <w:p w:rsidR="00D54118" w:rsidRPr="00680FE5" w:rsidRDefault="00D54118" w:rsidP="0069645E">
      <w:pPr>
        <w:autoSpaceDE w:val="0"/>
        <w:autoSpaceDN w:val="0"/>
        <w:adjustRightInd w:val="0"/>
        <w:ind w:firstLine="567"/>
        <w:rPr>
          <w:caps/>
          <w:szCs w:val="28"/>
        </w:rPr>
      </w:pPr>
      <w:r w:rsidRPr="00680FE5">
        <w:rPr>
          <w:szCs w:val="28"/>
        </w:rP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D54118" w:rsidRPr="00775C9B" w:rsidRDefault="00D54118" w:rsidP="000D5801">
      <w:pPr>
        <w:ind w:firstLine="567"/>
        <w:rPr>
          <w:color w:val="FF0000"/>
          <w:szCs w:val="28"/>
        </w:rPr>
        <w:sectPr w:rsidR="00D54118" w:rsidRPr="00775C9B" w:rsidSect="000E509B">
          <w:pgSz w:w="11906" w:h="16838"/>
          <w:pgMar w:top="993" w:right="707" w:bottom="678" w:left="1276" w:header="284" w:footer="283" w:gutter="0"/>
          <w:cols w:space="708"/>
          <w:docGrid w:linePitch="360"/>
        </w:sectPr>
      </w:pPr>
    </w:p>
    <w:p w:rsidR="00D54118" w:rsidRPr="00784098" w:rsidRDefault="00D54118" w:rsidP="006152C3">
      <w:pPr>
        <w:pStyle w:val="Heading1"/>
      </w:pPr>
      <w:r w:rsidRPr="0027188E">
        <w:t xml:space="preserve">ГЛАВА IIСХЕМА ВОДООТВЕДЕНИЯ </w:t>
      </w:r>
      <w:r>
        <w:t xml:space="preserve">ГОРОДСКОГО ПОСЕЛЕНИЯ «ГОРОДВЯЗЕМСКИЙ»ВЯЗЕМСКОГО МУНИЦИПАЛЬНОГО </w:t>
      </w:r>
      <w:r w:rsidRPr="00FE28D7">
        <w:t xml:space="preserve">РАЙОНА </w:t>
      </w:r>
      <w:r>
        <w:t>ХАБАРОВСКОГО КРАЯ</w:t>
      </w:r>
    </w:p>
    <w:p w:rsidR="00D54118" w:rsidRPr="0027188E" w:rsidRDefault="00D54118" w:rsidP="00A650D1">
      <w:pPr>
        <w:pStyle w:val="Heading1"/>
      </w:pPr>
      <w:r w:rsidRPr="0027188E">
        <w:t>РАЗДЕЛ 1. СУЩЕСТВУЮЩЕЕПОЛОЖЕНИЕВСФЕРЕВОДООТВЕДЕНИЯПОСЕЛЕНИЯ</w:t>
      </w:r>
    </w:p>
    <w:p w:rsidR="00D54118" w:rsidRPr="0027188E" w:rsidRDefault="00D54118" w:rsidP="000D5801">
      <w:pPr>
        <w:pStyle w:val="Heading2"/>
        <w:rPr>
          <w:szCs w:val="28"/>
        </w:rPr>
      </w:pPr>
      <w:r w:rsidRPr="0027188E">
        <w:rPr>
          <w:szCs w:val="28"/>
        </w:rPr>
        <w:t>1.1 Структура системы сбора, очистки и отведения сточных вод на те</w:t>
      </w:r>
      <w:r w:rsidRPr="0027188E">
        <w:rPr>
          <w:szCs w:val="28"/>
        </w:rPr>
        <w:t>р</w:t>
      </w:r>
      <w:r w:rsidRPr="0027188E">
        <w:rPr>
          <w:szCs w:val="28"/>
        </w:rPr>
        <w:t>ритории поселения и деление территории поселения на зоны действия пре</w:t>
      </w:r>
      <w:r w:rsidRPr="0027188E">
        <w:rPr>
          <w:szCs w:val="28"/>
        </w:rPr>
        <w:t>д</w:t>
      </w:r>
      <w:r w:rsidRPr="0027188E">
        <w:rPr>
          <w:szCs w:val="28"/>
        </w:rPr>
        <w:t>приятий, организующих водоотведение поселения (эксплуатационные зоны)</w:t>
      </w:r>
    </w:p>
    <w:p w:rsidR="00D54118" w:rsidRDefault="00D54118" w:rsidP="00CE3821">
      <w:pPr>
        <w:autoSpaceDE w:val="0"/>
        <w:autoSpaceDN w:val="0"/>
        <w:adjustRightInd w:val="0"/>
        <w:ind w:firstLine="567"/>
        <w:rPr>
          <w:szCs w:val="28"/>
        </w:rPr>
      </w:pPr>
      <w:r w:rsidRPr="0081288F">
        <w:rPr>
          <w:szCs w:val="28"/>
        </w:rPr>
        <w:t xml:space="preserve">В </w:t>
      </w:r>
      <w:r>
        <w:rPr>
          <w:szCs w:val="28"/>
        </w:rPr>
        <w:t>г</w:t>
      </w:r>
      <w:r w:rsidRPr="0081288F">
        <w:rPr>
          <w:szCs w:val="28"/>
        </w:rPr>
        <w:t xml:space="preserve">. </w:t>
      </w:r>
      <w:r>
        <w:rPr>
          <w:szCs w:val="28"/>
        </w:rPr>
        <w:t>Вяземский</w:t>
      </w:r>
      <w:r w:rsidRPr="0081288F">
        <w:rPr>
          <w:szCs w:val="28"/>
        </w:rPr>
        <w:t xml:space="preserve"> централизованной системой канализации охвачена капитал</w:t>
      </w:r>
      <w:r w:rsidRPr="0081288F">
        <w:rPr>
          <w:szCs w:val="28"/>
        </w:rPr>
        <w:t>ь</w:t>
      </w:r>
      <w:r w:rsidRPr="0081288F">
        <w:rPr>
          <w:szCs w:val="28"/>
        </w:rPr>
        <w:t xml:space="preserve">ная жилая и общественная застройка в центральной части </w:t>
      </w:r>
      <w:r>
        <w:rPr>
          <w:szCs w:val="28"/>
        </w:rPr>
        <w:t>города</w:t>
      </w:r>
      <w:r w:rsidRPr="0081288F">
        <w:rPr>
          <w:szCs w:val="28"/>
        </w:rPr>
        <w:t>.</w:t>
      </w:r>
      <w:r>
        <w:rPr>
          <w:szCs w:val="28"/>
        </w:rPr>
        <w:t xml:space="preserve"> В городе сущ</w:t>
      </w:r>
      <w:r>
        <w:rPr>
          <w:szCs w:val="28"/>
        </w:rPr>
        <w:t>е</w:t>
      </w:r>
      <w:r>
        <w:rPr>
          <w:szCs w:val="28"/>
        </w:rPr>
        <w:t>ствует три основные зоны водоотведения:</w:t>
      </w:r>
    </w:p>
    <w:p w:rsidR="00D54118" w:rsidRDefault="00D54118" w:rsidP="00CE3821">
      <w:pPr>
        <w:autoSpaceDE w:val="0"/>
        <w:autoSpaceDN w:val="0"/>
        <w:adjustRightInd w:val="0"/>
        <w:ind w:firstLine="567"/>
        <w:rPr>
          <w:szCs w:val="28"/>
        </w:rPr>
      </w:pPr>
      <w:r>
        <w:rPr>
          <w:szCs w:val="28"/>
        </w:rPr>
        <w:t>центральная часть г. Вяземский (ООО «Вяземский Водоканал»);</w:t>
      </w:r>
    </w:p>
    <w:p w:rsidR="00D54118" w:rsidRDefault="00D54118" w:rsidP="00230EBA">
      <w:pPr>
        <w:autoSpaceDE w:val="0"/>
        <w:autoSpaceDN w:val="0"/>
        <w:adjustRightInd w:val="0"/>
        <w:ind w:firstLine="567"/>
        <w:rPr>
          <w:szCs w:val="28"/>
        </w:rPr>
      </w:pPr>
      <w:r>
        <w:rPr>
          <w:szCs w:val="28"/>
        </w:rPr>
        <w:t>микрорайон Кирпичный завод (ООО «Вяземский Водоканал»);</w:t>
      </w:r>
    </w:p>
    <w:p w:rsidR="00D54118" w:rsidRDefault="00D54118" w:rsidP="00CE3821">
      <w:pPr>
        <w:autoSpaceDE w:val="0"/>
        <w:autoSpaceDN w:val="0"/>
        <w:adjustRightInd w:val="0"/>
        <w:ind w:firstLine="567"/>
        <w:rPr>
          <w:szCs w:val="28"/>
        </w:rPr>
      </w:pPr>
      <w:r>
        <w:rPr>
          <w:szCs w:val="28"/>
        </w:rPr>
        <w:t>микрорайон Новостройка (УПП «Городской Коммунальщик»);</w:t>
      </w:r>
    </w:p>
    <w:p w:rsidR="00D54118" w:rsidRDefault="00D54118" w:rsidP="00CE3821">
      <w:pPr>
        <w:autoSpaceDE w:val="0"/>
        <w:autoSpaceDN w:val="0"/>
        <w:adjustRightInd w:val="0"/>
        <w:ind w:firstLine="567"/>
        <w:rPr>
          <w:szCs w:val="28"/>
        </w:rPr>
      </w:pPr>
      <w:r>
        <w:rPr>
          <w:szCs w:val="28"/>
        </w:rPr>
        <w:t>северная часть г. Вяземский (ОАО РЖД ДТВ).</w:t>
      </w:r>
    </w:p>
    <w:p w:rsidR="00D54118" w:rsidRDefault="00D54118" w:rsidP="0081288F">
      <w:pPr>
        <w:autoSpaceDE w:val="0"/>
        <w:autoSpaceDN w:val="0"/>
        <w:adjustRightInd w:val="0"/>
        <w:ind w:firstLine="567"/>
        <w:rPr>
          <w:szCs w:val="28"/>
        </w:rPr>
      </w:pPr>
      <w:r>
        <w:rPr>
          <w:szCs w:val="28"/>
        </w:rPr>
        <w:t>Выпуск сточных вод от зон центральной и серной частей города осуществл</w:t>
      </w:r>
      <w:r>
        <w:rPr>
          <w:szCs w:val="28"/>
        </w:rPr>
        <w:t>я</w:t>
      </w:r>
      <w:r>
        <w:rPr>
          <w:szCs w:val="28"/>
        </w:rPr>
        <w:t>ется без очистки в овраг за железнодорожной линией. От микрорайона Кирпи</w:t>
      </w:r>
      <w:r>
        <w:rPr>
          <w:szCs w:val="28"/>
        </w:rPr>
        <w:t>ч</w:t>
      </w:r>
      <w:r>
        <w:rPr>
          <w:szCs w:val="28"/>
        </w:rPr>
        <w:t xml:space="preserve">ный завод сточные воды отводятся на очистные сооружения и после очистки сбрасываются в р. Вторая Седьмая. От микрорайона Новостройка сточные воды отводятся на очистные сооружения и после очистки сбрасываются на рельеф. </w:t>
      </w:r>
    </w:p>
    <w:p w:rsidR="00D54118" w:rsidRDefault="00D54118" w:rsidP="0081288F">
      <w:pPr>
        <w:autoSpaceDE w:val="0"/>
        <w:autoSpaceDN w:val="0"/>
        <w:adjustRightInd w:val="0"/>
        <w:ind w:firstLine="567"/>
        <w:rPr>
          <w:szCs w:val="28"/>
        </w:rPr>
      </w:pPr>
      <w:r w:rsidRPr="0081288F">
        <w:rPr>
          <w:szCs w:val="28"/>
        </w:rPr>
        <w:t xml:space="preserve">Также в г. </w:t>
      </w:r>
      <w:r>
        <w:rPr>
          <w:szCs w:val="28"/>
        </w:rPr>
        <w:t>Вяземский</w:t>
      </w:r>
      <w:r w:rsidRPr="0081288F">
        <w:rPr>
          <w:szCs w:val="28"/>
        </w:rPr>
        <w:t xml:space="preserve"> существуют </w:t>
      </w:r>
      <w:r>
        <w:rPr>
          <w:szCs w:val="28"/>
        </w:rPr>
        <w:t xml:space="preserve">отдельные </w:t>
      </w:r>
      <w:r w:rsidRPr="0081288F">
        <w:rPr>
          <w:szCs w:val="28"/>
        </w:rPr>
        <w:t>системы локальной канализ</w:t>
      </w:r>
      <w:r w:rsidRPr="0081288F">
        <w:rPr>
          <w:szCs w:val="28"/>
        </w:rPr>
        <w:t>а</w:t>
      </w:r>
      <w:r w:rsidRPr="0081288F">
        <w:rPr>
          <w:szCs w:val="28"/>
        </w:rPr>
        <w:t>ции с отведением сточных вод в накопительные емкости – септики.</w:t>
      </w:r>
    </w:p>
    <w:p w:rsidR="00D54118" w:rsidRDefault="00D54118" w:rsidP="00CE3821">
      <w:pPr>
        <w:autoSpaceDE w:val="0"/>
        <w:autoSpaceDN w:val="0"/>
        <w:adjustRightInd w:val="0"/>
        <w:ind w:firstLine="567"/>
        <w:rPr>
          <w:szCs w:val="28"/>
        </w:rPr>
      </w:pPr>
      <w:r>
        <w:rPr>
          <w:szCs w:val="28"/>
        </w:rPr>
        <w:t>Малая оснащенность очистными сооружениями в г. Вяземский создает н</w:t>
      </w:r>
      <w:r>
        <w:rPr>
          <w:szCs w:val="28"/>
        </w:rPr>
        <w:t>е</w:t>
      </w:r>
      <w:r>
        <w:rPr>
          <w:szCs w:val="28"/>
        </w:rPr>
        <w:t>благоприятную экологическую ситуацию в городе. Большая часть сточных вод сбрасывается без очистки.</w:t>
      </w:r>
    </w:p>
    <w:p w:rsidR="00D54118" w:rsidRPr="00695AC4" w:rsidRDefault="00D54118" w:rsidP="000D5801">
      <w:pPr>
        <w:pStyle w:val="Heading2"/>
        <w:rPr>
          <w:szCs w:val="28"/>
        </w:rPr>
      </w:pPr>
      <w:r w:rsidRPr="00695AC4">
        <w:rPr>
          <w:szCs w:val="28"/>
        </w:rPr>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w:t>
      </w:r>
      <w:r w:rsidRPr="00695AC4">
        <w:rPr>
          <w:szCs w:val="28"/>
        </w:rPr>
        <w:t>о</w:t>
      </w:r>
      <w:r w:rsidRPr="00695AC4">
        <w:rPr>
          <w:szCs w:val="28"/>
        </w:rPr>
        <w:t>логической схемы очистки сточных вод требованиям обеспечения нормат</w:t>
      </w:r>
      <w:r w:rsidRPr="00695AC4">
        <w:rPr>
          <w:szCs w:val="28"/>
        </w:rPr>
        <w:t>и</w:t>
      </w:r>
      <w:r w:rsidRPr="00695AC4">
        <w:rPr>
          <w:szCs w:val="28"/>
        </w:rPr>
        <w:t>вов качества очистки сточных вод, определение существующего дефицита (резерва) мощностей сооружений и описание локальных очистных сооруж</w:t>
      </w:r>
      <w:r w:rsidRPr="00695AC4">
        <w:rPr>
          <w:szCs w:val="28"/>
        </w:rPr>
        <w:t>е</w:t>
      </w:r>
      <w:r w:rsidRPr="00695AC4">
        <w:rPr>
          <w:szCs w:val="28"/>
        </w:rPr>
        <w:t>ний, создаваемых абонентами</w:t>
      </w:r>
    </w:p>
    <w:p w:rsidR="00D54118" w:rsidRPr="00F91AFF" w:rsidRDefault="00D54118" w:rsidP="000C3DB0">
      <w:pPr>
        <w:pStyle w:val="S"/>
      </w:pPr>
      <w:r w:rsidRPr="00F91AFF">
        <w:t>На основании отчета «Отчет по установ</w:t>
      </w:r>
      <w:r>
        <w:t>лению эффективности работы ста</w:t>
      </w:r>
      <w:r>
        <w:t>н</w:t>
      </w:r>
      <w:r w:rsidRPr="00F91AFF">
        <w:t>ции биологической очистки сточных вод, производительностью 200м</w:t>
      </w:r>
      <w:r w:rsidRPr="00F91AFF">
        <w:rPr>
          <w:vertAlign w:val="superscript"/>
        </w:rPr>
        <w:t>3</w:t>
      </w:r>
      <w:r w:rsidRPr="00F91AFF">
        <w:t>/сут в г. В</w:t>
      </w:r>
      <w:r w:rsidRPr="00F91AFF">
        <w:t>я</w:t>
      </w:r>
      <w:r w:rsidRPr="00F91AFF">
        <w:t>земский Хабаровского края» по обследованию очистных сооружений микрора</w:t>
      </w:r>
      <w:r w:rsidRPr="00F91AFF">
        <w:t>й</w:t>
      </w:r>
      <w:r w:rsidRPr="00F91AFF">
        <w:t>она Кирпичный завод, выполненного ООО «Дальневосточное предприятие Росв</w:t>
      </w:r>
      <w:r>
        <w:t>о</w:t>
      </w:r>
      <w:r>
        <w:t>доканал» в 2007г. выявлены следующие проблемы:</w:t>
      </w:r>
    </w:p>
    <w:p w:rsidR="00D54118" w:rsidRPr="00F5078D" w:rsidRDefault="00D54118" w:rsidP="000C3DB0">
      <w:pPr>
        <w:pStyle w:val="S"/>
      </w:pPr>
      <w:r w:rsidRPr="00F5078D">
        <w:t>1.</w:t>
      </w:r>
      <w:r w:rsidRPr="00F5078D">
        <w:tab/>
        <w:t>Объем сточных вод, поступающих на СБО, значительно меньше проек</w:t>
      </w:r>
      <w:r w:rsidRPr="00F5078D">
        <w:t>т</w:t>
      </w:r>
      <w:r w:rsidRPr="00F5078D">
        <w:t>ных значений и по расчету составляет 100 м</w:t>
      </w:r>
      <w:r w:rsidRPr="00F5078D">
        <w:rPr>
          <w:vertAlign w:val="superscript"/>
        </w:rPr>
        <w:t>3</w:t>
      </w:r>
      <w:r>
        <w:t>/сут;</w:t>
      </w:r>
    </w:p>
    <w:p w:rsidR="00D54118" w:rsidRPr="00F5078D" w:rsidRDefault="00D54118" w:rsidP="000C3DB0">
      <w:pPr>
        <w:pStyle w:val="S"/>
      </w:pPr>
      <w:r w:rsidRPr="00F5078D">
        <w:t>2.</w:t>
      </w:r>
      <w:r w:rsidRPr="00F5078D">
        <w:tab/>
        <w:t>Проектная очистка сточных вод должна составлять: по БПК</w:t>
      </w:r>
      <w:r w:rsidRPr="00931D00">
        <w:rPr>
          <w:vertAlign w:val="subscript"/>
        </w:rPr>
        <w:t>полн</w:t>
      </w:r>
      <w:r>
        <w:t xml:space="preserve"> 3</w:t>
      </w:r>
      <w:r w:rsidRPr="00F5078D">
        <w:t>-6 мг/л. Сооружения такого типа не могут обеспечить таких показателей. Для достижения такой эффективности очистки необходимо выполнить доочистку сточных вод. Для данного типа сооружений очистка сточных вод по БПК</w:t>
      </w:r>
      <w:r w:rsidRPr="00931D00">
        <w:rPr>
          <w:vertAlign w:val="subscript"/>
        </w:rPr>
        <w:t>полн</w:t>
      </w:r>
      <w:r w:rsidRPr="00F5078D">
        <w:t xml:space="preserve"> составляет 15-20 мг/л.</w:t>
      </w:r>
    </w:p>
    <w:p w:rsidR="00D54118" w:rsidRPr="00F5078D" w:rsidRDefault="00D54118" w:rsidP="000C3DB0">
      <w:pPr>
        <w:pStyle w:val="S"/>
      </w:pPr>
      <w:r w:rsidRPr="00F5078D">
        <w:t>3.</w:t>
      </w:r>
      <w:r w:rsidRPr="00F5078D">
        <w:tab/>
        <w:t>По проекту очищенные сточные воды должны иметь показатели по взв</w:t>
      </w:r>
      <w:r w:rsidRPr="00F5078D">
        <w:t>е</w:t>
      </w:r>
      <w:r w:rsidRPr="00F5078D">
        <w:t>шенным веществам на уровне 3-6 мг/л. В проекте не предусмотрены сооружения для очистки сточных вод от взвешенных веществ. Поэтому достичь данных пок</w:t>
      </w:r>
      <w:r w:rsidRPr="00F5078D">
        <w:t>а</w:t>
      </w:r>
      <w:r w:rsidRPr="00F5078D">
        <w:t>зателей не предоставляется возможным.</w:t>
      </w:r>
    </w:p>
    <w:p w:rsidR="00D54118" w:rsidRPr="00F5078D" w:rsidRDefault="00D54118" w:rsidP="000C3DB0">
      <w:pPr>
        <w:pStyle w:val="S"/>
      </w:pPr>
      <w:r w:rsidRPr="00F5078D">
        <w:t>4.</w:t>
      </w:r>
      <w:r w:rsidRPr="00F5078D">
        <w:tab/>
        <w:t>В КНС установлены два насоса СМ 80-50-200 с ручным управлением, что затрудняет эксплуатацию насосного оборудования.</w:t>
      </w:r>
    </w:p>
    <w:p w:rsidR="00D54118" w:rsidRDefault="00D54118" w:rsidP="000C3DB0">
      <w:pPr>
        <w:pStyle w:val="S"/>
      </w:pPr>
      <w:r w:rsidRPr="00F5078D">
        <w:t>5.</w:t>
      </w:r>
      <w:r w:rsidRPr="00F5078D">
        <w:tab/>
        <w:t>Песколовка обвалована и сверху перекрыта деревянным щитом для пр</w:t>
      </w:r>
      <w:r w:rsidRPr="00F5078D">
        <w:t>е</w:t>
      </w:r>
      <w:r w:rsidRPr="00F5078D">
        <w:t>дотвращения перемерзания в зимний период. В настоящее время осадок из песк</w:t>
      </w:r>
      <w:r w:rsidRPr="00F5078D">
        <w:t>о</w:t>
      </w:r>
      <w:r w:rsidRPr="00F5078D">
        <w:t>ловки не удаляется, что может привести к загниванию осадка и выносу из песк</w:t>
      </w:r>
      <w:r w:rsidRPr="00F5078D">
        <w:t>о</w:t>
      </w:r>
      <w:r w:rsidRPr="00F5078D">
        <w:t>ловки в резервуар биологической очистки.</w:t>
      </w:r>
    </w:p>
    <w:p w:rsidR="00D54118" w:rsidRPr="00931D00" w:rsidRDefault="00D54118" w:rsidP="000C3DB0">
      <w:pPr>
        <w:pStyle w:val="S"/>
      </w:pPr>
      <w:r w:rsidRPr="00931D00">
        <w:t>6.</w:t>
      </w:r>
      <w:r w:rsidRPr="00931D00">
        <w:tab/>
        <w:t>Компрессоры отсутствуют. Возможность удаления биопленки с биобар</w:t>
      </w:r>
      <w:r w:rsidRPr="00931D00">
        <w:t>а</w:t>
      </w:r>
      <w:r w:rsidRPr="00931D00">
        <w:t>банов отсутствует. Присутствующие в резервуаре активный ил и отмершая би</w:t>
      </w:r>
      <w:r w:rsidRPr="00931D00">
        <w:t>о</w:t>
      </w:r>
      <w:r w:rsidRPr="00931D00">
        <w:t>пленка на иловые площадки не сбрасывается.</w:t>
      </w:r>
    </w:p>
    <w:p w:rsidR="00D54118" w:rsidRDefault="00D54118" w:rsidP="000C3DB0">
      <w:pPr>
        <w:pStyle w:val="S"/>
      </w:pPr>
      <w:r w:rsidRPr="00931D00">
        <w:t>7.</w:t>
      </w:r>
      <w:r w:rsidRPr="00931D00">
        <w:tab/>
        <w:t>Хлорирование биологически очищенных сточных вод не производится из-за отсутствия оборудования по растворению хлорной извести и дозированию хлорной воды в сточные воды.</w:t>
      </w:r>
    </w:p>
    <w:p w:rsidR="00D54118" w:rsidRPr="00FC603E" w:rsidRDefault="00D54118" w:rsidP="000C3DB0">
      <w:pPr>
        <w:pStyle w:val="S"/>
      </w:pPr>
      <w:r w:rsidRPr="00FC603E">
        <w:t>Предложения по улучшению работы СБО</w:t>
      </w:r>
    </w:p>
    <w:p w:rsidR="00D54118" w:rsidRPr="00931D00" w:rsidRDefault="00D54118" w:rsidP="000C3DB0">
      <w:pPr>
        <w:pStyle w:val="S"/>
      </w:pPr>
      <w:r w:rsidRPr="00931D00">
        <w:t>1.</w:t>
      </w:r>
      <w:r w:rsidRPr="00931D00">
        <w:tab/>
        <w:t>Для оптимизации работы СБО желательно уменьшить производительность насосов в КНС. Этого можно достичь:</w:t>
      </w:r>
    </w:p>
    <w:p w:rsidR="00D54118" w:rsidRPr="00931D00" w:rsidRDefault="00D54118" w:rsidP="000C3DB0">
      <w:pPr>
        <w:pStyle w:val="S"/>
      </w:pPr>
      <w:r w:rsidRPr="00931D00">
        <w:t>a.</w:t>
      </w:r>
      <w:r w:rsidRPr="00931D00">
        <w:tab/>
        <w:t>Закупка менее производительного оборудования.</w:t>
      </w:r>
    </w:p>
    <w:p w:rsidR="00D54118" w:rsidRPr="00931D00" w:rsidRDefault="00D54118" w:rsidP="000C3DB0">
      <w:pPr>
        <w:pStyle w:val="S"/>
      </w:pPr>
      <w:r w:rsidRPr="00931D00">
        <w:t>b.</w:t>
      </w:r>
      <w:r w:rsidRPr="00931D00">
        <w:tab/>
        <w:t>Устройство байпасной линии на напорном трубопроводе от насоса.</w:t>
      </w:r>
    </w:p>
    <w:p w:rsidR="00D54118" w:rsidRPr="00931D00" w:rsidRDefault="00D54118" w:rsidP="000C3DB0">
      <w:pPr>
        <w:pStyle w:val="S"/>
      </w:pPr>
      <w:r w:rsidRPr="00931D00">
        <w:t>c.</w:t>
      </w:r>
      <w:r w:rsidRPr="00931D00">
        <w:tab/>
        <w:t>Обточка рабочего колеса насоса.</w:t>
      </w:r>
    </w:p>
    <w:p w:rsidR="00D54118" w:rsidRPr="00931D00" w:rsidRDefault="00D54118" w:rsidP="000C3DB0">
      <w:pPr>
        <w:pStyle w:val="S"/>
      </w:pPr>
      <w:r w:rsidRPr="00931D00">
        <w:t>2.</w:t>
      </w:r>
      <w:r w:rsidRPr="00931D00">
        <w:tab/>
        <w:t>Необходимо разработать технологический регламент эксплуатации ста</w:t>
      </w:r>
      <w:r w:rsidRPr="00931D00">
        <w:t>н</w:t>
      </w:r>
      <w:r w:rsidRPr="00931D00">
        <w:t>ции биологической очистки и следить за его выполнением.</w:t>
      </w:r>
    </w:p>
    <w:p w:rsidR="00D54118" w:rsidRPr="00931D00" w:rsidRDefault="00D54118" w:rsidP="000C3DB0">
      <w:pPr>
        <w:pStyle w:val="S"/>
      </w:pPr>
      <w:r w:rsidRPr="00931D00">
        <w:t>3.</w:t>
      </w:r>
      <w:r w:rsidRPr="00931D00">
        <w:tab/>
        <w:t>Выполнить мероприятия по удалению осадка из резервуаров биологич</w:t>
      </w:r>
      <w:r w:rsidRPr="00931D00">
        <w:t>е</w:t>
      </w:r>
      <w:r w:rsidRPr="00931D00">
        <w:t>ской очистки.</w:t>
      </w:r>
    </w:p>
    <w:p w:rsidR="00D54118" w:rsidRPr="00931D00" w:rsidRDefault="00D54118" w:rsidP="000C3DB0">
      <w:pPr>
        <w:pStyle w:val="S"/>
      </w:pPr>
      <w:r w:rsidRPr="00931D00">
        <w:t>4.</w:t>
      </w:r>
      <w:r w:rsidRPr="00931D00">
        <w:tab/>
        <w:t>Выполнять удаление из песколовки осадка, в соответствии с регламентом.</w:t>
      </w:r>
    </w:p>
    <w:p w:rsidR="00D54118" w:rsidRPr="00931D00" w:rsidRDefault="00D54118" w:rsidP="000C3DB0">
      <w:pPr>
        <w:pStyle w:val="S"/>
      </w:pPr>
      <w:r w:rsidRPr="00931D00">
        <w:t>5.</w:t>
      </w:r>
      <w:r w:rsidRPr="00931D00">
        <w:tab/>
        <w:t>Выполнить проектирование и запустить оборудование (или сооружения) по удалению из биологически очищенных сточных вод взвешенных веществ.</w:t>
      </w:r>
    </w:p>
    <w:p w:rsidR="00D54118" w:rsidRPr="00931D00" w:rsidRDefault="00D54118" w:rsidP="000C3DB0">
      <w:pPr>
        <w:pStyle w:val="S"/>
      </w:pPr>
      <w:r w:rsidRPr="00931D00">
        <w:t>6.</w:t>
      </w:r>
      <w:r w:rsidRPr="00931D00">
        <w:tab/>
        <w:t>Выполнить обеззараживание сточных вод. Желат</w:t>
      </w:r>
      <w:r>
        <w:t xml:space="preserve">ельно наименее вредным методом − </w:t>
      </w:r>
      <w:r w:rsidRPr="00931D00">
        <w:t>ультрафиолетовым облучением, либо, в соответствии с проектом, хлорной известью. Однако перед обеззараживанием необходимо уменьшить ко</w:t>
      </w:r>
      <w:r w:rsidRPr="00931D00">
        <w:t>н</w:t>
      </w:r>
      <w:r w:rsidRPr="00931D00">
        <w:t>центрацию по взвешенным веществам до уровня 15 - 20 мг/л.</w:t>
      </w:r>
    </w:p>
    <w:p w:rsidR="00D54118" w:rsidRPr="00931D00" w:rsidRDefault="00D54118" w:rsidP="000C3DB0">
      <w:pPr>
        <w:pStyle w:val="S"/>
      </w:pPr>
      <w:r w:rsidRPr="00931D00">
        <w:t>7.</w:t>
      </w:r>
      <w:r w:rsidRPr="00931D00">
        <w:tab/>
        <w:t>Принять показатели по очищенным сточным водам:</w:t>
      </w:r>
    </w:p>
    <w:p w:rsidR="00D54118" w:rsidRPr="00931D00" w:rsidRDefault="00D54118" w:rsidP="000C3DB0">
      <w:pPr>
        <w:pStyle w:val="S"/>
      </w:pPr>
      <w:r w:rsidRPr="00931D00">
        <w:t>a.</w:t>
      </w:r>
      <w:r w:rsidRPr="00931D00">
        <w:tab/>
        <w:t>По БПК</w:t>
      </w:r>
      <w:r w:rsidRPr="00931D00">
        <w:rPr>
          <w:vertAlign w:val="subscript"/>
        </w:rPr>
        <w:t>полн</w:t>
      </w:r>
      <w:r w:rsidRPr="00931D00">
        <w:t xml:space="preserve"> - 15 мг/л.</w:t>
      </w:r>
    </w:p>
    <w:p w:rsidR="00D54118" w:rsidRDefault="00D54118" w:rsidP="000C3DB0">
      <w:pPr>
        <w:pStyle w:val="S"/>
      </w:pPr>
      <w:r w:rsidRPr="00931D00">
        <w:t>b.</w:t>
      </w:r>
      <w:r w:rsidRPr="00931D00">
        <w:tab/>
        <w:t>По взвешенным веществам - по фактическим данным, после выполнения мероприятий по сбросу осадка из резервуаров биологической очистки.</w:t>
      </w:r>
    </w:p>
    <w:p w:rsidR="00D54118" w:rsidRPr="00F91AFF" w:rsidRDefault="00D54118" w:rsidP="000C3DB0">
      <w:pPr>
        <w:pStyle w:val="S"/>
      </w:pPr>
      <w:r>
        <w:t>Очистные сооружения системы водоотведения микрорайона Новостройка находятся в ограниченно работоспособном состоянии, износ оборудования и ко</w:t>
      </w:r>
      <w:r>
        <w:t>н</w:t>
      </w:r>
      <w:r>
        <w:t>струкций данных сооружений составляет до 40%.</w:t>
      </w:r>
    </w:p>
    <w:p w:rsidR="00D54118" w:rsidRPr="00695AC4" w:rsidRDefault="00D54118" w:rsidP="00F91AFF">
      <w:pPr>
        <w:pStyle w:val="Heading2"/>
        <w:rPr>
          <w:szCs w:val="28"/>
        </w:rPr>
      </w:pPr>
      <w:r w:rsidRPr="00695AC4">
        <w:rPr>
          <w:szCs w:val="28"/>
        </w:rPr>
        <w:t>1.3 Описание технологических зон водоотведения, зон централизованн</w:t>
      </w:r>
      <w:r w:rsidRPr="00695AC4">
        <w:rPr>
          <w:szCs w:val="28"/>
        </w:rPr>
        <w:t>о</w:t>
      </w:r>
      <w:r w:rsidRPr="00695AC4">
        <w:rPr>
          <w:szCs w:val="28"/>
        </w:rPr>
        <w:t>го и нецентрализованного водоотведения и перечень централизованных си</w:t>
      </w:r>
      <w:r w:rsidRPr="00695AC4">
        <w:rPr>
          <w:szCs w:val="28"/>
        </w:rPr>
        <w:t>с</w:t>
      </w:r>
      <w:r w:rsidRPr="00695AC4">
        <w:rPr>
          <w:szCs w:val="28"/>
        </w:rPr>
        <w:t>тем водоотведения</w:t>
      </w:r>
    </w:p>
    <w:p w:rsidR="00D54118" w:rsidRDefault="00D54118" w:rsidP="004B098F">
      <w:pPr>
        <w:ind w:firstLine="567"/>
        <w:rPr>
          <w:szCs w:val="28"/>
        </w:rPr>
      </w:pPr>
      <w:r>
        <w:rPr>
          <w:szCs w:val="28"/>
        </w:rPr>
        <w:t>Система водоотведения центральной части г. Вяземский охватывает дома общественной и жилой капитальной застройки по улицам: Ленина, Казачья, Фрунзе, Красный Орел, Серышева, Карла Маркса, Чехова, Лазо, Милицейская, Орджоникидзе.</w:t>
      </w:r>
    </w:p>
    <w:p w:rsidR="00D54118" w:rsidRDefault="00D54118" w:rsidP="00FB5A8B">
      <w:pPr>
        <w:autoSpaceDE w:val="0"/>
        <w:autoSpaceDN w:val="0"/>
        <w:adjustRightInd w:val="0"/>
        <w:ind w:firstLine="567"/>
        <w:rPr>
          <w:szCs w:val="28"/>
        </w:rPr>
      </w:pPr>
      <w:r>
        <w:rPr>
          <w:szCs w:val="28"/>
        </w:rPr>
        <w:t>Система водоотведения микрорайона Кирпичный завод охватывает улицы Шолохова, Шевченко, пер. Комарова.</w:t>
      </w:r>
    </w:p>
    <w:p w:rsidR="00D54118" w:rsidRDefault="00D54118" w:rsidP="00FB5A8B">
      <w:pPr>
        <w:autoSpaceDE w:val="0"/>
        <w:autoSpaceDN w:val="0"/>
        <w:adjustRightInd w:val="0"/>
        <w:ind w:firstLine="567"/>
        <w:rPr>
          <w:szCs w:val="28"/>
        </w:rPr>
      </w:pPr>
      <w:r>
        <w:rPr>
          <w:szCs w:val="28"/>
        </w:rPr>
        <w:t>Система водоотведения микрорайона Новостройка охватывает улицы Верх</w:t>
      </w:r>
      <w:r>
        <w:rPr>
          <w:szCs w:val="28"/>
        </w:rPr>
        <w:t>о</w:t>
      </w:r>
      <w:r>
        <w:rPr>
          <w:szCs w:val="28"/>
        </w:rPr>
        <w:t>турова, Кошевого, Зои Космодемьянской.</w:t>
      </w:r>
    </w:p>
    <w:p w:rsidR="00D54118" w:rsidRDefault="00D54118" w:rsidP="00FB5A8B">
      <w:pPr>
        <w:autoSpaceDE w:val="0"/>
        <w:autoSpaceDN w:val="0"/>
        <w:adjustRightInd w:val="0"/>
        <w:ind w:firstLine="567"/>
        <w:rPr>
          <w:szCs w:val="28"/>
        </w:rPr>
      </w:pPr>
      <w:r>
        <w:rPr>
          <w:szCs w:val="28"/>
        </w:rPr>
        <w:t>Система водоотведения северной части г. Вяземский охватывает улицы Ж</w:t>
      </w:r>
      <w:r>
        <w:rPr>
          <w:szCs w:val="28"/>
        </w:rPr>
        <w:t>е</w:t>
      </w:r>
      <w:r>
        <w:rPr>
          <w:szCs w:val="28"/>
        </w:rPr>
        <w:t>лезнодорожная, Котляра, Красноармейская, Театральная.</w:t>
      </w:r>
    </w:p>
    <w:p w:rsidR="00D54118" w:rsidRPr="00695AC4" w:rsidRDefault="00D54118" w:rsidP="00586ECA">
      <w:pPr>
        <w:pStyle w:val="Heading2"/>
        <w:rPr>
          <w:szCs w:val="28"/>
        </w:rPr>
      </w:pPr>
      <w:r w:rsidRPr="00695AC4">
        <w:rPr>
          <w:szCs w:val="28"/>
        </w:rPr>
        <w:t>1.4 Описание технической возможности утилизации осадков сточных вод на очистных сооружениях существующей централизованной системы вод</w:t>
      </w:r>
      <w:r w:rsidRPr="00695AC4">
        <w:rPr>
          <w:szCs w:val="28"/>
        </w:rPr>
        <w:t>о</w:t>
      </w:r>
      <w:r w:rsidRPr="00695AC4">
        <w:rPr>
          <w:szCs w:val="28"/>
        </w:rPr>
        <w:t>отведения</w:t>
      </w:r>
    </w:p>
    <w:p w:rsidR="00D54118" w:rsidRDefault="00D54118" w:rsidP="00552E59">
      <w:pPr>
        <w:ind w:firstLine="567"/>
        <w:rPr>
          <w:szCs w:val="28"/>
        </w:rPr>
      </w:pPr>
      <w:r>
        <w:rPr>
          <w:szCs w:val="28"/>
        </w:rPr>
        <w:t>В настоящее времяна СБО имеется оборудование для извлечения и обрабо</w:t>
      </w:r>
      <w:r>
        <w:rPr>
          <w:szCs w:val="28"/>
        </w:rPr>
        <w:t>т</w:t>
      </w:r>
      <w:r>
        <w:rPr>
          <w:szCs w:val="28"/>
        </w:rPr>
        <w:t>ки осадков сточных вод: песколовки, барабанные фильтры, иловые площадки. Фактически осадок из сооружений не удаляется, таким образом, его утилизация в данный момент невозможна.</w:t>
      </w:r>
    </w:p>
    <w:p w:rsidR="00D54118" w:rsidRPr="00695AC4" w:rsidRDefault="00D54118" w:rsidP="00586ECA">
      <w:pPr>
        <w:pStyle w:val="Heading2"/>
        <w:rPr>
          <w:szCs w:val="28"/>
        </w:rPr>
      </w:pPr>
      <w:r w:rsidRPr="00695AC4">
        <w:rPr>
          <w:szCs w:val="28"/>
        </w:rPr>
        <w:t>1.5 Описание состояния и функционирования канализационных колле</w:t>
      </w:r>
      <w:r w:rsidRPr="00695AC4">
        <w:rPr>
          <w:szCs w:val="28"/>
        </w:rPr>
        <w:t>к</w:t>
      </w:r>
      <w:r w:rsidRPr="00695AC4">
        <w:rPr>
          <w:szCs w:val="28"/>
        </w:rPr>
        <w:t>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p w:rsidR="00D54118" w:rsidRPr="0038234A" w:rsidRDefault="00D54118" w:rsidP="005D7C48">
      <w:pPr>
        <w:ind w:firstLine="567"/>
        <w:rPr>
          <w:szCs w:val="28"/>
        </w:rPr>
      </w:pPr>
      <w:r w:rsidRPr="0038234A">
        <w:rPr>
          <w:szCs w:val="28"/>
          <w:lang/>
        </w:rPr>
        <w:t xml:space="preserve">Протяженность сетей </w:t>
      </w:r>
      <w:r>
        <w:rPr>
          <w:szCs w:val="28"/>
        </w:rPr>
        <w:t xml:space="preserve">водоотведения </w:t>
      </w:r>
      <w:r w:rsidRPr="0038234A">
        <w:rPr>
          <w:szCs w:val="28"/>
          <w:lang/>
        </w:rPr>
        <w:t xml:space="preserve">в </w:t>
      </w:r>
      <w:r w:rsidRPr="0038234A">
        <w:rPr>
          <w:szCs w:val="28"/>
        </w:rPr>
        <w:t>г. Вяземский</w:t>
      </w:r>
      <w:r w:rsidRPr="005A180F">
        <w:rPr>
          <w:szCs w:val="28"/>
          <w:lang/>
        </w:rPr>
        <w:t xml:space="preserve">составляет </w:t>
      </w:r>
      <w:r w:rsidRPr="005A180F">
        <w:rPr>
          <w:szCs w:val="28"/>
        </w:rPr>
        <w:t>22</w:t>
      </w:r>
      <w:r w:rsidRPr="005A180F">
        <w:rPr>
          <w:szCs w:val="28"/>
          <w:lang/>
        </w:rPr>
        <w:t xml:space="preserve"> км, материал трубопроводов – </w:t>
      </w:r>
      <w:r w:rsidRPr="005A180F">
        <w:rPr>
          <w:szCs w:val="28"/>
        </w:rPr>
        <w:t>чугун, диаметр трубопроводов 100-400мм.</w:t>
      </w:r>
      <w:r w:rsidRPr="0038234A">
        <w:rPr>
          <w:szCs w:val="28"/>
        </w:rPr>
        <w:t xml:space="preserve"> Макс</w:t>
      </w:r>
      <w:r w:rsidRPr="0038234A">
        <w:rPr>
          <w:szCs w:val="28"/>
        </w:rPr>
        <w:t>и</w:t>
      </w:r>
      <w:r w:rsidRPr="0038234A">
        <w:rPr>
          <w:szCs w:val="28"/>
        </w:rPr>
        <w:t>мальный износ отдельных участков составляет 80%.</w:t>
      </w:r>
    </w:p>
    <w:p w:rsidR="00D54118" w:rsidRPr="00695AC4" w:rsidRDefault="00D54118" w:rsidP="000C3DB0">
      <w:pPr>
        <w:pStyle w:val="Heading2"/>
        <w:rPr>
          <w:szCs w:val="28"/>
        </w:rPr>
      </w:pPr>
      <w:r w:rsidRPr="00695AC4">
        <w:rPr>
          <w:szCs w:val="28"/>
        </w:rPr>
        <w:t>1.6 Оценка безопасности и надежности объектов централизованной си</w:t>
      </w:r>
      <w:r w:rsidRPr="00695AC4">
        <w:rPr>
          <w:szCs w:val="28"/>
        </w:rPr>
        <w:t>с</w:t>
      </w:r>
      <w:r w:rsidRPr="00695AC4">
        <w:rPr>
          <w:szCs w:val="28"/>
        </w:rPr>
        <w:t>темы водоотведения и их управляемости</w:t>
      </w:r>
    </w:p>
    <w:p w:rsidR="00D54118" w:rsidRDefault="00D54118" w:rsidP="00B91C1E">
      <w:pPr>
        <w:ind w:firstLine="567"/>
        <w:rPr>
          <w:szCs w:val="28"/>
        </w:rPr>
      </w:pPr>
      <w:r w:rsidRPr="005D7C48">
        <w:rPr>
          <w:szCs w:val="28"/>
        </w:rPr>
        <w:t>Эксплуатация объектов централизованной системы водоотведения небез</w:t>
      </w:r>
      <w:r w:rsidRPr="005D7C48">
        <w:rPr>
          <w:szCs w:val="28"/>
        </w:rPr>
        <w:t>о</w:t>
      </w:r>
      <w:r w:rsidRPr="005D7C48">
        <w:rPr>
          <w:szCs w:val="28"/>
        </w:rPr>
        <w:t>пасна и может привести к возникновению аварийных ситуаций. Канализационные сети изношены, некоторые отдельные участки сети требуют замены.</w:t>
      </w:r>
    </w:p>
    <w:p w:rsidR="00D54118" w:rsidRPr="00695AC4" w:rsidRDefault="00D54118" w:rsidP="00586ECA">
      <w:pPr>
        <w:pStyle w:val="Heading2"/>
        <w:rPr>
          <w:szCs w:val="28"/>
        </w:rPr>
      </w:pPr>
      <w:r w:rsidRPr="00695AC4">
        <w:rPr>
          <w:szCs w:val="28"/>
        </w:rPr>
        <w:t>1.7 Оценка воздействия сбросов сточных вод через централизованную систему водоотведения на окружающую среду</w:t>
      </w:r>
    </w:p>
    <w:p w:rsidR="00D54118" w:rsidRDefault="00D54118" w:rsidP="00817FC3">
      <w:pPr>
        <w:ind w:firstLine="567"/>
        <w:rPr>
          <w:szCs w:val="28"/>
        </w:rPr>
      </w:pPr>
      <w:r>
        <w:rPr>
          <w:szCs w:val="28"/>
        </w:rPr>
        <w:t>В настоящее времяв сточные воды сбрасываются либо без очистки, либо н</w:t>
      </w:r>
      <w:r>
        <w:rPr>
          <w:szCs w:val="28"/>
        </w:rPr>
        <w:t>е</w:t>
      </w:r>
      <w:r>
        <w:rPr>
          <w:szCs w:val="28"/>
        </w:rPr>
        <w:t>достаточно очищенные. Данный фактор</w:t>
      </w:r>
      <w:r w:rsidRPr="00552E59">
        <w:rPr>
          <w:szCs w:val="28"/>
        </w:rPr>
        <w:t>негативно влияет на экологическое с</w:t>
      </w:r>
      <w:r w:rsidRPr="00552E59">
        <w:rPr>
          <w:szCs w:val="28"/>
        </w:rPr>
        <w:t>о</w:t>
      </w:r>
      <w:r w:rsidRPr="00552E59">
        <w:rPr>
          <w:szCs w:val="28"/>
        </w:rPr>
        <w:t>стояние окружающей природной среды.</w:t>
      </w:r>
    </w:p>
    <w:p w:rsidR="00D54118" w:rsidRPr="00695AC4" w:rsidRDefault="00D54118" w:rsidP="00586ECA">
      <w:pPr>
        <w:pStyle w:val="Heading2"/>
        <w:rPr>
          <w:szCs w:val="28"/>
        </w:rPr>
      </w:pPr>
      <w:r w:rsidRPr="00695AC4">
        <w:rPr>
          <w:szCs w:val="28"/>
        </w:rPr>
        <w:t>1.8 Описание территории поселения, не охваченной централизованной системой водоотведения</w:t>
      </w:r>
    </w:p>
    <w:p w:rsidR="00D54118" w:rsidRDefault="00D54118" w:rsidP="00552E59">
      <w:pPr>
        <w:ind w:firstLine="567"/>
        <w:rPr>
          <w:szCs w:val="28"/>
        </w:rPr>
      </w:pPr>
      <w:r>
        <w:rPr>
          <w:szCs w:val="28"/>
        </w:rPr>
        <w:t xml:space="preserve">В г. Вяземский централизованное </w:t>
      </w:r>
      <w:r w:rsidRPr="00EC2FF2">
        <w:rPr>
          <w:szCs w:val="28"/>
        </w:rPr>
        <w:t>водо</w:t>
      </w:r>
      <w:r>
        <w:rPr>
          <w:szCs w:val="28"/>
        </w:rPr>
        <w:t>отведениеотсутс</w:t>
      </w:r>
      <w:r w:rsidRPr="00EC2FF2">
        <w:rPr>
          <w:szCs w:val="28"/>
        </w:rPr>
        <w:t>твует</w:t>
      </w:r>
      <w:r w:rsidRPr="00EC2FF2">
        <w:rPr>
          <w:szCs w:val="28"/>
        </w:rPr>
        <w:fldChar w:fldCharType="begin"/>
      </w:r>
      <w:r w:rsidRPr="00EC2FF2">
        <w:rPr>
          <w:szCs w:val="28"/>
        </w:rPr>
        <w:instrText xml:space="preserve"> REF  с2мо  \* MERGEFORMAT </w:instrText>
      </w:r>
      <w:r w:rsidRPr="00EC2FF2">
        <w:rPr>
          <w:szCs w:val="28"/>
        </w:rPr>
        <w:fldChar w:fldCharType="end"/>
      </w:r>
      <w:r>
        <w:rPr>
          <w:szCs w:val="28"/>
        </w:rPr>
        <w:t xml:space="preserve"> главным обр</w:t>
      </w:r>
      <w:r>
        <w:rPr>
          <w:szCs w:val="28"/>
        </w:rPr>
        <w:t>а</w:t>
      </w:r>
      <w:r>
        <w:rPr>
          <w:szCs w:val="28"/>
        </w:rPr>
        <w:t>зом на территориях частной жилой застройки.</w:t>
      </w:r>
    </w:p>
    <w:p w:rsidR="00D54118" w:rsidRPr="00695AC4" w:rsidRDefault="00D54118" w:rsidP="002C3DB8">
      <w:pPr>
        <w:pStyle w:val="Heading2"/>
        <w:rPr>
          <w:szCs w:val="28"/>
        </w:rPr>
      </w:pPr>
      <w:r w:rsidRPr="00695AC4">
        <w:rPr>
          <w:szCs w:val="28"/>
        </w:rPr>
        <w:t>1.9 Описание существующих технических и технологических проблем системы водоотведения поселения</w:t>
      </w:r>
    </w:p>
    <w:p w:rsidR="00D54118" w:rsidRDefault="00D54118" w:rsidP="000C3DB0">
      <w:pPr>
        <w:pStyle w:val="S"/>
      </w:pPr>
      <w:r>
        <w:t>В ходе а</w:t>
      </w:r>
      <w:r w:rsidRPr="00C074BD">
        <w:t>нализ</w:t>
      </w:r>
      <w:r>
        <w:t>а</w:t>
      </w:r>
      <w:r w:rsidRPr="00C074BD">
        <w:t xml:space="preserve"> современного состояния системы водоотведения выяв</w:t>
      </w:r>
      <w:r>
        <w:t>лены следующие проблемы:</w:t>
      </w:r>
    </w:p>
    <w:p w:rsidR="00D54118" w:rsidRDefault="00D54118" w:rsidP="000C3DB0">
      <w:pPr>
        <w:pStyle w:val="S"/>
      </w:pPr>
      <w:r>
        <w:t>- сброс сточных вод без очистки либо недостаточно очищенных;</w:t>
      </w:r>
    </w:p>
    <w:p w:rsidR="00D54118" w:rsidRDefault="00D54118" w:rsidP="000C3DB0">
      <w:pPr>
        <w:pStyle w:val="S"/>
      </w:pPr>
      <w:r>
        <w:t>- наличие аварийных участков на сетях водоотведения.</w:t>
      </w:r>
    </w:p>
    <w:p w:rsidR="00D54118" w:rsidRDefault="00D54118">
      <w:pPr>
        <w:rPr>
          <w:b/>
          <w:bCs/>
          <w:szCs w:val="28"/>
        </w:rPr>
      </w:pPr>
      <w:r>
        <w:br w:type="page"/>
      </w:r>
    </w:p>
    <w:p w:rsidR="00D54118" w:rsidRPr="00695AC4" w:rsidRDefault="00D54118" w:rsidP="00A650D1">
      <w:pPr>
        <w:pStyle w:val="Heading1"/>
      </w:pPr>
      <w:r w:rsidRPr="00695AC4">
        <w:t>РАЗДЕЛ 2 БАЛАНСЫ СТОЧНЫХ ВОД СИСТЕМЫ ВОДООТВЕД</w:t>
      </w:r>
      <w:r w:rsidRPr="00695AC4">
        <w:t>Е</w:t>
      </w:r>
      <w:r w:rsidRPr="00695AC4">
        <w:t>НИЯ</w:t>
      </w:r>
    </w:p>
    <w:p w:rsidR="00D54118" w:rsidRPr="00695AC4" w:rsidRDefault="00D54118" w:rsidP="002C3DB8">
      <w:pPr>
        <w:pStyle w:val="Heading2"/>
        <w:rPr>
          <w:szCs w:val="28"/>
        </w:rPr>
      </w:pPr>
      <w:r w:rsidRPr="00695AC4">
        <w:rPr>
          <w:szCs w:val="28"/>
        </w:rPr>
        <w:t>2.1 Баланс поступления сточных вод в централизованную систему вод</w:t>
      </w:r>
      <w:r w:rsidRPr="00695AC4">
        <w:rPr>
          <w:szCs w:val="28"/>
        </w:rPr>
        <w:t>о</w:t>
      </w:r>
      <w:r w:rsidRPr="00695AC4">
        <w:rPr>
          <w:szCs w:val="28"/>
        </w:rPr>
        <w:t>отведения и отведения стоков по технологическим зонам водоотведения</w:t>
      </w:r>
    </w:p>
    <w:p w:rsidR="00D54118" w:rsidRDefault="00D54118" w:rsidP="00C074BD">
      <w:pPr>
        <w:ind w:firstLine="567"/>
        <w:rPr>
          <w:szCs w:val="28"/>
        </w:rPr>
      </w:pPr>
      <w:r>
        <w:rPr>
          <w:szCs w:val="28"/>
        </w:rPr>
        <w:t>Таблица 2.1 − Баланс поступления сточных вод в систему ООО «Вяземский Водоканал», тыс. м</w:t>
      </w:r>
      <w:r w:rsidRPr="003F518B">
        <w:rPr>
          <w:szCs w:val="28"/>
          <w:vertAlign w:val="superscript"/>
        </w:rPr>
        <w:t>3</w:t>
      </w:r>
      <w:r>
        <w:rPr>
          <w:szCs w:val="28"/>
        </w:rPr>
        <w:t>/год</w:t>
      </w:r>
    </w:p>
    <w:tbl>
      <w:tblPr>
        <w:tblW w:w="8865" w:type="dxa"/>
        <w:jc w:val="center"/>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A0"/>
      </w:tblPr>
      <w:tblGrid>
        <w:gridCol w:w="1920"/>
        <w:gridCol w:w="1984"/>
        <w:gridCol w:w="2835"/>
        <w:gridCol w:w="2126"/>
      </w:tblGrid>
      <w:tr w:rsidR="00D54118" w:rsidRPr="00F47017" w:rsidTr="003F518B">
        <w:trPr>
          <w:trHeight w:val="1183"/>
          <w:jc w:val="center"/>
        </w:trPr>
        <w:tc>
          <w:tcPr>
            <w:tcW w:w="1920" w:type="dxa"/>
            <w:noWrap/>
            <w:vAlign w:val="center"/>
          </w:tcPr>
          <w:p w:rsidR="00D54118" w:rsidRPr="00F47017" w:rsidRDefault="00D54118" w:rsidP="00CC0720">
            <w:pPr>
              <w:pStyle w:val="143"/>
              <w:rPr>
                <w:lang w:val="ru-RU"/>
              </w:rPr>
            </w:pPr>
            <w:r w:rsidRPr="00F47017">
              <w:rPr>
                <w:lang w:val="ru-RU"/>
              </w:rPr>
              <w:t>Всего</w:t>
            </w:r>
          </w:p>
        </w:tc>
        <w:tc>
          <w:tcPr>
            <w:tcW w:w="1984" w:type="dxa"/>
            <w:noWrap/>
            <w:vAlign w:val="center"/>
          </w:tcPr>
          <w:p w:rsidR="00D54118" w:rsidRPr="00F47017" w:rsidRDefault="00D54118" w:rsidP="00CC0720">
            <w:pPr>
              <w:pStyle w:val="143"/>
              <w:rPr>
                <w:lang w:val="ru-RU"/>
              </w:rPr>
            </w:pPr>
            <w:r w:rsidRPr="00F47017">
              <w:rPr>
                <w:lang w:val="ru-RU"/>
              </w:rPr>
              <w:t>От населения</w:t>
            </w:r>
          </w:p>
        </w:tc>
        <w:tc>
          <w:tcPr>
            <w:tcW w:w="2835" w:type="dxa"/>
            <w:noWrap/>
            <w:vAlign w:val="center"/>
          </w:tcPr>
          <w:p w:rsidR="00D54118" w:rsidRPr="00F47017" w:rsidRDefault="00D54118" w:rsidP="00CC0720">
            <w:pPr>
              <w:pStyle w:val="143"/>
              <w:rPr>
                <w:lang w:val="ru-RU"/>
              </w:rPr>
            </w:pPr>
            <w:r w:rsidRPr="00F47017">
              <w:rPr>
                <w:lang w:val="ru-RU"/>
              </w:rPr>
              <w:t>От бюджетных</w:t>
            </w:r>
          </w:p>
          <w:p w:rsidR="00D54118" w:rsidRPr="00F47017" w:rsidRDefault="00D54118" w:rsidP="00CC0720">
            <w:pPr>
              <w:pStyle w:val="143"/>
              <w:rPr>
                <w:lang w:val="ru-RU"/>
              </w:rPr>
            </w:pPr>
            <w:r w:rsidRPr="00F47017">
              <w:rPr>
                <w:lang w:val="ru-RU"/>
              </w:rPr>
              <w:t>организаций</w:t>
            </w:r>
          </w:p>
        </w:tc>
        <w:tc>
          <w:tcPr>
            <w:tcW w:w="2126" w:type="dxa"/>
            <w:noWrap/>
            <w:vAlign w:val="center"/>
          </w:tcPr>
          <w:p w:rsidR="00D54118" w:rsidRPr="00F47017" w:rsidRDefault="00D54118" w:rsidP="00CC0720">
            <w:pPr>
              <w:pStyle w:val="143"/>
              <w:rPr>
                <w:lang w:val="ru-RU"/>
              </w:rPr>
            </w:pPr>
            <w:r w:rsidRPr="00F47017">
              <w:rPr>
                <w:lang w:val="ru-RU"/>
              </w:rPr>
              <w:t>От прочих</w:t>
            </w:r>
          </w:p>
          <w:p w:rsidR="00D54118" w:rsidRPr="00F47017" w:rsidRDefault="00D54118" w:rsidP="00CC0720">
            <w:pPr>
              <w:pStyle w:val="143"/>
              <w:rPr>
                <w:lang w:val="ru-RU"/>
              </w:rPr>
            </w:pPr>
            <w:r w:rsidRPr="00F47017">
              <w:rPr>
                <w:lang w:val="ru-RU"/>
              </w:rPr>
              <w:t>потребителей</w:t>
            </w:r>
          </w:p>
        </w:tc>
      </w:tr>
      <w:tr w:rsidR="00D54118" w:rsidRPr="00F47017" w:rsidTr="002C4F34">
        <w:trPr>
          <w:trHeight w:val="415"/>
          <w:jc w:val="center"/>
        </w:trPr>
        <w:tc>
          <w:tcPr>
            <w:tcW w:w="1920" w:type="dxa"/>
            <w:noWrap/>
            <w:vAlign w:val="center"/>
          </w:tcPr>
          <w:p w:rsidR="00D54118" w:rsidRPr="00F47017" w:rsidRDefault="00D54118" w:rsidP="00CC0720">
            <w:pPr>
              <w:pStyle w:val="143"/>
              <w:rPr>
                <w:lang w:val="ru-RU"/>
              </w:rPr>
            </w:pPr>
            <w:r w:rsidRPr="00F47017">
              <w:rPr>
                <w:lang w:val="ru-RU"/>
              </w:rPr>
              <w:t>412,4</w:t>
            </w:r>
          </w:p>
        </w:tc>
        <w:tc>
          <w:tcPr>
            <w:tcW w:w="1984" w:type="dxa"/>
            <w:noWrap/>
            <w:vAlign w:val="center"/>
          </w:tcPr>
          <w:p w:rsidR="00D54118" w:rsidRPr="00F47017" w:rsidRDefault="00D54118" w:rsidP="00CC0720">
            <w:pPr>
              <w:pStyle w:val="143"/>
              <w:rPr>
                <w:lang w:val="ru-RU"/>
              </w:rPr>
            </w:pPr>
            <w:r w:rsidRPr="00F47017">
              <w:rPr>
                <w:lang w:val="ru-RU"/>
              </w:rPr>
              <w:t>253,2</w:t>
            </w:r>
          </w:p>
        </w:tc>
        <w:tc>
          <w:tcPr>
            <w:tcW w:w="2835" w:type="dxa"/>
            <w:noWrap/>
            <w:vAlign w:val="center"/>
          </w:tcPr>
          <w:p w:rsidR="00D54118" w:rsidRPr="00F47017" w:rsidRDefault="00D54118" w:rsidP="00CC0720">
            <w:pPr>
              <w:pStyle w:val="143"/>
              <w:rPr>
                <w:lang w:val="ru-RU"/>
              </w:rPr>
            </w:pPr>
            <w:r w:rsidRPr="00F47017">
              <w:rPr>
                <w:lang w:val="ru-RU"/>
              </w:rPr>
              <w:t>74,3</w:t>
            </w:r>
          </w:p>
        </w:tc>
        <w:tc>
          <w:tcPr>
            <w:tcW w:w="2126" w:type="dxa"/>
            <w:noWrap/>
            <w:vAlign w:val="center"/>
          </w:tcPr>
          <w:p w:rsidR="00D54118" w:rsidRPr="00F47017" w:rsidRDefault="00D54118" w:rsidP="00CC0720">
            <w:pPr>
              <w:pStyle w:val="143"/>
              <w:rPr>
                <w:lang w:val="ru-RU"/>
              </w:rPr>
            </w:pPr>
            <w:r w:rsidRPr="00F47017">
              <w:rPr>
                <w:lang w:val="ru-RU"/>
              </w:rPr>
              <w:t>84,9</w:t>
            </w:r>
          </w:p>
        </w:tc>
      </w:tr>
    </w:tbl>
    <w:p w:rsidR="00D54118" w:rsidRDefault="00D54118" w:rsidP="00C074BD">
      <w:pPr>
        <w:ind w:firstLine="567"/>
        <w:rPr>
          <w:noProof/>
        </w:rPr>
      </w:pPr>
    </w:p>
    <w:p w:rsidR="00D54118" w:rsidRDefault="00D54118" w:rsidP="00C074BD">
      <w:pPr>
        <w:ind w:firstLine="567"/>
        <w:rPr>
          <w:szCs w:val="28"/>
        </w:rPr>
      </w:pPr>
      <w:r w:rsidRPr="00F47017">
        <w:rPr>
          <w:noProof/>
          <w:lang w:val="en-US" w:eastAsia="en-US"/>
        </w:rPr>
        <w:pict>
          <v:shape id="Диаграмма 3" o:spid="_x0000_i1037" type="#_x0000_t75" style="width:436.5pt;height:19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">
            <v:imagedata r:id="rId26" o:title="" cropbottom="-199f"/>
            <o:lock v:ext="edit" aspectratio="f"/>
          </v:shape>
        </w:pict>
      </w:r>
    </w:p>
    <w:p w:rsidR="00D54118" w:rsidRDefault="00D54118" w:rsidP="003F518B">
      <w:pPr>
        <w:ind w:firstLine="567"/>
        <w:rPr>
          <w:szCs w:val="28"/>
        </w:rPr>
      </w:pPr>
      <w:r>
        <w:rPr>
          <w:szCs w:val="28"/>
        </w:rPr>
        <w:t>Рисунок 2.1 − Баланс поступления сточных вод в систему ООО «Вяземский Водоканал»</w:t>
      </w:r>
    </w:p>
    <w:p w:rsidR="00D54118" w:rsidRDefault="00D54118" w:rsidP="00C074BD">
      <w:pPr>
        <w:ind w:firstLine="567"/>
        <w:rPr>
          <w:szCs w:val="28"/>
        </w:rPr>
      </w:pPr>
    </w:p>
    <w:p w:rsidR="00D54118" w:rsidRDefault="00D54118" w:rsidP="003F518B">
      <w:pPr>
        <w:ind w:firstLine="567"/>
        <w:rPr>
          <w:szCs w:val="28"/>
        </w:rPr>
      </w:pPr>
      <w:r>
        <w:rPr>
          <w:szCs w:val="28"/>
        </w:rPr>
        <w:t>Таблица 2.2 − Баланс поступления сточных вод в систему ОАО РЖД ДТВ, тыс. м</w:t>
      </w:r>
      <w:r w:rsidRPr="003F518B">
        <w:rPr>
          <w:szCs w:val="28"/>
          <w:vertAlign w:val="superscript"/>
        </w:rPr>
        <w:t>3</w:t>
      </w:r>
      <w:r>
        <w:rPr>
          <w:szCs w:val="28"/>
        </w:rPr>
        <w:t>/год</w:t>
      </w:r>
    </w:p>
    <w:tbl>
      <w:tblPr>
        <w:tblW w:w="8865" w:type="dxa"/>
        <w:jc w:val="center"/>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A0"/>
      </w:tblPr>
      <w:tblGrid>
        <w:gridCol w:w="1920"/>
        <w:gridCol w:w="1984"/>
        <w:gridCol w:w="2835"/>
        <w:gridCol w:w="2126"/>
      </w:tblGrid>
      <w:tr w:rsidR="00D54118" w:rsidRPr="00F47017" w:rsidTr="00100D7A">
        <w:trPr>
          <w:trHeight w:val="1183"/>
          <w:jc w:val="center"/>
        </w:trPr>
        <w:tc>
          <w:tcPr>
            <w:tcW w:w="1920" w:type="dxa"/>
            <w:noWrap/>
            <w:vAlign w:val="center"/>
          </w:tcPr>
          <w:p w:rsidR="00D54118" w:rsidRPr="00F47017" w:rsidRDefault="00D54118" w:rsidP="00CC0720">
            <w:pPr>
              <w:pStyle w:val="143"/>
              <w:rPr>
                <w:lang w:val="ru-RU"/>
              </w:rPr>
            </w:pPr>
            <w:r w:rsidRPr="00F47017">
              <w:rPr>
                <w:lang w:val="ru-RU"/>
              </w:rPr>
              <w:t>Всего</w:t>
            </w:r>
          </w:p>
        </w:tc>
        <w:tc>
          <w:tcPr>
            <w:tcW w:w="1984" w:type="dxa"/>
            <w:noWrap/>
            <w:vAlign w:val="center"/>
          </w:tcPr>
          <w:p w:rsidR="00D54118" w:rsidRPr="00F47017" w:rsidRDefault="00D54118" w:rsidP="00CC0720">
            <w:pPr>
              <w:pStyle w:val="143"/>
              <w:rPr>
                <w:lang w:val="ru-RU"/>
              </w:rPr>
            </w:pPr>
            <w:r w:rsidRPr="00F47017">
              <w:rPr>
                <w:lang w:val="ru-RU"/>
              </w:rPr>
              <w:t>От населения</w:t>
            </w:r>
          </w:p>
        </w:tc>
        <w:tc>
          <w:tcPr>
            <w:tcW w:w="2835" w:type="dxa"/>
            <w:noWrap/>
            <w:vAlign w:val="center"/>
          </w:tcPr>
          <w:p w:rsidR="00D54118" w:rsidRPr="00F47017" w:rsidRDefault="00D54118" w:rsidP="00CC0720">
            <w:pPr>
              <w:pStyle w:val="143"/>
              <w:rPr>
                <w:lang w:val="ru-RU"/>
              </w:rPr>
            </w:pPr>
            <w:r w:rsidRPr="00F47017">
              <w:rPr>
                <w:lang w:val="ru-RU"/>
              </w:rPr>
              <w:t>От бюджетных</w:t>
            </w:r>
          </w:p>
          <w:p w:rsidR="00D54118" w:rsidRPr="00F47017" w:rsidRDefault="00D54118" w:rsidP="00CC0720">
            <w:pPr>
              <w:pStyle w:val="143"/>
              <w:rPr>
                <w:lang w:val="ru-RU"/>
              </w:rPr>
            </w:pPr>
            <w:r w:rsidRPr="00F47017">
              <w:rPr>
                <w:lang w:val="ru-RU"/>
              </w:rPr>
              <w:t>организаций</w:t>
            </w:r>
          </w:p>
        </w:tc>
        <w:tc>
          <w:tcPr>
            <w:tcW w:w="2126" w:type="dxa"/>
            <w:noWrap/>
            <w:vAlign w:val="center"/>
          </w:tcPr>
          <w:p w:rsidR="00D54118" w:rsidRPr="00F47017" w:rsidRDefault="00D54118" w:rsidP="00CC0720">
            <w:pPr>
              <w:pStyle w:val="143"/>
              <w:rPr>
                <w:lang w:val="ru-RU"/>
              </w:rPr>
            </w:pPr>
            <w:r w:rsidRPr="00F47017">
              <w:rPr>
                <w:lang w:val="ru-RU"/>
              </w:rPr>
              <w:t>От прочих потр</w:t>
            </w:r>
            <w:r w:rsidRPr="00F47017">
              <w:rPr>
                <w:lang w:val="ru-RU"/>
              </w:rPr>
              <w:t>е</w:t>
            </w:r>
            <w:r w:rsidRPr="00F47017">
              <w:rPr>
                <w:lang w:val="ru-RU"/>
              </w:rPr>
              <w:t>бителей</w:t>
            </w:r>
          </w:p>
        </w:tc>
      </w:tr>
      <w:tr w:rsidR="00D54118" w:rsidRPr="00F47017" w:rsidTr="003F518B">
        <w:trPr>
          <w:trHeight w:val="415"/>
          <w:jc w:val="center"/>
        </w:trPr>
        <w:tc>
          <w:tcPr>
            <w:tcW w:w="1920" w:type="dxa"/>
            <w:noWrap/>
            <w:vAlign w:val="center"/>
          </w:tcPr>
          <w:p w:rsidR="00D54118" w:rsidRPr="00F47017" w:rsidRDefault="00D54118" w:rsidP="00CC0720">
            <w:pPr>
              <w:pStyle w:val="143"/>
              <w:rPr>
                <w:lang w:val="ru-RU"/>
              </w:rPr>
            </w:pPr>
            <w:r w:rsidRPr="00F47017">
              <w:rPr>
                <w:lang w:val="ru-RU"/>
              </w:rPr>
              <w:t>107,33</w:t>
            </w:r>
          </w:p>
        </w:tc>
        <w:tc>
          <w:tcPr>
            <w:tcW w:w="1984" w:type="dxa"/>
            <w:noWrap/>
            <w:vAlign w:val="center"/>
          </w:tcPr>
          <w:p w:rsidR="00D54118" w:rsidRPr="00F47017" w:rsidRDefault="00D54118" w:rsidP="00CC0720">
            <w:pPr>
              <w:pStyle w:val="143"/>
              <w:rPr>
                <w:lang w:val="ru-RU"/>
              </w:rPr>
            </w:pPr>
            <w:r w:rsidRPr="00F47017">
              <w:rPr>
                <w:lang w:val="ru-RU"/>
              </w:rPr>
              <w:t>36,8</w:t>
            </w:r>
          </w:p>
        </w:tc>
        <w:tc>
          <w:tcPr>
            <w:tcW w:w="2835" w:type="dxa"/>
            <w:noWrap/>
            <w:vAlign w:val="center"/>
          </w:tcPr>
          <w:p w:rsidR="00D54118" w:rsidRPr="00F47017" w:rsidRDefault="00D54118" w:rsidP="00CC0720">
            <w:pPr>
              <w:pStyle w:val="143"/>
              <w:rPr>
                <w:lang w:val="ru-RU"/>
              </w:rPr>
            </w:pPr>
            <w:r w:rsidRPr="00F47017">
              <w:rPr>
                <w:lang w:val="ru-RU"/>
              </w:rPr>
              <w:t>42,47</w:t>
            </w:r>
          </w:p>
        </w:tc>
        <w:tc>
          <w:tcPr>
            <w:tcW w:w="2126" w:type="dxa"/>
            <w:noWrap/>
            <w:vAlign w:val="center"/>
          </w:tcPr>
          <w:p w:rsidR="00D54118" w:rsidRPr="00F47017" w:rsidRDefault="00D54118" w:rsidP="00CC0720">
            <w:pPr>
              <w:pStyle w:val="143"/>
              <w:rPr>
                <w:lang w:val="ru-RU"/>
              </w:rPr>
            </w:pPr>
            <w:r w:rsidRPr="00F47017">
              <w:rPr>
                <w:lang w:val="ru-RU"/>
              </w:rPr>
              <w:t>2,29</w:t>
            </w:r>
          </w:p>
        </w:tc>
      </w:tr>
    </w:tbl>
    <w:p w:rsidR="00D54118" w:rsidRDefault="00D54118" w:rsidP="00C074BD">
      <w:pPr>
        <w:ind w:firstLine="567"/>
        <w:rPr>
          <w:szCs w:val="28"/>
        </w:rPr>
      </w:pPr>
    </w:p>
    <w:p w:rsidR="00D54118" w:rsidRDefault="00D54118" w:rsidP="003F518B">
      <w:pPr>
        <w:ind w:firstLine="567"/>
        <w:jc w:val="center"/>
        <w:rPr>
          <w:szCs w:val="28"/>
        </w:rPr>
      </w:pPr>
      <w:r w:rsidRPr="00F47017">
        <w:rPr>
          <w:noProof/>
          <w:lang w:val="en-US" w:eastAsia="en-US"/>
        </w:rPr>
        <w:pict>
          <v:shape id="Диаграмма 6" o:spid="_x0000_i1038" type="#_x0000_t75" style="width:363.75pt;height:197.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">
            <v:imagedata r:id="rId27" o:title="" cropbottom="-217f" cropright="-9f"/>
            <o:lock v:ext="edit" aspectratio="f"/>
          </v:shape>
        </w:pict>
      </w:r>
    </w:p>
    <w:p w:rsidR="00D54118" w:rsidRDefault="00D54118" w:rsidP="003F518B">
      <w:pPr>
        <w:ind w:firstLine="567"/>
        <w:rPr>
          <w:szCs w:val="28"/>
        </w:rPr>
      </w:pPr>
      <w:r>
        <w:rPr>
          <w:szCs w:val="28"/>
        </w:rPr>
        <w:t>Рисунок 2.2 − Баланс поступления сточных вод в систему ОАО РЖД ДТВ</w:t>
      </w:r>
    </w:p>
    <w:p w:rsidR="00D54118" w:rsidRDefault="00D54118" w:rsidP="00C074BD">
      <w:pPr>
        <w:ind w:firstLine="567"/>
        <w:rPr>
          <w:szCs w:val="28"/>
        </w:rPr>
      </w:pPr>
    </w:p>
    <w:p w:rsidR="00D54118" w:rsidRDefault="00D54118" w:rsidP="00EF1D5C">
      <w:pPr>
        <w:ind w:firstLine="567"/>
        <w:rPr>
          <w:szCs w:val="28"/>
        </w:rPr>
      </w:pPr>
      <w:r>
        <w:rPr>
          <w:szCs w:val="28"/>
        </w:rPr>
        <w:t>Таблица 2.3 − Баланс поступления сточных вод в систему ООО «Городской Коммунальщик», тыс. м</w:t>
      </w:r>
      <w:r w:rsidRPr="003F518B">
        <w:rPr>
          <w:szCs w:val="28"/>
          <w:vertAlign w:val="superscript"/>
        </w:rPr>
        <w:t>3</w:t>
      </w:r>
      <w:r>
        <w:rPr>
          <w:szCs w:val="28"/>
        </w:rPr>
        <w:t>/год</w:t>
      </w:r>
    </w:p>
    <w:tbl>
      <w:tblPr>
        <w:tblW w:w="8865" w:type="dxa"/>
        <w:jc w:val="center"/>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A0"/>
      </w:tblPr>
      <w:tblGrid>
        <w:gridCol w:w="1920"/>
        <w:gridCol w:w="1984"/>
        <w:gridCol w:w="2835"/>
        <w:gridCol w:w="2126"/>
      </w:tblGrid>
      <w:tr w:rsidR="00D54118" w:rsidRPr="00F47017" w:rsidTr="00100D7A">
        <w:trPr>
          <w:trHeight w:val="1183"/>
          <w:jc w:val="center"/>
        </w:trPr>
        <w:tc>
          <w:tcPr>
            <w:tcW w:w="1920" w:type="dxa"/>
            <w:noWrap/>
            <w:vAlign w:val="center"/>
          </w:tcPr>
          <w:p w:rsidR="00D54118" w:rsidRPr="00F47017" w:rsidRDefault="00D54118" w:rsidP="00CC0720">
            <w:pPr>
              <w:pStyle w:val="143"/>
              <w:rPr>
                <w:lang w:val="ru-RU"/>
              </w:rPr>
            </w:pPr>
            <w:r w:rsidRPr="00F47017">
              <w:rPr>
                <w:lang w:val="ru-RU"/>
              </w:rPr>
              <w:t>Всего</w:t>
            </w:r>
          </w:p>
        </w:tc>
        <w:tc>
          <w:tcPr>
            <w:tcW w:w="1984" w:type="dxa"/>
            <w:noWrap/>
            <w:vAlign w:val="center"/>
          </w:tcPr>
          <w:p w:rsidR="00D54118" w:rsidRPr="00F47017" w:rsidRDefault="00D54118" w:rsidP="00CC0720">
            <w:pPr>
              <w:pStyle w:val="143"/>
              <w:rPr>
                <w:lang w:val="ru-RU"/>
              </w:rPr>
            </w:pPr>
            <w:r w:rsidRPr="00F47017">
              <w:rPr>
                <w:lang w:val="ru-RU"/>
              </w:rPr>
              <w:t>От населения</w:t>
            </w:r>
          </w:p>
        </w:tc>
        <w:tc>
          <w:tcPr>
            <w:tcW w:w="2835" w:type="dxa"/>
            <w:noWrap/>
            <w:vAlign w:val="center"/>
          </w:tcPr>
          <w:p w:rsidR="00D54118" w:rsidRPr="00F47017" w:rsidRDefault="00D54118" w:rsidP="00CC0720">
            <w:pPr>
              <w:pStyle w:val="143"/>
              <w:rPr>
                <w:lang w:val="ru-RU"/>
              </w:rPr>
            </w:pPr>
            <w:r w:rsidRPr="00F47017">
              <w:rPr>
                <w:lang w:val="ru-RU"/>
              </w:rPr>
              <w:t>От бюджетных</w:t>
            </w:r>
          </w:p>
          <w:p w:rsidR="00D54118" w:rsidRPr="00F47017" w:rsidRDefault="00D54118" w:rsidP="00CC0720">
            <w:pPr>
              <w:pStyle w:val="143"/>
              <w:rPr>
                <w:lang w:val="ru-RU"/>
              </w:rPr>
            </w:pPr>
            <w:r w:rsidRPr="00F47017">
              <w:rPr>
                <w:lang w:val="ru-RU"/>
              </w:rPr>
              <w:t>организаций</w:t>
            </w:r>
          </w:p>
        </w:tc>
        <w:tc>
          <w:tcPr>
            <w:tcW w:w="2126" w:type="dxa"/>
            <w:noWrap/>
            <w:vAlign w:val="center"/>
          </w:tcPr>
          <w:p w:rsidR="00D54118" w:rsidRPr="00F47017" w:rsidRDefault="00D54118" w:rsidP="00CC0720">
            <w:pPr>
              <w:pStyle w:val="143"/>
              <w:rPr>
                <w:lang w:val="ru-RU"/>
              </w:rPr>
            </w:pPr>
            <w:r w:rsidRPr="00F47017">
              <w:rPr>
                <w:lang w:val="ru-RU"/>
              </w:rPr>
              <w:t>От прочих потр</w:t>
            </w:r>
            <w:r w:rsidRPr="00F47017">
              <w:rPr>
                <w:lang w:val="ru-RU"/>
              </w:rPr>
              <w:t>е</w:t>
            </w:r>
            <w:r w:rsidRPr="00F47017">
              <w:rPr>
                <w:lang w:val="ru-RU"/>
              </w:rPr>
              <w:t>бителей</w:t>
            </w:r>
          </w:p>
        </w:tc>
      </w:tr>
      <w:tr w:rsidR="00D54118" w:rsidRPr="00F47017" w:rsidTr="00EF1D5C">
        <w:trPr>
          <w:trHeight w:val="415"/>
          <w:jc w:val="center"/>
        </w:trPr>
        <w:tc>
          <w:tcPr>
            <w:tcW w:w="1920" w:type="dxa"/>
            <w:noWrap/>
            <w:vAlign w:val="center"/>
          </w:tcPr>
          <w:p w:rsidR="00D54118" w:rsidRPr="00F47017" w:rsidRDefault="00D54118" w:rsidP="00CC0720">
            <w:pPr>
              <w:pStyle w:val="143"/>
              <w:rPr>
                <w:lang w:val="ru-RU"/>
              </w:rPr>
            </w:pPr>
            <w:r w:rsidRPr="00F47017">
              <w:rPr>
                <w:lang w:val="ru-RU"/>
              </w:rPr>
              <w:t>32,185</w:t>
            </w:r>
          </w:p>
        </w:tc>
        <w:tc>
          <w:tcPr>
            <w:tcW w:w="1984" w:type="dxa"/>
            <w:noWrap/>
            <w:vAlign w:val="center"/>
          </w:tcPr>
          <w:p w:rsidR="00D54118" w:rsidRPr="00F47017" w:rsidRDefault="00D54118" w:rsidP="00CC0720">
            <w:pPr>
              <w:pStyle w:val="143"/>
              <w:rPr>
                <w:lang w:val="ru-RU"/>
              </w:rPr>
            </w:pPr>
            <w:r w:rsidRPr="00F47017">
              <w:rPr>
                <w:lang w:val="ru-RU"/>
              </w:rPr>
              <w:t>19,98</w:t>
            </w:r>
          </w:p>
        </w:tc>
        <w:tc>
          <w:tcPr>
            <w:tcW w:w="2835" w:type="dxa"/>
            <w:noWrap/>
            <w:vAlign w:val="center"/>
          </w:tcPr>
          <w:p w:rsidR="00D54118" w:rsidRPr="00F47017" w:rsidRDefault="00D54118" w:rsidP="00CC0720">
            <w:pPr>
              <w:pStyle w:val="143"/>
              <w:rPr>
                <w:lang w:val="ru-RU"/>
              </w:rPr>
            </w:pPr>
            <w:r w:rsidRPr="00F47017">
              <w:rPr>
                <w:lang w:val="ru-RU"/>
              </w:rPr>
              <w:t>11,241</w:t>
            </w:r>
          </w:p>
        </w:tc>
        <w:tc>
          <w:tcPr>
            <w:tcW w:w="2126" w:type="dxa"/>
            <w:noWrap/>
            <w:vAlign w:val="center"/>
          </w:tcPr>
          <w:p w:rsidR="00D54118" w:rsidRPr="00F47017" w:rsidRDefault="00D54118" w:rsidP="00CC0720">
            <w:pPr>
              <w:pStyle w:val="143"/>
              <w:rPr>
                <w:lang w:val="ru-RU"/>
              </w:rPr>
            </w:pPr>
            <w:r w:rsidRPr="00F47017">
              <w:rPr>
                <w:lang w:val="ru-RU"/>
              </w:rPr>
              <w:t>0,964</w:t>
            </w:r>
          </w:p>
        </w:tc>
      </w:tr>
    </w:tbl>
    <w:p w:rsidR="00D54118" w:rsidRDefault="00D54118" w:rsidP="00C074BD">
      <w:pPr>
        <w:ind w:firstLine="567"/>
        <w:rPr>
          <w:szCs w:val="28"/>
        </w:rPr>
      </w:pPr>
    </w:p>
    <w:p w:rsidR="00D54118" w:rsidRDefault="00D54118" w:rsidP="00EF1D5C">
      <w:pPr>
        <w:ind w:firstLine="567"/>
        <w:jc w:val="center"/>
        <w:rPr>
          <w:szCs w:val="28"/>
        </w:rPr>
      </w:pPr>
      <w:r w:rsidRPr="00F47017">
        <w:rPr>
          <w:noProof/>
          <w:lang w:val="en-US" w:eastAsia="en-US"/>
        </w:rPr>
        <w:pict>
          <v:shape id="Диаграмма 10" o:spid="_x0000_i1039" type="#_x0000_t75" style="width:377.25pt;height:20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">
            <v:imagedata r:id="rId28" o:title="" cropbottom="-161f" cropright="-35f"/>
            <o:lock v:ext="edit" aspectratio="f"/>
          </v:shape>
        </w:pict>
      </w:r>
    </w:p>
    <w:p w:rsidR="00D54118" w:rsidRDefault="00D54118" w:rsidP="00C074BD">
      <w:pPr>
        <w:ind w:firstLine="567"/>
        <w:rPr>
          <w:szCs w:val="28"/>
        </w:rPr>
      </w:pPr>
      <w:r>
        <w:rPr>
          <w:szCs w:val="28"/>
        </w:rPr>
        <w:t>Рисунок 2.3 − Баланс поступления сточных вод в систему ООО «Городской Коммунальщик»</w:t>
      </w:r>
    </w:p>
    <w:p w:rsidR="00D54118" w:rsidRPr="00695AC4" w:rsidRDefault="00D54118" w:rsidP="008C61CA">
      <w:pPr>
        <w:pStyle w:val="Heading2"/>
        <w:rPr>
          <w:szCs w:val="28"/>
        </w:rPr>
      </w:pPr>
      <w:r w:rsidRPr="00695AC4">
        <w:rPr>
          <w:szCs w:val="28"/>
        </w:rPr>
        <w:t>2.2 Оценка фактического притока неорганизованного стока по технол</w:t>
      </w:r>
      <w:r w:rsidRPr="00695AC4">
        <w:rPr>
          <w:szCs w:val="28"/>
        </w:rPr>
        <w:t>о</w:t>
      </w:r>
      <w:r w:rsidRPr="00695AC4">
        <w:rPr>
          <w:szCs w:val="28"/>
        </w:rPr>
        <w:t>гическим зонам водоотведения</w:t>
      </w:r>
    </w:p>
    <w:p w:rsidR="00D54118" w:rsidRPr="00695AC4" w:rsidRDefault="00D54118" w:rsidP="008C61CA">
      <w:pPr>
        <w:pStyle w:val="ListParagraph"/>
        <w:ind w:left="0" w:firstLine="567"/>
        <w:contextualSpacing w:val="0"/>
        <w:rPr>
          <w:szCs w:val="28"/>
        </w:rPr>
      </w:pPr>
      <w:r w:rsidRPr="00695AC4">
        <w:rPr>
          <w:szCs w:val="28"/>
        </w:rPr>
        <w:t xml:space="preserve">На территории </w:t>
      </w:r>
      <w:r>
        <w:rPr>
          <w:szCs w:val="28"/>
        </w:rPr>
        <w:t xml:space="preserve">г. Вяземский </w:t>
      </w:r>
      <w:r w:rsidRPr="00695AC4">
        <w:rPr>
          <w:szCs w:val="28"/>
        </w:rPr>
        <w:t>не ведется оценка и подсчет неорганизованных стоков поступающих по рельефу местности, поэтому невозможно произвести оценку данного типа показателей.</w:t>
      </w:r>
    </w:p>
    <w:p w:rsidR="00D54118" w:rsidRPr="00695AC4" w:rsidRDefault="00D54118" w:rsidP="008C61CA">
      <w:pPr>
        <w:pStyle w:val="Heading2"/>
        <w:rPr>
          <w:szCs w:val="28"/>
        </w:rPr>
      </w:pPr>
      <w:r w:rsidRPr="00695AC4">
        <w:rPr>
          <w:szCs w:val="28"/>
        </w:rPr>
        <w:t>2.3 Сведения об оснащенности зданий, строений, сооружений приборами учета принимаемых сточных вод и их применении при осуществлении ко</w:t>
      </w:r>
      <w:r w:rsidRPr="00695AC4">
        <w:rPr>
          <w:szCs w:val="28"/>
        </w:rPr>
        <w:t>м</w:t>
      </w:r>
      <w:r w:rsidRPr="00695AC4">
        <w:rPr>
          <w:szCs w:val="28"/>
        </w:rPr>
        <w:t>мерческих расчетов</w:t>
      </w:r>
    </w:p>
    <w:p w:rsidR="00D54118" w:rsidRDefault="00D54118" w:rsidP="008C61CA">
      <w:pPr>
        <w:pStyle w:val="ListParagraph"/>
        <w:ind w:left="0" w:firstLine="567"/>
        <w:contextualSpacing w:val="0"/>
        <w:rPr>
          <w:szCs w:val="28"/>
        </w:rPr>
      </w:pPr>
      <w:r>
        <w:rPr>
          <w:szCs w:val="28"/>
        </w:rPr>
        <w:t>Приборы учета принимаемых сточных вод отсутствуют.</w:t>
      </w:r>
    </w:p>
    <w:p w:rsidR="00D54118" w:rsidRPr="00C8173D" w:rsidRDefault="00D54118" w:rsidP="004F097C">
      <w:pPr>
        <w:ind w:firstLine="567"/>
        <w:rPr>
          <w:szCs w:val="28"/>
        </w:rPr>
      </w:pPr>
      <w:r w:rsidRPr="00C8173D">
        <w:rPr>
          <w:szCs w:val="28"/>
          <w:lang w:eastAsia="ar-SA"/>
        </w:rPr>
        <w:t>В случае отсутствия у абонента прибора учета сточных вод объем отведе</w:t>
      </w:r>
      <w:r w:rsidRPr="00C8173D">
        <w:rPr>
          <w:szCs w:val="28"/>
          <w:lang w:eastAsia="ar-SA"/>
        </w:rPr>
        <w:t>н</w:t>
      </w:r>
      <w:r w:rsidRPr="00C8173D">
        <w:rPr>
          <w:szCs w:val="28"/>
          <w:lang w:eastAsia="ar-SA"/>
        </w:rPr>
        <w:t>ных абонентом сточных вод принимается равным объему воды, поданной этому абоненту из всех источников централизованного водоснабжения, при этом учит</w:t>
      </w:r>
      <w:r w:rsidRPr="00C8173D">
        <w:rPr>
          <w:szCs w:val="28"/>
          <w:lang w:eastAsia="ar-SA"/>
        </w:rPr>
        <w:t>ы</w:t>
      </w:r>
      <w:r w:rsidRPr="00C8173D">
        <w:rPr>
          <w:szCs w:val="28"/>
          <w:lang w:eastAsia="ar-SA"/>
        </w:rPr>
        <w:t>вается объем поверхностных сточных вод в случае, если прием таких сточных вод в систему водоотведения предусмотрен договором водоотведения согласно п. 10-11 статьи 20 ФЗ №416 «О водоснабжении и водоотведении».</w:t>
      </w:r>
    </w:p>
    <w:p w:rsidR="00D54118" w:rsidRPr="00695AC4" w:rsidRDefault="00D54118" w:rsidP="008C61CA">
      <w:pPr>
        <w:pStyle w:val="Heading2"/>
        <w:rPr>
          <w:szCs w:val="28"/>
        </w:rPr>
      </w:pPr>
      <w:r w:rsidRPr="00695AC4">
        <w:rPr>
          <w:szCs w:val="28"/>
        </w:rPr>
        <w:t>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поселения с выделением зон дефиц</w:t>
      </w:r>
      <w:r w:rsidRPr="00695AC4">
        <w:rPr>
          <w:szCs w:val="28"/>
        </w:rPr>
        <w:t>и</w:t>
      </w:r>
      <w:r w:rsidRPr="00695AC4">
        <w:rPr>
          <w:szCs w:val="28"/>
        </w:rPr>
        <w:t>тов и резервов производственных мощностей</w:t>
      </w:r>
    </w:p>
    <w:p w:rsidR="00D54118" w:rsidRDefault="00D54118" w:rsidP="000C3DB0">
      <w:pPr>
        <w:pStyle w:val="S"/>
      </w:pPr>
      <w:r>
        <w:t>Сведения о балансах поступления сточных вод за последние 10 лет отсутс</w:t>
      </w:r>
      <w:r>
        <w:t>т</w:t>
      </w:r>
      <w:r>
        <w:t>вуют.</w:t>
      </w:r>
    </w:p>
    <w:p w:rsidR="00D54118" w:rsidRPr="00695AC4" w:rsidRDefault="00D54118" w:rsidP="008C61CA">
      <w:pPr>
        <w:pStyle w:val="Heading2"/>
        <w:rPr>
          <w:szCs w:val="28"/>
        </w:rPr>
      </w:pPr>
      <w:r w:rsidRPr="00695AC4">
        <w:rPr>
          <w:szCs w:val="28"/>
        </w:rPr>
        <w:t>2.5 Прогнозные балансы поступления сточных вод в централизованную систему водоотведения и отведения стоков по технологическим зонам вод</w:t>
      </w:r>
      <w:r w:rsidRPr="00695AC4">
        <w:rPr>
          <w:szCs w:val="28"/>
        </w:rPr>
        <w:t>о</w:t>
      </w:r>
      <w:r w:rsidRPr="00695AC4">
        <w:rPr>
          <w:szCs w:val="28"/>
        </w:rPr>
        <w:t>отведения с учетом различных сценариев развития поселения</w:t>
      </w:r>
    </w:p>
    <w:p w:rsidR="00D54118" w:rsidRDefault="00D54118" w:rsidP="001121BE">
      <w:pPr>
        <w:pStyle w:val="NormalWeb"/>
        <w:spacing w:before="0" w:beforeAutospacing="0" w:after="0" w:afterAutospacing="0" w:line="360" w:lineRule="auto"/>
        <w:ind w:firstLine="567"/>
        <w:rPr>
          <w:rFonts w:ascii="Times New Roman" w:hAnsi="Times New Roman"/>
          <w:sz w:val="28"/>
          <w:szCs w:val="28"/>
          <w:lang w:eastAsia="en-US"/>
        </w:rPr>
      </w:pPr>
      <w:r>
        <w:rPr>
          <w:rFonts w:ascii="Times New Roman" w:hAnsi="Times New Roman"/>
          <w:sz w:val="28"/>
          <w:szCs w:val="28"/>
          <w:lang w:eastAsia="en-US"/>
        </w:rPr>
        <w:t>В г. Вяземский перспективе ожидается увеличение объема отводимых сточных вод до 492,75 тыс. м</w:t>
      </w:r>
      <w:r w:rsidRPr="00A64F83">
        <w:rPr>
          <w:rFonts w:ascii="Times New Roman" w:hAnsi="Times New Roman"/>
          <w:sz w:val="28"/>
          <w:szCs w:val="28"/>
          <w:vertAlign w:val="superscript"/>
          <w:lang w:eastAsia="en-US"/>
        </w:rPr>
        <w:t>3</w:t>
      </w:r>
      <w:r>
        <w:rPr>
          <w:rFonts w:ascii="Times New Roman" w:hAnsi="Times New Roman"/>
          <w:sz w:val="28"/>
          <w:szCs w:val="28"/>
          <w:lang w:eastAsia="en-US"/>
        </w:rPr>
        <w:t>/год (1350 м</w:t>
      </w:r>
      <w:r w:rsidRPr="00A64F83">
        <w:rPr>
          <w:rFonts w:ascii="Times New Roman" w:hAnsi="Times New Roman"/>
          <w:sz w:val="28"/>
          <w:szCs w:val="28"/>
          <w:vertAlign w:val="superscript"/>
          <w:lang w:eastAsia="en-US"/>
        </w:rPr>
        <w:t>3</w:t>
      </w:r>
      <w:r>
        <w:rPr>
          <w:rFonts w:ascii="Times New Roman" w:hAnsi="Times New Roman"/>
          <w:sz w:val="28"/>
          <w:szCs w:val="28"/>
          <w:lang w:eastAsia="en-US"/>
        </w:rPr>
        <w:t>/сут).</w:t>
      </w:r>
    </w:p>
    <w:p w:rsidR="00D54118" w:rsidRPr="00695AC4" w:rsidRDefault="00D54118" w:rsidP="008C61CA">
      <w:r w:rsidRPr="00695AC4">
        <w:br w:type="page"/>
      </w:r>
    </w:p>
    <w:p w:rsidR="00D54118" w:rsidRPr="00687561" w:rsidRDefault="00D54118" w:rsidP="00A650D1">
      <w:pPr>
        <w:pStyle w:val="Heading1"/>
      </w:pPr>
      <w:r w:rsidRPr="00687561">
        <w:t>РАЗДЕЛ 3 ПРОГНОЗ ОБЪЕМА СТОЧНЫХ ВОД</w:t>
      </w:r>
    </w:p>
    <w:p w:rsidR="00D54118" w:rsidRPr="00687561" w:rsidRDefault="00D54118" w:rsidP="00595974">
      <w:pPr>
        <w:pStyle w:val="Heading2"/>
        <w:rPr>
          <w:szCs w:val="28"/>
        </w:rPr>
      </w:pPr>
      <w:r w:rsidRPr="00687561">
        <w:rPr>
          <w:szCs w:val="28"/>
        </w:rPr>
        <w:t>3.1 Сведения о фактическом и ожидаемом поступлении сточных вод в централизованную систему водоотведения</w:t>
      </w:r>
    </w:p>
    <w:p w:rsidR="00D54118" w:rsidRDefault="00D54118" w:rsidP="00100D7A">
      <w:pPr>
        <w:tabs>
          <w:tab w:val="left" w:pos="1620"/>
        </w:tabs>
        <w:ind w:firstLine="567"/>
        <w:rPr>
          <w:szCs w:val="28"/>
        </w:rPr>
      </w:pPr>
      <w:r>
        <w:rPr>
          <w:szCs w:val="28"/>
        </w:rPr>
        <w:t>Общий перспективный баланс водоотведения приведен в таблице 3.1.</w:t>
      </w:r>
    </w:p>
    <w:p w:rsidR="00D54118" w:rsidRDefault="00D54118" w:rsidP="00100D7A">
      <w:pPr>
        <w:tabs>
          <w:tab w:val="left" w:pos="1620"/>
        </w:tabs>
        <w:ind w:firstLine="567"/>
        <w:rPr>
          <w:szCs w:val="28"/>
        </w:rPr>
      </w:pPr>
      <w:r>
        <w:rPr>
          <w:szCs w:val="28"/>
        </w:rPr>
        <w:t>Таблица 3.1 − Перспективный баланс водоотведения</w:t>
      </w:r>
    </w:p>
    <w:tbl>
      <w:tblPr>
        <w:tblW w:w="1019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1524"/>
        <w:gridCol w:w="787"/>
        <w:gridCol w:w="787"/>
        <w:gridCol w:w="788"/>
        <w:gridCol w:w="788"/>
        <w:gridCol w:w="788"/>
        <w:gridCol w:w="788"/>
        <w:gridCol w:w="788"/>
        <w:gridCol w:w="788"/>
        <w:gridCol w:w="788"/>
        <w:gridCol w:w="788"/>
        <w:gridCol w:w="788"/>
      </w:tblGrid>
      <w:tr w:rsidR="00D54118" w:rsidRPr="00F47017" w:rsidTr="00BD781E">
        <w:trPr>
          <w:trHeight w:val="300"/>
        </w:trPr>
        <w:tc>
          <w:tcPr>
            <w:tcW w:w="1524" w:type="dxa"/>
            <w:vMerge w:val="restart"/>
            <w:tcBorders>
              <w:top w:val="single" w:sz="12" w:space="0" w:color="auto"/>
              <w:left w:val="single" w:sz="12" w:space="0" w:color="auto"/>
              <w:bottom w:val="single" w:sz="12" w:space="0" w:color="auto"/>
              <w:right w:val="single" w:sz="12" w:space="0" w:color="auto"/>
            </w:tcBorders>
            <w:noWrap/>
            <w:vAlign w:val="center"/>
          </w:tcPr>
          <w:p w:rsidR="00D54118" w:rsidRPr="00F47017" w:rsidRDefault="00D54118" w:rsidP="00511341">
            <w:pPr>
              <w:pStyle w:val="143"/>
              <w:rPr>
                <w:b/>
                <w:sz w:val="20"/>
                <w:szCs w:val="20"/>
                <w:lang w:val="ru-RU"/>
              </w:rPr>
            </w:pPr>
            <w:r w:rsidRPr="00F47017">
              <w:rPr>
                <w:b/>
                <w:sz w:val="20"/>
                <w:szCs w:val="20"/>
                <w:lang w:val="ru-RU"/>
              </w:rPr>
              <w:t>Категория</w:t>
            </w:r>
          </w:p>
          <w:p w:rsidR="00D54118" w:rsidRPr="00F47017" w:rsidRDefault="00D54118" w:rsidP="00511341">
            <w:pPr>
              <w:pStyle w:val="143"/>
              <w:rPr>
                <w:b/>
                <w:sz w:val="20"/>
                <w:szCs w:val="20"/>
                <w:lang w:val="ru-RU"/>
              </w:rPr>
            </w:pPr>
            <w:r w:rsidRPr="00F47017">
              <w:rPr>
                <w:b/>
                <w:sz w:val="20"/>
                <w:szCs w:val="20"/>
                <w:lang w:val="ru-RU"/>
              </w:rPr>
              <w:t>потребителей</w:t>
            </w:r>
          </w:p>
        </w:tc>
        <w:tc>
          <w:tcPr>
            <w:tcW w:w="8666" w:type="dxa"/>
            <w:gridSpan w:val="11"/>
            <w:tcBorders>
              <w:top w:val="single" w:sz="12" w:space="0" w:color="auto"/>
              <w:left w:val="single" w:sz="12" w:space="0" w:color="auto"/>
              <w:bottom w:val="single" w:sz="12" w:space="0" w:color="auto"/>
              <w:right w:val="single" w:sz="12" w:space="0" w:color="auto"/>
            </w:tcBorders>
            <w:noWrap/>
            <w:vAlign w:val="center"/>
          </w:tcPr>
          <w:p w:rsidR="00D54118" w:rsidRPr="00F47017" w:rsidRDefault="00D54118" w:rsidP="00511341">
            <w:pPr>
              <w:pStyle w:val="143"/>
              <w:rPr>
                <w:b/>
                <w:sz w:val="20"/>
                <w:szCs w:val="20"/>
                <w:lang w:val="ru-RU"/>
              </w:rPr>
            </w:pPr>
            <w:r w:rsidRPr="00F47017">
              <w:rPr>
                <w:b/>
                <w:sz w:val="20"/>
                <w:szCs w:val="20"/>
                <w:lang w:val="ru-RU"/>
              </w:rPr>
              <w:t>Водоотведение, тыс. м</w:t>
            </w:r>
            <w:r w:rsidRPr="00F47017">
              <w:rPr>
                <w:b/>
                <w:sz w:val="20"/>
                <w:szCs w:val="20"/>
                <w:vertAlign w:val="superscript"/>
                <w:lang w:val="ru-RU"/>
              </w:rPr>
              <w:t>3</w:t>
            </w:r>
            <w:r w:rsidRPr="00F47017">
              <w:rPr>
                <w:b/>
                <w:sz w:val="20"/>
                <w:szCs w:val="20"/>
                <w:lang w:val="ru-RU"/>
              </w:rPr>
              <w:t>/год</w:t>
            </w:r>
          </w:p>
        </w:tc>
      </w:tr>
      <w:tr w:rsidR="00D54118" w:rsidRPr="00F47017" w:rsidTr="00BD781E">
        <w:trPr>
          <w:trHeight w:val="300"/>
        </w:trPr>
        <w:tc>
          <w:tcPr>
            <w:tcW w:w="1524" w:type="dxa"/>
            <w:vMerge/>
            <w:tcBorders>
              <w:top w:val="single" w:sz="12" w:space="0" w:color="auto"/>
              <w:left w:val="single" w:sz="12" w:space="0" w:color="auto"/>
              <w:bottom w:val="single" w:sz="12" w:space="0" w:color="auto"/>
              <w:right w:val="single" w:sz="12" w:space="0" w:color="auto"/>
            </w:tcBorders>
            <w:noWrap/>
            <w:vAlign w:val="bottom"/>
          </w:tcPr>
          <w:p w:rsidR="00D54118" w:rsidRPr="00F47017" w:rsidRDefault="00D54118" w:rsidP="00511341">
            <w:pPr>
              <w:pStyle w:val="143"/>
              <w:rPr>
                <w:b/>
                <w:sz w:val="20"/>
                <w:szCs w:val="20"/>
                <w:lang w:val="ru-RU"/>
              </w:rPr>
            </w:pPr>
          </w:p>
        </w:tc>
        <w:tc>
          <w:tcPr>
            <w:tcW w:w="787" w:type="dxa"/>
            <w:tcBorders>
              <w:top w:val="single" w:sz="12" w:space="0" w:color="auto"/>
              <w:left w:val="single" w:sz="12" w:space="0" w:color="auto"/>
              <w:bottom w:val="single" w:sz="12" w:space="0" w:color="auto"/>
              <w:right w:val="single" w:sz="12" w:space="0" w:color="auto"/>
            </w:tcBorders>
            <w:noWrap/>
            <w:vAlign w:val="center"/>
          </w:tcPr>
          <w:p w:rsidR="00D54118" w:rsidRPr="00F47017" w:rsidRDefault="00D54118" w:rsidP="00511341">
            <w:pPr>
              <w:pStyle w:val="143"/>
              <w:rPr>
                <w:b/>
                <w:sz w:val="20"/>
                <w:szCs w:val="20"/>
                <w:lang w:val="ru-RU"/>
              </w:rPr>
            </w:pPr>
            <w:r w:rsidRPr="00F47017">
              <w:rPr>
                <w:b/>
                <w:sz w:val="20"/>
                <w:szCs w:val="20"/>
                <w:lang w:val="ru-RU"/>
              </w:rPr>
              <w:t>2016</w:t>
            </w:r>
          </w:p>
        </w:tc>
        <w:tc>
          <w:tcPr>
            <w:tcW w:w="787" w:type="dxa"/>
            <w:tcBorders>
              <w:top w:val="single" w:sz="12" w:space="0" w:color="auto"/>
              <w:left w:val="single" w:sz="12" w:space="0" w:color="auto"/>
              <w:bottom w:val="single" w:sz="12" w:space="0" w:color="auto"/>
              <w:right w:val="single" w:sz="12" w:space="0" w:color="auto"/>
            </w:tcBorders>
            <w:noWrap/>
            <w:vAlign w:val="center"/>
          </w:tcPr>
          <w:p w:rsidR="00D54118" w:rsidRPr="00F47017" w:rsidRDefault="00D54118" w:rsidP="00511341">
            <w:pPr>
              <w:pStyle w:val="143"/>
              <w:rPr>
                <w:b/>
                <w:sz w:val="20"/>
                <w:szCs w:val="20"/>
                <w:lang w:val="ru-RU"/>
              </w:rPr>
            </w:pPr>
            <w:r w:rsidRPr="00F47017">
              <w:rPr>
                <w:b/>
                <w:sz w:val="20"/>
                <w:szCs w:val="20"/>
                <w:lang w:val="ru-RU"/>
              </w:rPr>
              <w:t>2017</w:t>
            </w:r>
          </w:p>
        </w:tc>
        <w:tc>
          <w:tcPr>
            <w:tcW w:w="788" w:type="dxa"/>
            <w:tcBorders>
              <w:top w:val="single" w:sz="12" w:space="0" w:color="auto"/>
              <w:left w:val="single" w:sz="12" w:space="0" w:color="auto"/>
              <w:bottom w:val="single" w:sz="12" w:space="0" w:color="auto"/>
              <w:right w:val="single" w:sz="12" w:space="0" w:color="auto"/>
            </w:tcBorders>
            <w:noWrap/>
            <w:vAlign w:val="center"/>
          </w:tcPr>
          <w:p w:rsidR="00D54118" w:rsidRPr="00F47017" w:rsidRDefault="00D54118" w:rsidP="00511341">
            <w:pPr>
              <w:pStyle w:val="143"/>
              <w:rPr>
                <w:b/>
                <w:sz w:val="20"/>
                <w:szCs w:val="20"/>
                <w:lang w:val="ru-RU"/>
              </w:rPr>
            </w:pPr>
            <w:r w:rsidRPr="00F47017">
              <w:rPr>
                <w:b/>
                <w:sz w:val="20"/>
                <w:szCs w:val="20"/>
                <w:lang w:val="ru-RU"/>
              </w:rPr>
              <w:t>2018</w:t>
            </w:r>
          </w:p>
        </w:tc>
        <w:tc>
          <w:tcPr>
            <w:tcW w:w="788" w:type="dxa"/>
            <w:tcBorders>
              <w:top w:val="single" w:sz="12" w:space="0" w:color="auto"/>
              <w:left w:val="single" w:sz="12" w:space="0" w:color="auto"/>
              <w:bottom w:val="single" w:sz="12" w:space="0" w:color="auto"/>
              <w:right w:val="single" w:sz="12" w:space="0" w:color="auto"/>
            </w:tcBorders>
            <w:noWrap/>
            <w:vAlign w:val="center"/>
          </w:tcPr>
          <w:p w:rsidR="00D54118" w:rsidRPr="00F47017" w:rsidRDefault="00D54118" w:rsidP="00511341">
            <w:pPr>
              <w:pStyle w:val="143"/>
              <w:rPr>
                <w:b/>
                <w:sz w:val="20"/>
                <w:szCs w:val="20"/>
                <w:lang w:val="ru-RU"/>
              </w:rPr>
            </w:pPr>
            <w:r w:rsidRPr="00F47017">
              <w:rPr>
                <w:b/>
                <w:sz w:val="20"/>
                <w:szCs w:val="20"/>
                <w:lang w:val="ru-RU"/>
              </w:rPr>
              <w:t>2019</w:t>
            </w:r>
          </w:p>
        </w:tc>
        <w:tc>
          <w:tcPr>
            <w:tcW w:w="788" w:type="dxa"/>
            <w:tcBorders>
              <w:top w:val="single" w:sz="12" w:space="0" w:color="auto"/>
              <w:left w:val="single" w:sz="12" w:space="0" w:color="auto"/>
              <w:bottom w:val="single" w:sz="12" w:space="0" w:color="auto"/>
              <w:right w:val="single" w:sz="12" w:space="0" w:color="auto"/>
            </w:tcBorders>
            <w:noWrap/>
            <w:vAlign w:val="center"/>
          </w:tcPr>
          <w:p w:rsidR="00D54118" w:rsidRPr="00F47017" w:rsidRDefault="00D54118" w:rsidP="00511341">
            <w:pPr>
              <w:pStyle w:val="143"/>
              <w:rPr>
                <w:b/>
                <w:sz w:val="20"/>
                <w:szCs w:val="20"/>
                <w:lang w:val="ru-RU"/>
              </w:rPr>
            </w:pPr>
            <w:r w:rsidRPr="00F47017">
              <w:rPr>
                <w:b/>
                <w:sz w:val="20"/>
                <w:szCs w:val="20"/>
                <w:lang w:val="ru-RU"/>
              </w:rPr>
              <w:t>2020</w:t>
            </w:r>
          </w:p>
        </w:tc>
        <w:tc>
          <w:tcPr>
            <w:tcW w:w="788" w:type="dxa"/>
            <w:tcBorders>
              <w:top w:val="single" w:sz="12" w:space="0" w:color="auto"/>
              <w:left w:val="single" w:sz="12" w:space="0" w:color="auto"/>
              <w:bottom w:val="single" w:sz="12" w:space="0" w:color="auto"/>
              <w:right w:val="single" w:sz="12" w:space="0" w:color="auto"/>
            </w:tcBorders>
            <w:noWrap/>
            <w:vAlign w:val="center"/>
          </w:tcPr>
          <w:p w:rsidR="00D54118" w:rsidRPr="00F47017" w:rsidRDefault="00D54118" w:rsidP="00511341">
            <w:pPr>
              <w:pStyle w:val="143"/>
              <w:rPr>
                <w:b/>
                <w:sz w:val="20"/>
                <w:szCs w:val="20"/>
                <w:lang w:val="ru-RU"/>
              </w:rPr>
            </w:pPr>
            <w:r w:rsidRPr="00F47017">
              <w:rPr>
                <w:b/>
                <w:sz w:val="20"/>
                <w:szCs w:val="20"/>
                <w:lang w:val="ru-RU"/>
              </w:rPr>
              <w:t>2021</w:t>
            </w:r>
          </w:p>
        </w:tc>
        <w:tc>
          <w:tcPr>
            <w:tcW w:w="788" w:type="dxa"/>
            <w:tcBorders>
              <w:top w:val="single" w:sz="12" w:space="0" w:color="auto"/>
              <w:left w:val="single" w:sz="12" w:space="0" w:color="auto"/>
              <w:bottom w:val="single" w:sz="12" w:space="0" w:color="auto"/>
              <w:right w:val="single" w:sz="12" w:space="0" w:color="auto"/>
            </w:tcBorders>
            <w:noWrap/>
            <w:vAlign w:val="center"/>
          </w:tcPr>
          <w:p w:rsidR="00D54118" w:rsidRPr="00F47017" w:rsidRDefault="00D54118" w:rsidP="00511341">
            <w:pPr>
              <w:pStyle w:val="143"/>
              <w:rPr>
                <w:b/>
                <w:sz w:val="20"/>
                <w:szCs w:val="20"/>
                <w:lang w:val="ru-RU"/>
              </w:rPr>
            </w:pPr>
            <w:r w:rsidRPr="00F47017">
              <w:rPr>
                <w:b/>
                <w:sz w:val="20"/>
                <w:szCs w:val="20"/>
                <w:lang w:val="ru-RU"/>
              </w:rPr>
              <w:t>2022</w:t>
            </w:r>
          </w:p>
        </w:tc>
        <w:tc>
          <w:tcPr>
            <w:tcW w:w="788" w:type="dxa"/>
            <w:tcBorders>
              <w:top w:val="single" w:sz="12" w:space="0" w:color="auto"/>
              <w:left w:val="single" w:sz="12" w:space="0" w:color="auto"/>
              <w:bottom w:val="single" w:sz="12" w:space="0" w:color="auto"/>
              <w:right w:val="single" w:sz="12" w:space="0" w:color="auto"/>
            </w:tcBorders>
            <w:noWrap/>
            <w:vAlign w:val="center"/>
          </w:tcPr>
          <w:p w:rsidR="00D54118" w:rsidRPr="00F47017" w:rsidRDefault="00D54118" w:rsidP="00511341">
            <w:pPr>
              <w:pStyle w:val="143"/>
              <w:rPr>
                <w:b/>
                <w:sz w:val="20"/>
                <w:szCs w:val="20"/>
                <w:lang w:val="ru-RU"/>
              </w:rPr>
            </w:pPr>
            <w:r w:rsidRPr="00F47017">
              <w:rPr>
                <w:b/>
                <w:sz w:val="20"/>
                <w:szCs w:val="20"/>
                <w:lang w:val="ru-RU"/>
              </w:rPr>
              <w:t>2023</w:t>
            </w:r>
          </w:p>
        </w:tc>
        <w:tc>
          <w:tcPr>
            <w:tcW w:w="788" w:type="dxa"/>
            <w:tcBorders>
              <w:top w:val="single" w:sz="12" w:space="0" w:color="auto"/>
              <w:left w:val="single" w:sz="12" w:space="0" w:color="auto"/>
              <w:bottom w:val="single" w:sz="12" w:space="0" w:color="auto"/>
              <w:right w:val="single" w:sz="12" w:space="0" w:color="auto"/>
            </w:tcBorders>
            <w:noWrap/>
            <w:vAlign w:val="center"/>
          </w:tcPr>
          <w:p w:rsidR="00D54118" w:rsidRPr="00F47017" w:rsidRDefault="00D54118" w:rsidP="00511341">
            <w:pPr>
              <w:pStyle w:val="143"/>
              <w:rPr>
                <w:b/>
                <w:sz w:val="20"/>
                <w:szCs w:val="20"/>
                <w:lang w:val="ru-RU"/>
              </w:rPr>
            </w:pPr>
            <w:r w:rsidRPr="00F47017">
              <w:rPr>
                <w:b/>
                <w:sz w:val="20"/>
                <w:szCs w:val="20"/>
                <w:lang w:val="ru-RU"/>
              </w:rPr>
              <w:t>2024</w:t>
            </w:r>
          </w:p>
        </w:tc>
        <w:tc>
          <w:tcPr>
            <w:tcW w:w="788" w:type="dxa"/>
            <w:tcBorders>
              <w:top w:val="single" w:sz="12" w:space="0" w:color="auto"/>
              <w:left w:val="single" w:sz="12" w:space="0" w:color="auto"/>
              <w:bottom w:val="single" w:sz="12" w:space="0" w:color="auto"/>
              <w:right w:val="single" w:sz="12" w:space="0" w:color="auto"/>
            </w:tcBorders>
            <w:noWrap/>
            <w:vAlign w:val="center"/>
          </w:tcPr>
          <w:p w:rsidR="00D54118" w:rsidRPr="00F47017" w:rsidRDefault="00D54118" w:rsidP="00511341">
            <w:pPr>
              <w:pStyle w:val="143"/>
              <w:rPr>
                <w:b/>
                <w:sz w:val="20"/>
                <w:szCs w:val="20"/>
                <w:lang w:val="ru-RU"/>
              </w:rPr>
            </w:pPr>
            <w:r w:rsidRPr="00F47017">
              <w:rPr>
                <w:b/>
                <w:sz w:val="20"/>
                <w:szCs w:val="20"/>
                <w:lang w:val="ru-RU"/>
              </w:rPr>
              <w:t>2025</w:t>
            </w:r>
          </w:p>
        </w:tc>
        <w:tc>
          <w:tcPr>
            <w:tcW w:w="788" w:type="dxa"/>
            <w:tcBorders>
              <w:top w:val="single" w:sz="12" w:space="0" w:color="auto"/>
              <w:left w:val="single" w:sz="12" w:space="0" w:color="auto"/>
              <w:bottom w:val="single" w:sz="12" w:space="0" w:color="auto"/>
              <w:right w:val="single" w:sz="12" w:space="0" w:color="auto"/>
            </w:tcBorders>
            <w:noWrap/>
            <w:vAlign w:val="center"/>
          </w:tcPr>
          <w:p w:rsidR="00D54118" w:rsidRPr="00F47017" w:rsidRDefault="00D54118" w:rsidP="00511341">
            <w:pPr>
              <w:pStyle w:val="143"/>
              <w:rPr>
                <w:b/>
                <w:sz w:val="20"/>
                <w:szCs w:val="20"/>
                <w:lang w:val="ru-RU"/>
              </w:rPr>
            </w:pPr>
            <w:r w:rsidRPr="00F47017">
              <w:rPr>
                <w:b/>
                <w:sz w:val="20"/>
                <w:szCs w:val="20"/>
                <w:lang w:val="ru-RU"/>
              </w:rPr>
              <w:t>2026</w:t>
            </w:r>
          </w:p>
        </w:tc>
      </w:tr>
      <w:tr w:rsidR="00D54118" w:rsidRPr="00F47017" w:rsidTr="00BD781E">
        <w:trPr>
          <w:trHeight w:hRule="exact" w:val="567"/>
        </w:trPr>
        <w:tc>
          <w:tcPr>
            <w:tcW w:w="1524" w:type="dxa"/>
            <w:tcBorders>
              <w:top w:val="single" w:sz="12" w:space="0" w:color="auto"/>
              <w:left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Объем</w:t>
            </w:r>
          </w:p>
          <w:p w:rsidR="00D54118" w:rsidRPr="00F47017" w:rsidRDefault="00D54118" w:rsidP="00511341">
            <w:pPr>
              <w:pStyle w:val="143"/>
              <w:rPr>
                <w:sz w:val="20"/>
                <w:szCs w:val="20"/>
                <w:lang w:val="ru-RU"/>
              </w:rPr>
            </w:pPr>
            <w:r w:rsidRPr="00F47017">
              <w:rPr>
                <w:sz w:val="20"/>
                <w:szCs w:val="20"/>
                <w:lang w:val="ru-RU"/>
              </w:rPr>
              <w:t>реализации</w:t>
            </w:r>
          </w:p>
        </w:tc>
        <w:tc>
          <w:tcPr>
            <w:tcW w:w="787" w:type="dxa"/>
            <w:tcBorders>
              <w:top w:val="single" w:sz="12" w:space="0" w:color="auto"/>
              <w:left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658,10</w:t>
            </w:r>
          </w:p>
        </w:tc>
        <w:tc>
          <w:tcPr>
            <w:tcW w:w="787" w:type="dxa"/>
            <w:tcBorders>
              <w:top w:val="single" w:sz="12" w:space="0" w:color="auto"/>
              <w:left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658,10</w:t>
            </w:r>
          </w:p>
        </w:tc>
        <w:tc>
          <w:tcPr>
            <w:tcW w:w="788" w:type="dxa"/>
            <w:tcBorders>
              <w:top w:val="single" w:sz="12" w:space="0" w:color="auto"/>
              <w:left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658,10</w:t>
            </w:r>
          </w:p>
        </w:tc>
        <w:tc>
          <w:tcPr>
            <w:tcW w:w="788" w:type="dxa"/>
            <w:tcBorders>
              <w:top w:val="single" w:sz="12" w:space="0" w:color="auto"/>
              <w:left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659,74</w:t>
            </w:r>
          </w:p>
        </w:tc>
        <w:tc>
          <w:tcPr>
            <w:tcW w:w="788" w:type="dxa"/>
            <w:tcBorders>
              <w:top w:val="single" w:sz="12" w:space="0" w:color="auto"/>
              <w:left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661,38</w:t>
            </w:r>
          </w:p>
        </w:tc>
        <w:tc>
          <w:tcPr>
            <w:tcW w:w="788" w:type="dxa"/>
            <w:tcBorders>
              <w:top w:val="single" w:sz="12" w:space="0" w:color="auto"/>
              <w:left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663,02</w:t>
            </w:r>
          </w:p>
        </w:tc>
        <w:tc>
          <w:tcPr>
            <w:tcW w:w="788" w:type="dxa"/>
            <w:tcBorders>
              <w:top w:val="single" w:sz="12" w:space="0" w:color="auto"/>
              <w:left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664,66</w:t>
            </w:r>
          </w:p>
        </w:tc>
        <w:tc>
          <w:tcPr>
            <w:tcW w:w="788" w:type="dxa"/>
            <w:tcBorders>
              <w:top w:val="single" w:sz="12" w:space="0" w:color="auto"/>
              <w:left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666,30</w:t>
            </w:r>
          </w:p>
        </w:tc>
        <w:tc>
          <w:tcPr>
            <w:tcW w:w="788" w:type="dxa"/>
            <w:tcBorders>
              <w:top w:val="single" w:sz="12" w:space="0" w:color="auto"/>
              <w:left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667,94</w:t>
            </w:r>
          </w:p>
        </w:tc>
        <w:tc>
          <w:tcPr>
            <w:tcW w:w="788" w:type="dxa"/>
            <w:tcBorders>
              <w:top w:val="single" w:sz="12" w:space="0" w:color="auto"/>
              <w:left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669,58</w:t>
            </w:r>
          </w:p>
        </w:tc>
        <w:tc>
          <w:tcPr>
            <w:tcW w:w="788" w:type="dxa"/>
            <w:tcBorders>
              <w:top w:val="single" w:sz="12" w:space="0" w:color="auto"/>
              <w:left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671,22</w:t>
            </w:r>
          </w:p>
        </w:tc>
      </w:tr>
      <w:tr w:rsidR="00D54118" w:rsidRPr="00F47017" w:rsidTr="00BD781E">
        <w:trPr>
          <w:trHeight w:hRule="exact" w:val="567"/>
        </w:trPr>
        <w:tc>
          <w:tcPr>
            <w:tcW w:w="1524" w:type="dxa"/>
            <w:tcBorders>
              <w:left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Производство</w:t>
            </w:r>
          </w:p>
        </w:tc>
        <w:tc>
          <w:tcPr>
            <w:tcW w:w="787" w:type="dxa"/>
            <w:tcBorders>
              <w:left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8,70</w:t>
            </w:r>
          </w:p>
        </w:tc>
        <w:tc>
          <w:tcPr>
            <w:tcW w:w="787" w:type="dxa"/>
            <w:tcBorders>
              <w:left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8,70</w:t>
            </w:r>
          </w:p>
        </w:tc>
        <w:tc>
          <w:tcPr>
            <w:tcW w:w="788" w:type="dxa"/>
            <w:tcBorders>
              <w:left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8,70</w:t>
            </w:r>
          </w:p>
        </w:tc>
        <w:tc>
          <w:tcPr>
            <w:tcW w:w="788" w:type="dxa"/>
            <w:tcBorders>
              <w:left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8,72</w:t>
            </w:r>
          </w:p>
        </w:tc>
        <w:tc>
          <w:tcPr>
            <w:tcW w:w="788" w:type="dxa"/>
            <w:tcBorders>
              <w:left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8,74</w:t>
            </w:r>
          </w:p>
        </w:tc>
        <w:tc>
          <w:tcPr>
            <w:tcW w:w="788" w:type="dxa"/>
            <w:tcBorders>
              <w:left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8,77</w:t>
            </w:r>
          </w:p>
        </w:tc>
        <w:tc>
          <w:tcPr>
            <w:tcW w:w="788" w:type="dxa"/>
            <w:tcBorders>
              <w:left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8,79</w:t>
            </w:r>
          </w:p>
        </w:tc>
        <w:tc>
          <w:tcPr>
            <w:tcW w:w="788" w:type="dxa"/>
            <w:tcBorders>
              <w:left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8,81</w:t>
            </w:r>
          </w:p>
        </w:tc>
        <w:tc>
          <w:tcPr>
            <w:tcW w:w="788" w:type="dxa"/>
            <w:tcBorders>
              <w:left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8,83</w:t>
            </w:r>
          </w:p>
        </w:tc>
        <w:tc>
          <w:tcPr>
            <w:tcW w:w="788" w:type="dxa"/>
            <w:tcBorders>
              <w:left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8,85</w:t>
            </w:r>
          </w:p>
        </w:tc>
        <w:tc>
          <w:tcPr>
            <w:tcW w:w="788" w:type="dxa"/>
            <w:tcBorders>
              <w:left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8,87</w:t>
            </w:r>
          </w:p>
        </w:tc>
      </w:tr>
      <w:tr w:rsidR="00D54118" w:rsidRPr="00F47017" w:rsidTr="00BD781E">
        <w:trPr>
          <w:trHeight w:hRule="exact" w:val="567"/>
        </w:trPr>
        <w:tc>
          <w:tcPr>
            <w:tcW w:w="1524" w:type="dxa"/>
            <w:tcBorders>
              <w:left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Население</w:t>
            </w:r>
          </w:p>
        </w:tc>
        <w:tc>
          <w:tcPr>
            <w:tcW w:w="787" w:type="dxa"/>
            <w:tcBorders>
              <w:left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270,68</w:t>
            </w:r>
          </w:p>
        </w:tc>
        <w:tc>
          <w:tcPr>
            <w:tcW w:w="787" w:type="dxa"/>
            <w:tcBorders>
              <w:left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270,68</w:t>
            </w:r>
          </w:p>
        </w:tc>
        <w:tc>
          <w:tcPr>
            <w:tcW w:w="788" w:type="dxa"/>
            <w:tcBorders>
              <w:left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270,68</w:t>
            </w:r>
          </w:p>
        </w:tc>
        <w:tc>
          <w:tcPr>
            <w:tcW w:w="788" w:type="dxa"/>
            <w:tcBorders>
              <w:left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271,35</w:t>
            </w:r>
          </w:p>
        </w:tc>
        <w:tc>
          <w:tcPr>
            <w:tcW w:w="788" w:type="dxa"/>
            <w:tcBorders>
              <w:left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272,03</w:t>
            </w:r>
          </w:p>
        </w:tc>
        <w:tc>
          <w:tcPr>
            <w:tcW w:w="788" w:type="dxa"/>
            <w:tcBorders>
              <w:left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272,70</w:t>
            </w:r>
          </w:p>
        </w:tc>
        <w:tc>
          <w:tcPr>
            <w:tcW w:w="788" w:type="dxa"/>
            <w:tcBorders>
              <w:left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273,38</w:t>
            </w:r>
          </w:p>
        </w:tc>
        <w:tc>
          <w:tcPr>
            <w:tcW w:w="788" w:type="dxa"/>
            <w:tcBorders>
              <w:left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274,05</w:t>
            </w:r>
          </w:p>
        </w:tc>
        <w:tc>
          <w:tcPr>
            <w:tcW w:w="788" w:type="dxa"/>
            <w:tcBorders>
              <w:left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274,73</w:t>
            </w:r>
          </w:p>
        </w:tc>
        <w:tc>
          <w:tcPr>
            <w:tcW w:w="788" w:type="dxa"/>
            <w:tcBorders>
              <w:left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275,40</w:t>
            </w:r>
          </w:p>
        </w:tc>
        <w:tc>
          <w:tcPr>
            <w:tcW w:w="788" w:type="dxa"/>
            <w:tcBorders>
              <w:left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276,08</w:t>
            </w:r>
          </w:p>
        </w:tc>
      </w:tr>
      <w:tr w:rsidR="00D54118" w:rsidRPr="00F47017" w:rsidTr="00BD781E">
        <w:trPr>
          <w:trHeight w:hRule="exact" w:val="567"/>
        </w:trPr>
        <w:tc>
          <w:tcPr>
            <w:tcW w:w="1524" w:type="dxa"/>
            <w:tcBorders>
              <w:left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Бюджетные</w:t>
            </w:r>
          </w:p>
          <w:p w:rsidR="00D54118" w:rsidRPr="00F47017" w:rsidRDefault="00D54118" w:rsidP="00511341">
            <w:pPr>
              <w:pStyle w:val="143"/>
              <w:rPr>
                <w:sz w:val="20"/>
                <w:szCs w:val="20"/>
                <w:lang w:val="ru-RU"/>
              </w:rPr>
            </w:pPr>
            <w:r w:rsidRPr="00F47017">
              <w:rPr>
                <w:sz w:val="20"/>
                <w:szCs w:val="20"/>
                <w:lang w:val="ru-RU"/>
              </w:rPr>
              <w:t>организации</w:t>
            </w:r>
          </w:p>
        </w:tc>
        <w:tc>
          <w:tcPr>
            <w:tcW w:w="787" w:type="dxa"/>
            <w:tcBorders>
              <w:left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61,06</w:t>
            </w:r>
          </w:p>
        </w:tc>
        <w:tc>
          <w:tcPr>
            <w:tcW w:w="787" w:type="dxa"/>
            <w:tcBorders>
              <w:left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61,06</w:t>
            </w:r>
          </w:p>
        </w:tc>
        <w:tc>
          <w:tcPr>
            <w:tcW w:w="788" w:type="dxa"/>
            <w:tcBorders>
              <w:left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61,06</w:t>
            </w:r>
          </w:p>
        </w:tc>
        <w:tc>
          <w:tcPr>
            <w:tcW w:w="788" w:type="dxa"/>
            <w:tcBorders>
              <w:left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61,21</w:t>
            </w:r>
          </w:p>
        </w:tc>
        <w:tc>
          <w:tcPr>
            <w:tcW w:w="788" w:type="dxa"/>
            <w:tcBorders>
              <w:left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61,36</w:t>
            </w:r>
          </w:p>
        </w:tc>
        <w:tc>
          <w:tcPr>
            <w:tcW w:w="788" w:type="dxa"/>
            <w:tcBorders>
              <w:left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61,51</w:t>
            </w:r>
          </w:p>
        </w:tc>
        <w:tc>
          <w:tcPr>
            <w:tcW w:w="788" w:type="dxa"/>
            <w:tcBorders>
              <w:left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61,66</w:t>
            </w:r>
          </w:p>
        </w:tc>
        <w:tc>
          <w:tcPr>
            <w:tcW w:w="788" w:type="dxa"/>
            <w:tcBorders>
              <w:left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61,82</w:t>
            </w:r>
          </w:p>
        </w:tc>
        <w:tc>
          <w:tcPr>
            <w:tcW w:w="788" w:type="dxa"/>
            <w:tcBorders>
              <w:left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61,97</w:t>
            </w:r>
          </w:p>
        </w:tc>
        <w:tc>
          <w:tcPr>
            <w:tcW w:w="788" w:type="dxa"/>
            <w:tcBorders>
              <w:left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62,12</w:t>
            </w:r>
          </w:p>
        </w:tc>
        <w:tc>
          <w:tcPr>
            <w:tcW w:w="788" w:type="dxa"/>
            <w:tcBorders>
              <w:left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62,27</w:t>
            </w:r>
          </w:p>
        </w:tc>
      </w:tr>
      <w:tr w:rsidR="00D54118" w:rsidRPr="00F47017" w:rsidTr="00BD781E">
        <w:trPr>
          <w:trHeight w:hRule="exact" w:val="567"/>
        </w:trPr>
        <w:tc>
          <w:tcPr>
            <w:tcW w:w="1524" w:type="dxa"/>
            <w:tcBorders>
              <w:left w:val="single" w:sz="12" w:space="0" w:color="auto"/>
              <w:bottom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Прочие</w:t>
            </w:r>
          </w:p>
          <w:p w:rsidR="00D54118" w:rsidRPr="00F47017" w:rsidRDefault="00D54118" w:rsidP="00511341">
            <w:pPr>
              <w:pStyle w:val="143"/>
              <w:rPr>
                <w:sz w:val="20"/>
                <w:szCs w:val="20"/>
                <w:lang w:val="ru-RU"/>
              </w:rPr>
            </w:pPr>
            <w:r w:rsidRPr="00F47017">
              <w:rPr>
                <w:sz w:val="20"/>
                <w:szCs w:val="20"/>
                <w:lang w:val="ru-RU"/>
              </w:rPr>
              <w:t>потребители</w:t>
            </w:r>
          </w:p>
        </w:tc>
        <w:tc>
          <w:tcPr>
            <w:tcW w:w="787" w:type="dxa"/>
            <w:tcBorders>
              <w:left w:val="single" w:sz="12" w:space="0" w:color="auto"/>
              <w:bottom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317,66</w:t>
            </w:r>
          </w:p>
        </w:tc>
        <w:tc>
          <w:tcPr>
            <w:tcW w:w="787" w:type="dxa"/>
            <w:tcBorders>
              <w:left w:val="single" w:sz="12" w:space="0" w:color="auto"/>
              <w:bottom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317,66</w:t>
            </w:r>
          </w:p>
        </w:tc>
        <w:tc>
          <w:tcPr>
            <w:tcW w:w="788" w:type="dxa"/>
            <w:tcBorders>
              <w:left w:val="single" w:sz="12" w:space="0" w:color="auto"/>
              <w:bottom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317,66</w:t>
            </w:r>
          </w:p>
        </w:tc>
        <w:tc>
          <w:tcPr>
            <w:tcW w:w="788" w:type="dxa"/>
            <w:tcBorders>
              <w:left w:val="single" w:sz="12" w:space="0" w:color="auto"/>
              <w:bottom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318,46</w:t>
            </w:r>
          </w:p>
        </w:tc>
        <w:tc>
          <w:tcPr>
            <w:tcW w:w="788" w:type="dxa"/>
            <w:tcBorders>
              <w:left w:val="single" w:sz="12" w:space="0" w:color="auto"/>
              <w:bottom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319,25</w:t>
            </w:r>
          </w:p>
        </w:tc>
        <w:tc>
          <w:tcPr>
            <w:tcW w:w="788" w:type="dxa"/>
            <w:tcBorders>
              <w:left w:val="single" w:sz="12" w:space="0" w:color="auto"/>
              <w:bottom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320,04</w:t>
            </w:r>
          </w:p>
        </w:tc>
        <w:tc>
          <w:tcPr>
            <w:tcW w:w="788" w:type="dxa"/>
            <w:tcBorders>
              <w:left w:val="single" w:sz="12" w:space="0" w:color="auto"/>
              <w:bottom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320,83</w:t>
            </w:r>
          </w:p>
        </w:tc>
        <w:tc>
          <w:tcPr>
            <w:tcW w:w="788" w:type="dxa"/>
            <w:tcBorders>
              <w:left w:val="single" w:sz="12" w:space="0" w:color="auto"/>
              <w:bottom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321,62</w:t>
            </w:r>
          </w:p>
        </w:tc>
        <w:tc>
          <w:tcPr>
            <w:tcW w:w="788" w:type="dxa"/>
            <w:tcBorders>
              <w:left w:val="single" w:sz="12" w:space="0" w:color="auto"/>
              <w:bottom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322,41</w:t>
            </w:r>
          </w:p>
        </w:tc>
        <w:tc>
          <w:tcPr>
            <w:tcW w:w="788" w:type="dxa"/>
            <w:tcBorders>
              <w:left w:val="single" w:sz="12" w:space="0" w:color="auto"/>
              <w:bottom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323,20</w:t>
            </w:r>
          </w:p>
        </w:tc>
        <w:tc>
          <w:tcPr>
            <w:tcW w:w="788" w:type="dxa"/>
            <w:tcBorders>
              <w:left w:val="single" w:sz="12" w:space="0" w:color="auto"/>
              <w:bottom w:val="single" w:sz="12" w:space="0" w:color="auto"/>
              <w:right w:val="single" w:sz="12" w:space="0" w:color="auto"/>
            </w:tcBorders>
            <w:noWrap/>
            <w:vAlign w:val="center"/>
          </w:tcPr>
          <w:p w:rsidR="00D54118" w:rsidRPr="00F47017" w:rsidRDefault="00D54118" w:rsidP="00511341">
            <w:pPr>
              <w:pStyle w:val="143"/>
              <w:rPr>
                <w:sz w:val="20"/>
                <w:szCs w:val="20"/>
                <w:lang w:val="ru-RU"/>
              </w:rPr>
            </w:pPr>
            <w:r w:rsidRPr="00F47017">
              <w:rPr>
                <w:sz w:val="20"/>
                <w:szCs w:val="20"/>
                <w:lang w:val="ru-RU"/>
              </w:rPr>
              <w:t>324,00</w:t>
            </w:r>
          </w:p>
        </w:tc>
      </w:tr>
    </w:tbl>
    <w:p w:rsidR="00D54118" w:rsidRDefault="00D54118" w:rsidP="0067205E">
      <w:pPr>
        <w:tabs>
          <w:tab w:val="left" w:pos="1620"/>
        </w:tabs>
        <w:ind w:firstLine="567"/>
        <w:rPr>
          <w:szCs w:val="28"/>
        </w:rPr>
      </w:pPr>
    </w:p>
    <w:p w:rsidR="00D54118" w:rsidRDefault="00D54118" w:rsidP="00100D7A">
      <w:pPr>
        <w:pStyle w:val="NormalWeb"/>
        <w:spacing w:before="0" w:beforeAutospacing="0" w:after="0" w:afterAutospacing="0" w:line="360" w:lineRule="auto"/>
        <w:ind w:firstLine="567"/>
        <w:rPr>
          <w:rFonts w:ascii="Times New Roman" w:hAnsi="Times New Roman"/>
          <w:sz w:val="28"/>
          <w:szCs w:val="28"/>
          <w:lang w:eastAsia="en-US"/>
        </w:rPr>
      </w:pPr>
      <w:r>
        <w:rPr>
          <w:rFonts w:ascii="Times New Roman" w:hAnsi="Times New Roman"/>
          <w:sz w:val="28"/>
          <w:szCs w:val="28"/>
          <w:lang w:eastAsia="en-US"/>
        </w:rPr>
        <w:t>В г. Вяземский перспективе ожидается увеличение объема отводимых сточных вод до 671,22 тыс. м</w:t>
      </w:r>
      <w:r w:rsidRPr="00A64F83">
        <w:rPr>
          <w:rFonts w:ascii="Times New Roman" w:hAnsi="Times New Roman"/>
          <w:sz w:val="28"/>
          <w:szCs w:val="28"/>
          <w:vertAlign w:val="superscript"/>
          <w:lang w:eastAsia="en-US"/>
        </w:rPr>
        <w:t>3</w:t>
      </w:r>
      <w:r>
        <w:rPr>
          <w:rFonts w:ascii="Times New Roman" w:hAnsi="Times New Roman"/>
          <w:sz w:val="28"/>
          <w:szCs w:val="28"/>
          <w:lang w:eastAsia="en-US"/>
        </w:rPr>
        <w:t>/год (1839 м</w:t>
      </w:r>
      <w:r w:rsidRPr="00A64F83">
        <w:rPr>
          <w:rFonts w:ascii="Times New Roman" w:hAnsi="Times New Roman"/>
          <w:sz w:val="28"/>
          <w:szCs w:val="28"/>
          <w:vertAlign w:val="superscript"/>
          <w:lang w:eastAsia="en-US"/>
        </w:rPr>
        <w:t>3</w:t>
      </w:r>
      <w:r>
        <w:rPr>
          <w:rFonts w:ascii="Times New Roman" w:hAnsi="Times New Roman"/>
          <w:sz w:val="28"/>
          <w:szCs w:val="28"/>
          <w:lang w:eastAsia="en-US"/>
        </w:rPr>
        <w:t>/сут).</w:t>
      </w:r>
    </w:p>
    <w:p w:rsidR="00D54118" w:rsidRPr="00687561" w:rsidRDefault="00D54118" w:rsidP="00595974">
      <w:pPr>
        <w:pStyle w:val="Heading2"/>
        <w:rPr>
          <w:szCs w:val="28"/>
        </w:rPr>
      </w:pPr>
      <w:r w:rsidRPr="00687561">
        <w:rPr>
          <w:szCs w:val="28"/>
        </w:rPr>
        <w:t>3.2 Описание структуры централизованной системы водоотведения</w:t>
      </w:r>
    </w:p>
    <w:p w:rsidR="00D54118" w:rsidRDefault="00D54118" w:rsidP="00100D7A">
      <w:pPr>
        <w:ind w:firstLine="567"/>
        <w:rPr>
          <w:szCs w:val="28"/>
        </w:rPr>
      </w:pPr>
      <w:r>
        <w:rPr>
          <w:szCs w:val="28"/>
        </w:rPr>
        <w:t>Таблица 3.2 – Структурный баланс поступления сточных вод в системы в</w:t>
      </w:r>
      <w:r>
        <w:rPr>
          <w:szCs w:val="28"/>
        </w:rPr>
        <w:t>о</w:t>
      </w:r>
      <w:r>
        <w:rPr>
          <w:szCs w:val="28"/>
        </w:rPr>
        <w:t xml:space="preserve">доотведения в г. Вяземский на 2015 год, </w:t>
      </w:r>
      <w:r>
        <w:rPr>
          <w:szCs w:val="28"/>
          <w:lang w:eastAsia="en-US"/>
        </w:rPr>
        <w:t>тыс. м</w:t>
      </w:r>
      <w:r w:rsidRPr="00A64F83">
        <w:rPr>
          <w:szCs w:val="28"/>
          <w:vertAlign w:val="superscript"/>
          <w:lang w:eastAsia="en-US"/>
        </w:rPr>
        <w:t>3</w:t>
      </w:r>
      <w:r>
        <w:rPr>
          <w:szCs w:val="28"/>
          <w:lang w:eastAsia="en-US"/>
        </w:rPr>
        <w:t>/год</w:t>
      </w:r>
    </w:p>
    <w:tbl>
      <w:tblPr>
        <w:tblW w:w="8865" w:type="dxa"/>
        <w:jc w:val="center"/>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A0"/>
      </w:tblPr>
      <w:tblGrid>
        <w:gridCol w:w="1920"/>
        <w:gridCol w:w="1984"/>
        <w:gridCol w:w="2835"/>
        <w:gridCol w:w="2126"/>
      </w:tblGrid>
      <w:tr w:rsidR="00D54118" w:rsidRPr="00F47017" w:rsidTr="00511341">
        <w:trPr>
          <w:trHeight w:val="779"/>
          <w:jc w:val="center"/>
        </w:trPr>
        <w:tc>
          <w:tcPr>
            <w:tcW w:w="1920" w:type="dxa"/>
            <w:noWrap/>
            <w:vAlign w:val="center"/>
          </w:tcPr>
          <w:p w:rsidR="00D54118" w:rsidRPr="00F47017" w:rsidRDefault="00D54118" w:rsidP="00987311">
            <w:pPr>
              <w:pStyle w:val="143"/>
              <w:rPr>
                <w:lang w:val="ru-RU"/>
              </w:rPr>
            </w:pPr>
            <w:r w:rsidRPr="00F47017">
              <w:rPr>
                <w:lang w:val="ru-RU"/>
              </w:rPr>
              <w:t>Всего</w:t>
            </w:r>
          </w:p>
        </w:tc>
        <w:tc>
          <w:tcPr>
            <w:tcW w:w="1984" w:type="dxa"/>
            <w:noWrap/>
            <w:vAlign w:val="center"/>
          </w:tcPr>
          <w:p w:rsidR="00D54118" w:rsidRPr="00F47017" w:rsidRDefault="00D54118" w:rsidP="00987311">
            <w:pPr>
              <w:pStyle w:val="143"/>
              <w:rPr>
                <w:lang w:val="ru-RU"/>
              </w:rPr>
            </w:pPr>
            <w:r w:rsidRPr="00F47017">
              <w:rPr>
                <w:lang w:val="ru-RU"/>
              </w:rPr>
              <w:t>От населения</w:t>
            </w:r>
          </w:p>
        </w:tc>
        <w:tc>
          <w:tcPr>
            <w:tcW w:w="2835" w:type="dxa"/>
            <w:noWrap/>
            <w:vAlign w:val="center"/>
          </w:tcPr>
          <w:p w:rsidR="00D54118" w:rsidRPr="00F47017" w:rsidRDefault="00D54118" w:rsidP="00987311">
            <w:pPr>
              <w:pStyle w:val="143"/>
              <w:rPr>
                <w:lang w:val="ru-RU"/>
              </w:rPr>
            </w:pPr>
            <w:r w:rsidRPr="00F47017">
              <w:rPr>
                <w:lang w:val="ru-RU"/>
              </w:rPr>
              <w:t>От бюджетных</w:t>
            </w:r>
          </w:p>
          <w:p w:rsidR="00D54118" w:rsidRPr="00F47017" w:rsidRDefault="00D54118" w:rsidP="00987311">
            <w:pPr>
              <w:pStyle w:val="143"/>
              <w:rPr>
                <w:lang w:val="ru-RU"/>
              </w:rPr>
            </w:pPr>
            <w:r w:rsidRPr="00F47017">
              <w:rPr>
                <w:lang w:val="ru-RU"/>
              </w:rPr>
              <w:t>организаций</w:t>
            </w:r>
          </w:p>
        </w:tc>
        <w:tc>
          <w:tcPr>
            <w:tcW w:w="2126" w:type="dxa"/>
            <w:noWrap/>
            <w:vAlign w:val="center"/>
          </w:tcPr>
          <w:p w:rsidR="00D54118" w:rsidRPr="00F47017" w:rsidRDefault="00D54118" w:rsidP="00987311">
            <w:pPr>
              <w:pStyle w:val="143"/>
              <w:rPr>
                <w:lang w:val="ru-RU"/>
              </w:rPr>
            </w:pPr>
            <w:r w:rsidRPr="00F47017">
              <w:rPr>
                <w:lang w:val="ru-RU"/>
              </w:rPr>
              <w:t>От прочих</w:t>
            </w:r>
          </w:p>
          <w:p w:rsidR="00D54118" w:rsidRPr="00F47017" w:rsidRDefault="00D54118" w:rsidP="00987311">
            <w:pPr>
              <w:pStyle w:val="143"/>
              <w:rPr>
                <w:lang w:val="ru-RU"/>
              </w:rPr>
            </w:pPr>
            <w:r w:rsidRPr="00F47017">
              <w:rPr>
                <w:lang w:val="ru-RU"/>
              </w:rPr>
              <w:t>потребителей</w:t>
            </w:r>
          </w:p>
        </w:tc>
      </w:tr>
      <w:tr w:rsidR="00D54118" w:rsidRPr="00F47017" w:rsidTr="009B53FE">
        <w:trPr>
          <w:trHeight w:val="415"/>
          <w:jc w:val="center"/>
        </w:trPr>
        <w:tc>
          <w:tcPr>
            <w:tcW w:w="1920" w:type="dxa"/>
            <w:noWrap/>
            <w:vAlign w:val="center"/>
          </w:tcPr>
          <w:p w:rsidR="00D54118" w:rsidRPr="00F47017" w:rsidRDefault="00D54118" w:rsidP="00987311">
            <w:pPr>
              <w:pStyle w:val="143"/>
              <w:rPr>
                <w:lang w:val="ru-RU"/>
              </w:rPr>
            </w:pPr>
            <w:r w:rsidRPr="00F47017">
              <w:rPr>
                <w:lang w:val="ru-RU"/>
              </w:rPr>
              <w:t>551,915</w:t>
            </w:r>
          </w:p>
        </w:tc>
        <w:tc>
          <w:tcPr>
            <w:tcW w:w="1984" w:type="dxa"/>
            <w:noWrap/>
            <w:vAlign w:val="center"/>
          </w:tcPr>
          <w:p w:rsidR="00D54118" w:rsidRPr="00F47017" w:rsidRDefault="00D54118" w:rsidP="00987311">
            <w:pPr>
              <w:pStyle w:val="143"/>
              <w:rPr>
                <w:lang w:val="ru-RU"/>
              </w:rPr>
            </w:pPr>
            <w:r w:rsidRPr="00F47017">
              <w:rPr>
                <w:lang w:val="ru-RU"/>
              </w:rPr>
              <w:t>309,98</w:t>
            </w:r>
          </w:p>
        </w:tc>
        <w:tc>
          <w:tcPr>
            <w:tcW w:w="2835" w:type="dxa"/>
            <w:noWrap/>
            <w:vAlign w:val="center"/>
          </w:tcPr>
          <w:p w:rsidR="00D54118" w:rsidRPr="00F47017" w:rsidRDefault="00D54118" w:rsidP="00987311">
            <w:pPr>
              <w:pStyle w:val="143"/>
              <w:rPr>
                <w:lang w:val="ru-RU"/>
              </w:rPr>
            </w:pPr>
            <w:r w:rsidRPr="00F47017">
              <w:rPr>
                <w:lang w:val="ru-RU"/>
              </w:rPr>
              <w:t>128,011</w:t>
            </w:r>
          </w:p>
        </w:tc>
        <w:tc>
          <w:tcPr>
            <w:tcW w:w="2126" w:type="dxa"/>
            <w:noWrap/>
            <w:vAlign w:val="center"/>
          </w:tcPr>
          <w:p w:rsidR="00D54118" w:rsidRPr="00F47017" w:rsidRDefault="00D54118" w:rsidP="00987311">
            <w:pPr>
              <w:pStyle w:val="143"/>
              <w:rPr>
                <w:lang w:val="ru-RU"/>
              </w:rPr>
            </w:pPr>
            <w:r w:rsidRPr="00F47017">
              <w:rPr>
                <w:lang w:val="ru-RU"/>
              </w:rPr>
              <w:t>88,154</w:t>
            </w:r>
          </w:p>
        </w:tc>
      </w:tr>
    </w:tbl>
    <w:p w:rsidR="00D54118" w:rsidRDefault="00D54118" w:rsidP="00595974">
      <w:pPr>
        <w:pStyle w:val="ListParagraph"/>
        <w:ind w:left="0" w:firstLine="567"/>
        <w:contextualSpacing w:val="0"/>
        <w:rPr>
          <w:noProof/>
        </w:rPr>
      </w:pPr>
    </w:p>
    <w:p w:rsidR="00D54118" w:rsidRDefault="00D54118" w:rsidP="00595974">
      <w:pPr>
        <w:pStyle w:val="ListParagraph"/>
        <w:ind w:left="0" w:firstLine="567"/>
        <w:contextualSpacing w:val="0"/>
        <w:rPr>
          <w:szCs w:val="28"/>
        </w:rPr>
      </w:pPr>
      <w:r w:rsidRPr="00F47017">
        <w:rPr>
          <w:noProof/>
          <w:lang w:val="en-US" w:eastAsia="en-US"/>
        </w:rPr>
        <w:pict>
          <v:shape id="Диаграмма 11" o:spid="_x0000_i1040" type="#_x0000_t75" style="width:403.5pt;height:16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">
            <v:imagedata r:id="rId29" o:title="" cropbottom="-97f" cropright="-33f"/>
            <o:lock v:ext="edit" aspectratio="f"/>
          </v:shape>
        </w:pict>
      </w:r>
    </w:p>
    <w:p w:rsidR="00D54118" w:rsidRDefault="00D54118" w:rsidP="00595974">
      <w:pPr>
        <w:pStyle w:val="ListParagraph"/>
        <w:ind w:left="0" w:firstLine="567"/>
        <w:contextualSpacing w:val="0"/>
        <w:rPr>
          <w:szCs w:val="28"/>
        </w:rPr>
      </w:pPr>
      <w:r>
        <w:rPr>
          <w:szCs w:val="28"/>
        </w:rPr>
        <w:t xml:space="preserve">Рисунок 3.1 – Структура водоотведения </w:t>
      </w:r>
    </w:p>
    <w:p w:rsidR="00D54118" w:rsidRPr="00687561" w:rsidRDefault="00D54118" w:rsidP="00595974">
      <w:pPr>
        <w:pStyle w:val="Heading2"/>
        <w:rPr>
          <w:szCs w:val="28"/>
        </w:rPr>
      </w:pPr>
      <w:r w:rsidRPr="00687561">
        <w:rPr>
          <w:szCs w:val="28"/>
        </w:rPr>
        <w:t xml:space="preserve">3.3 Расчет требуемой мощности очистных сооружений исходя из данных о расчетном расходе </w:t>
      </w:r>
      <w:r>
        <w:rPr>
          <w:szCs w:val="28"/>
        </w:rPr>
        <w:t>сточных вод, дефицита (резерва)</w:t>
      </w:r>
      <w:r w:rsidRPr="00687561">
        <w:rPr>
          <w:szCs w:val="28"/>
        </w:rPr>
        <w:t xml:space="preserve"> мощностей по технол</w:t>
      </w:r>
      <w:r w:rsidRPr="00687561">
        <w:rPr>
          <w:szCs w:val="28"/>
        </w:rPr>
        <w:t>о</w:t>
      </w:r>
      <w:r w:rsidRPr="00687561">
        <w:rPr>
          <w:szCs w:val="28"/>
        </w:rPr>
        <w:t>гическим зонам сооружений водоотведения с разбивкой по годам</w:t>
      </w:r>
    </w:p>
    <w:p w:rsidR="00D54118" w:rsidRDefault="00D54118" w:rsidP="000147B4">
      <w:pPr>
        <w:pStyle w:val="ListParagraph"/>
        <w:ind w:left="0" w:firstLine="567"/>
        <w:rPr>
          <w:szCs w:val="28"/>
        </w:rPr>
      </w:pPr>
      <w:r>
        <w:rPr>
          <w:szCs w:val="28"/>
        </w:rPr>
        <w:t>Общая требуемая производительность очистных сооружений с учетом пе</w:t>
      </w:r>
      <w:r>
        <w:rPr>
          <w:szCs w:val="28"/>
        </w:rPr>
        <w:t>р</w:t>
      </w:r>
      <w:r>
        <w:rPr>
          <w:szCs w:val="28"/>
        </w:rPr>
        <w:t>спективного роста объема водоотведения составляем 1839 м</w:t>
      </w:r>
      <w:r w:rsidRPr="009B53FE">
        <w:rPr>
          <w:szCs w:val="28"/>
          <w:vertAlign w:val="superscript"/>
        </w:rPr>
        <w:t>3</w:t>
      </w:r>
      <w:r>
        <w:rPr>
          <w:szCs w:val="28"/>
        </w:rPr>
        <w:t>/сут.</w:t>
      </w:r>
    </w:p>
    <w:p w:rsidR="00D54118" w:rsidRPr="00687561" w:rsidRDefault="00D54118" w:rsidP="00595974">
      <w:pPr>
        <w:pStyle w:val="Heading2"/>
        <w:rPr>
          <w:szCs w:val="28"/>
        </w:rPr>
      </w:pPr>
      <w:r w:rsidRPr="00687561">
        <w:rPr>
          <w:szCs w:val="28"/>
        </w:rPr>
        <w:t>3.4 Результаты анализа гидравлических режимов и режимов работы элементов централизованной системы водоотведения</w:t>
      </w:r>
    </w:p>
    <w:p w:rsidR="00D54118" w:rsidRDefault="00D54118" w:rsidP="00F96A80">
      <w:pPr>
        <w:ind w:firstLine="567"/>
        <w:rPr>
          <w:szCs w:val="28"/>
        </w:rPr>
      </w:pPr>
      <w:r>
        <w:rPr>
          <w:szCs w:val="28"/>
        </w:rPr>
        <w:t>Канализационные насосные станции, установленные на сети, отсутствуют.</w:t>
      </w:r>
    </w:p>
    <w:p w:rsidR="00D54118" w:rsidRDefault="00D54118" w:rsidP="00F96A80">
      <w:pPr>
        <w:ind w:firstLine="567"/>
        <w:rPr>
          <w:szCs w:val="28"/>
        </w:rPr>
      </w:pPr>
      <w:r>
        <w:rPr>
          <w:szCs w:val="28"/>
        </w:rPr>
        <w:t>На существующих СБО существует КНС, предназначенная для подачи сто</w:t>
      </w:r>
      <w:r>
        <w:rPr>
          <w:szCs w:val="28"/>
        </w:rPr>
        <w:t>ч</w:t>
      </w:r>
      <w:r>
        <w:rPr>
          <w:szCs w:val="28"/>
        </w:rPr>
        <w:t>ных вод из приемного резервуара на СБО. Согласно отчета</w:t>
      </w:r>
      <w:r w:rsidRPr="00142B6A">
        <w:rPr>
          <w:szCs w:val="28"/>
        </w:rPr>
        <w:t>по обследованию оч</w:t>
      </w:r>
      <w:r w:rsidRPr="00142B6A">
        <w:rPr>
          <w:szCs w:val="28"/>
        </w:rPr>
        <w:t>и</w:t>
      </w:r>
      <w:r w:rsidRPr="00142B6A">
        <w:rPr>
          <w:szCs w:val="28"/>
        </w:rPr>
        <w:t>стных сооружений микрорайона Кирпичный завод, выполненного ООО «Дальн</w:t>
      </w:r>
      <w:r w:rsidRPr="00142B6A">
        <w:rPr>
          <w:szCs w:val="28"/>
        </w:rPr>
        <w:t>е</w:t>
      </w:r>
      <w:r w:rsidRPr="00142B6A">
        <w:rPr>
          <w:szCs w:val="28"/>
        </w:rPr>
        <w:t>восточное предприятие Росводоканал»</w:t>
      </w:r>
      <w:r>
        <w:rPr>
          <w:szCs w:val="28"/>
        </w:rPr>
        <w:t xml:space="preserve"> на данной КНС требуется снизить прои</w:t>
      </w:r>
      <w:r>
        <w:rPr>
          <w:szCs w:val="28"/>
        </w:rPr>
        <w:t>з</w:t>
      </w:r>
      <w:r>
        <w:rPr>
          <w:szCs w:val="28"/>
        </w:rPr>
        <w:t>водительность насосов. Данное мероприятие возможно выполнить следующими способами:</w:t>
      </w:r>
    </w:p>
    <w:p w:rsidR="00D54118" w:rsidRPr="00931D00" w:rsidRDefault="00D54118" w:rsidP="00142B6A">
      <w:pPr>
        <w:pStyle w:val="S"/>
      </w:pPr>
      <w:r w:rsidRPr="00931D00">
        <w:t>a.</w:t>
      </w:r>
      <w:r w:rsidRPr="00931D00">
        <w:tab/>
        <w:t>Закупка менее производительного оборудования.</w:t>
      </w:r>
    </w:p>
    <w:p w:rsidR="00D54118" w:rsidRPr="00931D00" w:rsidRDefault="00D54118" w:rsidP="00142B6A">
      <w:pPr>
        <w:pStyle w:val="S"/>
      </w:pPr>
      <w:r w:rsidRPr="00931D00">
        <w:t>b.</w:t>
      </w:r>
      <w:r w:rsidRPr="00931D00">
        <w:tab/>
        <w:t>Устройство байпасной линии на напорном трубопроводе от насоса.</w:t>
      </w:r>
    </w:p>
    <w:p w:rsidR="00D54118" w:rsidRPr="00931D00" w:rsidRDefault="00D54118" w:rsidP="00142B6A">
      <w:pPr>
        <w:pStyle w:val="S"/>
      </w:pPr>
      <w:r w:rsidRPr="00931D00">
        <w:t>c.</w:t>
      </w:r>
      <w:r w:rsidRPr="00931D00">
        <w:tab/>
        <w:t>Обточка рабочего колеса насоса.</w:t>
      </w:r>
    </w:p>
    <w:p w:rsidR="00D54118" w:rsidRPr="00687561" w:rsidRDefault="00D54118" w:rsidP="00595974">
      <w:pPr>
        <w:pStyle w:val="Heading2"/>
        <w:rPr>
          <w:szCs w:val="28"/>
        </w:rPr>
      </w:pPr>
      <w:r w:rsidRPr="00687561">
        <w:rPr>
          <w:szCs w:val="28"/>
        </w:rPr>
        <w:t>3.5 Анализ резервов производственных мощностей очистных сооруж</w:t>
      </w:r>
      <w:r w:rsidRPr="00687561">
        <w:rPr>
          <w:szCs w:val="28"/>
        </w:rPr>
        <w:t>е</w:t>
      </w:r>
      <w:r w:rsidRPr="00687561">
        <w:rPr>
          <w:szCs w:val="28"/>
        </w:rPr>
        <w:t>ний системы водоотведения и возможности расширения зоны их действия</w:t>
      </w:r>
    </w:p>
    <w:p w:rsidR="00D54118" w:rsidRDefault="00D54118" w:rsidP="005D35A6">
      <w:pPr>
        <w:pStyle w:val="ListParagraph"/>
        <w:ind w:left="0" w:firstLine="567"/>
        <w:contextualSpacing w:val="0"/>
        <w:rPr>
          <w:szCs w:val="28"/>
        </w:rPr>
      </w:pPr>
      <w:r>
        <w:rPr>
          <w:szCs w:val="28"/>
        </w:rPr>
        <w:t>Общая производительность СБО в г. Вяземский составляет 200 м</w:t>
      </w:r>
      <w:r w:rsidRPr="00142B6A">
        <w:rPr>
          <w:szCs w:val="28"/>
          <w:vertAlign w:val="superscript"/>
        </w:rPr>
        <w:t>3</w:t>
      </w:r>
      <w:r>
        <w:rPr>
          <w:szCs w:val="28"/>
        </w:rPr>
        <w:t>/сут. Фа</w:t>
      </w:r>
      <w:r>
        <w:rPr>
          <w:szCs w:val="28"/>
        </w:rPr>
        <w:t>к</w:t>
      </w:r>
      <w:r>
        <w:rPr>
          <w:szCs w:val="28"/>
        </w:rPr>
        <w:t>тически производственных мощностей СБО не хватает для очистки всех сточных вод г. Вяземский. Таким образом требуется строительство новых очистных с</w:t>
      </w:r>
      <w:r>
        <w:rPr>
          <w:szCs w:val="28"/>
        </w:rPr>
        <w:t>о</w:t>
      </w:r>
      <w:r>
        <w:rPr>
          <w:szCs w:val="28"/>
        </w:rPr>
        <w:t>оружений.</w:t>
      </w:r>
    </w:p>
    <w:p w:rsidR="00D54118" w:rsidRPr="00687561" w:rsidRDefault="00D54118" w:rsidP="008C61CA">
      <w:r w:rsidRPr="00687561">
        <w:br w:type="page"/>
      </w:r>
    </w:p>
    <w:p w:rsidR="00D54118" w:rsidRPr="00AE5E5D" w:rsidRDefault="00D54118" w:rsidP="00A650D1">
      <w:pPr>
        <w:pStyle w:val="Heading1"/>
      </w:pPr>
      <w:r w:rsidRPr="00AE5E5D">
        <w:t>РАЗДЕЛ 4 ПРЕДЛОЖЕНИЯ ПО СТРОИТЕЛЬСТВУ, РЕКОНСТРУ</w:t>
      </w:r>
      <w:r w:rsidRPr="00AE5E5D">
        <w:t>К</w:t>
      </w:r>
      <w:r w:rsidRPr="00AE5E5D">
        <w:t>ЦИИ И МОДЕРНИЗАЦИИ ОБЪЕКТОВ ЦЕНТРАЛИЗОВАННОЙ СИСТ</w:t>
      </w:r>
      <w:r w:rsidRPr="00AE5E5D">
        <w:t>Е</w:t>
      </w:r>
      <w:r w:rsidRPr="00AE5E5D">
        <w:t xml:space="preserve">МЫ ВОДООТВЕДЕНИЯ </w:t>
      </w:r>
    </w:p>
    <w:p w:rsidR="00D54118" w:rsidRPr="00AE5E5D" w:rsidRDefault="00D54118" w:rsidP="00595974">
      <w:pPr>
        <w:pStyle w:val="Heading2"/>
        <w:rPr>
          <w:szCs w:val="28"/>
        </w:rPr>
      </w:pPr>
      <w:r w:rsidRPr="00AE5E5D">
        <w:rPr>
          <w:szCs w:val="28"/>
        </w:rPr>
        <w:t>4.1 Основные направления, принципы, задачи и целевые показатели развития централизованной системы водоотведения</w:t>
      </w:r>
    </w:p>
    <w:p w:rsidR="00D54118" w:rsidRPr="0038234A" w:rsidRDefault="00D54118" w:rsidP="00F40248">
      <w:pPr>
        <w:ind w:firstLine="567"/>
        <w:rPr>
          <w:szCs w:val="28"/>
          <w:lang/>
        </w:rPr>
      </w:pPr>
      <w:r w:rsidRPr="0038234A">
        <w:rPr>
          <w:szCs w:val="28"/>
          <w:lang/>
        </w:rPr>
        <w:t>Схемой водо</w:t>
      </w:r>
      <w:r>
        <w:rPr>
          <w:szCs w:val="28"/>
        </w:rPr>
        <w:t>отведения</w:t>
      </w:r>
      <w:r w:rsidRPr="0038234A">
        <w:rPr>
          <w:szCs w:val="28"/>
          <w:lang/>
        </w:rPr>
        <w:t xml:space="preserve"> предусматривается развитие системы водо</w:t>
      </w:r>
      <w:r>
        <w:rPr>
          <w:szCs w:val="28"/>
        </w:rPr>
        <w:t>отведения</w:t>
      </w:r>
      <w:r w:rsidRPr="0038234A">
        <w:rPr>
          <w:szCs w:val="28"/>
        </w:rPr>
        <w:t>г. Вяземский</w:t>
      </w:r>
      <w:r w:rsidRPr="0038234A">
        <w:rPr>
          <w:szCs w:val="28"/>
          <w:lang/>
        </w:rPr>
        <w:t xml:space="preserve"> с учетом требований:</w:t>
      </w:r>
    </w:p>
    <w:p w:rsidR="00D54118" w:rsidRPr="0038234A" w:rsidRDefault="00D54118" w:rsidP="00F40248">
      <w:pPr>
        <w:ind w:firstLine="567"/>
        <w:rPr>
          <w:szCs w:val="28"/>
        </w:rPr>
      </w:pPr>
      <w:r w:rsidRPr="0038234A">
        <w:rPr>
          <w:szCs w:val="28"/>
          <w:lang/>
        </w:rPr>
        <w:t>–</w:t>
      </w:r>
      <w:r w:rsidRPr="0038234A">
        <w:rPr>
          <w:szCs w:val="28"/>
        </w:rPr>
        <w:t xml:space="preserve"> Проект</w:t>
      </w:r>
      <w:r>
        <w:rPr>
          <w:szCs w:val="28"/>
        </w:rPr>
        <w:t>а</w:t>
      </w:r>
      <w:r w:rsidRPr="0038234A">
        <w:rPr>
          <w:szCs w:val="28"/>
        </w:rPr>
        <w:t xml:space="preserve"> генерального плана городского поселения «Город Вяземский» (д</w:t>
      </w:r>
      <w:r w:rsidRPr="0038234A">
        <w:rPr>
          <w:szCs w:val="28"/>
        </w:rPr>
        <w:t>а</w:t>
      </w:r>
      <w:r w:rsidRPr="0038234A">
        <w:rPr>
          <w:szCs w:val="28"/>
        </w:rPr>
        <w:t>лее ГП);</w:t>
      </w:r>
    </w:p>
    <w:p w:rsidR="00D54118" w:rsidRPr="0038234A" w:rsidRDefault="00D54118" w:rsidP="00F40248">
      <w:pPr>
        <w:ind w:firstLine="567"/>
        <w:rPr>
          <w:szCs w:val="28"/>
          <w:lang/>
        </w:rPr>
      </w:pPr>
      <w:r w:rsidRPr="0038234A">
        <w:rPr>
          <w:szCs w:val="28"/>
        </w:rPr>
        <w:t xml:space="preserve">− </w:t>
      </w:r>
      <w:r w:rsidRPr="0038234A">
        <w:rPr>
          <w:szCs w:val="28"/>
          <w:lang/>
        </w:rPr>
        <w:t>Схемы территориально</w:t>
      </w:r>
      <w:r w:rsidRPr="0038234A">
        <w:rPr>
          <w:szCs w:val="28"/>
        </w:rPr>
        <w:t>го</w:t>
      </w:r>
      <w:r w:rsidRPr="0038234A">
        <w:rPr>
          <w:szCs w:val="28"/>
          <w:lang/>
        </w:rPr>
        <w:t xml:space="preserve"> планирования </w:t>
      </w:r>
      <w:r w:rsidRPr="0038234A">
        <w:rPr>
          <w:szCs w:val="28"/>
        </w:rPr>
        <w:t xml:space="preserve">Вяземского муниципального </w:t>
      </w:r>
      <w:r w:rsidRPr="0038234A">
        <w:rPr>
          <w:szCs w:val="28"/>
          <w:lang/>
        </w:rPr>
        <w:t>ра</w:t>
      </w:r>
      <w:r w:rsidRPr="0038234A">
        <w:rPr>
          <w:szCs w:val="28"/>
          <w:lang/>
        </w:rPr>
        <w:t>й</w:t>
      </w:r>
      <w:r w:rsidRPr="0038234A">
        <w:rPr>
          <w:szCs w:val="28"/>
          <w:lang/>
        </w:rPr>
        <w:t>он</w:t>
      </w:r>
      <w:r w:rsidRPr="0038234A">
        <w:rPr>
          <w:szCs w:val="28"/>
        </w:rPr>
        <w:t>а</w:t>
      </w:r>
      <w:r w:rsidRPr="0038234A">
        <w:rPr>
          <w:szCs w:val="28"/>
          <w:lang/>
        </w:rPr>
        <w:t>;</w:t>
      </w:r>
    </w:p>
    <w:p w:rsidR="00D54118" w:rsidRPr="0038234A" w:rsidRDefault="00D54118" w:rsidP="00F40248">
      <w:pPr>
        <w:ind w:firstLine="567"/>
        <w:rPr>
          <w:szCs w:val="28"/>
          <w:lang/>
        </w:rPr>
      </w:pPr>
      <w:r w:rsidRPr="0038234A">
        <w:rPr>
          <w:szCs w:val="28"/>
          <w:lang/>
        </w:rPr>
        <w:t>– С</w:t>
      </w:r>
      <w:r w:rsidRPr="0038234A">
        <w:rPr>
          <w:szCs w:val="28"/>
        </w:rPr>
        <w:t>П 3</w:t>
      </w:r>
      <w:r>
        <w:rPr>
          <w:szCs w:val="28"/>
        </w:rPr>
        <w:t>2</w:t>
      </w:r>
      <w:r w:rsidRPr="0038234A">
        <w:rPr>
          <w:szCs w:val="28"/>
        </w:rPr>
        <w:t>.13330.2012</w:t>
      </w:r>
      <w:r w:rsidRPr="0038234A">
        <w:rPr>
          <w:szCs w:val="28"/>
          <w:lang/>
        </w:rPr>
        <w:t xml:space="preserve"> «</w:t>
      </w:r>
      <w:r>
        <w:rPr>
          <w:szCs w:val="28"/>
        </w:rPr>
        <w:t>Канализация</w:t>
      </w:r>
      <w:r w:rsidRPr="0038234A">
        <w:rPr>
          <w:szCs w:val="28"/>
          <w:lang/>
        </w:rPr>
        <w:t>. Наружные сети и сооружения»;</w:t>
      </w:r>
    </w:p>
    <w:p w:rsidR="00D54118" w:rsidRPr="00F40248" w:rsidRDefault="00D54118" w:rsidP="00F40248">
      <w:pPr>
        <w:ind w:firstLine="567"/>
        <w:rPr>
          <w:szCs w:val="28"/>
        </w:rPr>
      </w:pPr>
      <w:r w:rsidRPr="0038234A">
        <w:rPr>
          <w:szCs w:val="28"/>
          <w:lang/>
        </w:rPr>
        <w:t xml:space="preserve">– СП </w:t>
      </w:r>
      <w:r w:rsidRPr="0038234A">
        <w:rPr>
          <w:szCs w:val="28"/>
        </w:rPr>
        <w:t>42.13330.2011</w:t>
      </w:r>
      <w:r w:rsidRPr="0038234A">
        <w:rPr>
          <w:szCs w:val="28"/>
          <w:lang/>
        </w:rPr>
        <w:t xml:space="preserve"> «Градостроительство. Планировка и застройка </w:t>
      </w:r>
      <w:r>
        <w:rPr>
          <w:szCs w:val="28"/>
          <w:lang/>
        </w:rPr>
        <w:t>городских и сельских поселений»</w:t>
      </w:r>
      <w:r>
        <w:rPr>
          <w:szCs w:val="28"/>
        </w:rPr>
        <w:t>.</w:t>
      </w:r>
    </w:p>
    <w:p w:rsidR="00D54118" w:rsidRPr="0038234A" w:rsidRDefault="00D54118" w:rsidP="00F40248">
      <w:pPr>
        <w:ind w:firstLine="567"/>
        <w:rPr>
          <w:szCs w:val="28"/>
        </w:rPr>
      </w:pPr>
      <w:r w:rsidRPr="0038234A">
        <w:rPr>
          <w:szCs w:val="28"/>
        </w:rPr>
        <w:t>В г. Вяземский развитие систем водоотведения необходимо обеспечить в следующих направлениях:</w:t>
      </w:r>
    </w:p>
    <w:p w:rsidR="00D54118" w:rsidRDefault="00D54118" w:rsidP="00F40248">
      <w:pPr>
        <w:ind w:firstLine="567"/>
        <w:rPr>
          <w:szCs w:val="28"/>
        </w:rPr>
      </w:pPr>
      <w:r>
        <w:rPr>
          <w:szCs w:val="28"/>
        </w:rPr>
        <w:t>- обеспечение абонентов надежным водоснабжением;</w:t>
      </w:r>
    </w:p>
    <w:p w:rsidR="00D54118" w:rsidRDefault="00D54118" w:rsidP="00F40248">
      <w:pPr>
        <w:ind w:firstLine="567"/>
        <w:rPr>
          <w:szCs w:val="28"/>
        </w:rPr>
      </w:pPr>
      <w:r w:rsidRPr="0038234A">
        <w:rPr>
          <w:szCs w:val="28"/>
        </w:rPr>
        <w:t xml:space="preserve">- обеспечение </w:t>
      </w:r>
      <w:r>
        <w:rPr>
          <w:szCs w:val="28"/>
        </w:rPr>
        <w:t>очистки сточных вод.</w:t>
      </w:r>
    </w:p>
    <w:p w:rsidR="00D54118" w:rsidRPr="00AE5E5D" w:rsidRDefault="00D54118" w:rsidP="006F63E5">
      <w:pPr>
        <w:pStyle w:val="Heading2"/>
        <w:rPr>
          <w:szCs w:val="28"/>
        </w:rPr>
      </w:pPr>
      <w:r w:rsidRPr="00AE5E5D">
        <w:rPr>
          <w:szCs w:val="28"/>
        </w:rPr>
        <w:t>4.2 Перечень основных мероприятий по реализации схем водоотведения с разбивкой по годам, включая технические обоснования этих мероприятий</w:t>
      </w:r>
    </w:p>
    <w:p w:rsidR="00D54118" w:rsidRDefault="00D54118" w:rsidP="00F13950">
      <w:pPr>
        <w:ind w:firstLine="567"/>
        <w:rPr>
          <w:szCs w:val="28"/>
        </w:rPr>
      </w:pPr>
      <w:r>
        <w:rPr>
          <w:szCs w:val="28"/>
        </w:rPr>
        <w:t>Перечень основных мероприятий:</w:t>
      </w:r>
    </w:p>
    <w:p w:rsidR="00D54118" w:rsidRPr="000B5C8C" w:rsidRDefault="00D54118" w:rsidP="000B5C8C">
      <w:pPr>
        <w:ind w:firstLine="567"/>
        <w:rPr>
          <w:szCs w:val="28"/>
        </w:rPr>
      </w:pPr>
      <w:r w:rsidRPr="000B5C8C">
        <w:rPr>
          <w:szCs w:val="28"/>
        </w:rPr>
        <w:t xml:space="preserve">- строительство фекальной канализации и очистных сооружений с полной биологической очисткой мощностью </w:t>
      </w:r>
      <w:r>
        <w:rPr>
          <w:szCs w:val="28"/>
        </w:rPr>
        <w:t>1900</w:t>
      </w:r>
      <w:r w:rsidRPr="000B5C8C">
        <w:rPr>
          <w:szCs w:val="28"/>
        </w:rPr>
        <w:t xml:space="preserve"> м</w:t>
      </w:r>
      <w:r w:rsidRPr="000B5C8C">
        <w:rPr>
          <w:szCs w:val="28"/>
          <w:vertAlign w:val="superscript"/>
        </w:rPr>
        <w:t>3</w:t>
      </w:r>
      <w:r w:rsidRPr="000B5C8C">
        <w:rPr>
          <w:szCs w:val="28"/>
        </w:rPr>
        <w:t>/сут в северной части города у р. Вторая Седьмая;</w:t>
      </w:r>
    </w:p>
    <w:p w:rsidR="00D54118" w:rsidRDefault="00D54118" w:rsidP="000B5C8C">
      <w:pPr>
        <w:ind w:firstLine="567"/>
        <w:rPr>
          <w:szCs w:val="28"/>
        </w:rPr>
      </w:pPr>
      <w:r w:rsidRPr="000B5C8C">
        <w:rPr>
          <w:szCs w:val="28"/>
        </w:rPr>
        <w:t>- строительство ливневой канализации и двух очистных сооружений (в с</w:t>
      </w:r>
      <w:r w:rsidRPr="000B5C8C">
        <w:rPr>
          <w:szCs w:val="28"/>
        </w:rPr>
        <w:t>е</w:t>
      </w:r>
      <w:r w:rsidRPr="000B5C8C">
        <w:rPr>
          <w:szCs w:val="28"/>
        </w:rPr>
        <w:t>верной части, рядом с очистными сооружениями фекальной канализации и на з</w:t>
      </w:r>
      <w:r w:rsidRPr="000B5C8C">
        <w:rPr>
          <w:szCs w:val="28"/>
        </w:rPr>
        <w:t>а</w:t>
      </w:r>
      <w:r w:rsidRPr="000B5C8C">
        <w:rPr>
          <w:szCs w:val="28"/>
        </w:rPr>
        <w:t xml:space="preserve">паде, со сбросом стоков </w:t>
      </w:r>
      <w:r>
        <w:rPr>
          <w:szCs w:val="28"/>
        </w:rPr>
        <w:t>в р. Первая Седьмая).</w:t>
      </w:r>
    </w:p>
    <w:p w:rsidR="00D54118" w:rsidRPr="007F621A" w:rsidRDefault="00D54118" w:rsidP="000815F4">
      <w:pPr>
        <w:ind w:firstLine="567"/>
        <w:rPr>
          <w:bCs/>
          <w:szCs w:val="28"/>
        </w:rPr>
      </w:pPr>
      <w:r>
        <w:rPr>
          <w:bCs/>
          <w:szCs w:val="28"/>
        </w:rPr>
        <w:t>Для обеспечения очистки сточных вод схемой</w:t>
      </w:r>
      <w:r w:rsidRPr="007F621A">
        <w:rPr>
          <w:bCs/>
          <w:szCs w:val="28"/>
        </w:rPr>
        <w:t xml:space="preserve"> предлагается строительство блочно-модульной установки</w:t>
      </w:r>
      <w:r>
        <w:rPr>
          <w:bCs/>
          <w:szCs w:val="28"/>
        </w:rPr>
        <w:t>,</w:t>
      </w:r>
      <w:r w:rsidRPr="007F621A">
        <w:rPr>
          <w:bCs/>
          <w:szCs w:val="28"/>
        </w:rPr>
        <w:t xml:space="preserve"> предназначенной для глубокой очистки хозяйс</w:t>
      </w:r>
      <w:r w:rsidRPr="007F621A">
        <w:rPr>
          <w:bCs/>
          <w:szCs w:val="28"/>
        </w:rPr>
        <w:t>т</w:t>
      </w:r>
      <w:r w:rsidRPr="007F621A">
        <w:rPr>
          <w:bCs/>
          <w:szCs w:val="28"/>
        </w:rPr>
        <w:t>венно-бытовых и близких к ним по составу производственных сточных вод с обеспечением качественных характеристик, соответствующих нормативам на сброс в водоемы рыбохозяйственной категории водопользования.</w:t>
      </w:r>
    </w:p>
    <w:p w:rsidR="00D54118" w:rsidRPr="007F621A" w:rsidRDefault="00D54118" w:rsidP="000815F4">
      <w:pPr>
        <w:tabs>
          <w:tab w:val="left" w:pos="1620"/>
        </w:tabs>
        <w:ind w:firstLine="567"/>
        <w:rPr>
          <w:bCs/>
          <w:szCs w:val="28"/>
        </w:rPr>
      </w:pPr>
      <w:r w:rsidRPr="007F621A">
        <w:rPr>
          <w:bCs/>
          <w:szCs w:val="28"/>
        </w:rPr>
        <w:t>В установках блочно-модульной установки предусматриваются продленная аэрация за счет большего объема биомассы (до 25г/л).</w:t>
      </w:r>
    </w:p>
    <w:p w:rsidR="00D54118" w:rsidRPr="007F621A" w:rsidRDefault="00D54118" w:rsidP="000815F4">
      <w:pPr>
        <w:tabs>
          <w:tab w:val="left" w:pos="1620"/>
        </w:tabs>
        <w:ind w:firstLine="567"/>
        <w:rPr>
          <w:bCs/>
          <w:szCs w:val="28"/>
        </w:rPr>
      </w:pPr>
      <w:r w:rsidRPr="007F621A">
        <w:rPr>
          <w:bCs/>
          <w:szCs w:val="28"/>
        </w:rPr>
        <w:t>В технологию включены сооружения глубокой очистки и удаления азота (нитри-денитрификация) и фосфора. Оборудование установки размещается в ут</w:t>
      </w:r>
      <w:r w:rsidRPr="007F621A">
        <w:rPr>
          <w:bCs/>
          <w:szCs w:val="28"/>
        </w:rPr>
        <w:t>е</w:t>
      </w:r>
      <w:r w:rsidRPr="007F621A">
        <w:rPr>
          <w:bCs/>
          <w:szCs w:val="28"/>
        </w:rPr>
        <w:t>пленном контейнере с помещением для оператора, в котором располагаются пульт управления, регулирующая арматура, электрическое оборудование, возд</w:t>
      </w:r>
      <w:r w:rsidRPr="007F621A">
        <w:rPr>
          <w:bCs/>
          <w:szCs w:val="28"/>
        </w:rPr>
        <w:t>у</w:t>
      </w:r>
      <w:r w:rsidRPr="007F621A">
        <w:rPr>
          <w:bCs/>
          <w:szCs w:val="28"/>
        </w:rPr>
        <w:t>ходувки, насосы. Работа установок полностью автоматизирована.</w:t>
      </w:r>
    </w:p>
    <w:p w:rsidR="00D54118" w:rsidRPr="007F621A" w:rsidRDefault="00D54118" w:rsidP="000815F4">
      <w:pPr>
        <w:tabs>
          <w:tab w:val="left" w:pos="1620"/>
        </w:tabs>
        <w:ind w:firstLine="567"/>
        <w:rPr>
          <w:bCs/>
          <w:szCs w:val="28"/>
        </w:rPr>
      </w:pPr>
      <w:r w:rsidRPr="007F621A">
        <w:rPr>
          <w:bCs/>
          <w:szCs w:val="28"/>
        </w:rPr>
        <w:t>В состав блочно-модульной установки входят:</w:t>
      </w:r>
    </w:p>
    <w:p w:rsidR="00D54118" w:rsidRPr="007F621A" w:rsidRDefault="00D54118" w:rsidP="000815F4">
      <w:pPr>
        <w:tabs>
          <w:tab w:val="left" w:pos="1620"/>
        </w:tabs>
        <w:ind w:firstLine="567"/>
        <w:rPr>
          <w:bCs/>
          <w:szCs w:val="28"/>
        </w:rPr>
      </w:pPr>
      <w:r w:rsidRPr="007F621A">
        <w:rPr>
          <w:bCs/>
          <w:szCs w:val="28"/>
        </w:rPr>
        <w:t>- отстойник-уплотнитель;</w:t>
      </w:r>
    </w:p>
    <w:p w:rsidR="00D54118" w:rsidRPr="007F621A" w:rsidRDefault="00D54118" w:rsidP="000815F4">
      <w:pPr>
        <w:tabs>
          <w:tab w:val="left" w:pos="1620"/>
        </w:tabs>
        <w:ind w:firstLine="567"/>
        <w:rPr>
          <w:bCs/>
          <w:szCs w:val="28"/>
        </w:rPr>
      </w:pPr>
      <w:r w:rsidRPr="007F621A">
        <w:rPr>
          <w:bCs/>
          <w:szCs w:val="28"/>
        </w:rPr>
        <w:t>- биотенк с зонами нитири-денитрификации;</w:t>
      </w:r>
    </w:p>
    <w:p w:rsidR="00D54118" w:rsidRPr="007F621A" w:rsidRDefault="00D54118" w:rsidP="000815F4">
      <w:pPr>
        <w:tabs>
          <w:tab w:val="left" w:pos="1620"/>
        </w:tabs>
        <w:ind w:firstLine="567"/>
        <w:rPr>
          <w:bCs/>
          <w:szCs w:val="28"/>
        </w:rPr>
      </w:pPr>
      <w:r w:rsidRPr="007F621A">
        <w:rPr>
          <w:bCs/>
          <w:szCs w:val="28"/>
        </w:rPr>
        <w:t>- вторичный отстойник;</w:t>
      </w:r>
    </w:p>
    <w:p w:rsidR="00D54118" w:rsidRPr="007F621A" w:rsidRDefault="00D54118" w:rsidP="000815F4">
      <w:pPr>
        <w:tabs>
          <w:tab w:val="left" w:pos="1620"/>
        </w:tabs>
        <w:ind w:firstLine="567"/>
        <w:rPr>
          <w:bCs/>
          <w:szCs w:val="28"/>
        </w:rPr>
      </w:pPr>
      <w:r w:rsidRPr="007F621A">
        <w:rPr>
          <w:bCs/>
          <w:szCs w:val="28"/>
        </w:rPr>
        <w:t>- фильтр с плавающей загрузкой;</w:t>
      </w:r>
    </w:p>
    <w:p w:rsidR="00D54118" w:rsidRPr="007F621A" w:rsidRDefault="00D54118" w:rsidP="000815F4">
      <w:pPr>
        <w:tabs>
          <w:tab w:val="left" w:pos="1620"/>
        </w:tabs>
        <w:ind w:firstLine="567"/>
        <w:rPr>
          <w:bCs/>
          <w:szCs w:val="28"/>
        </w:rPr>
      </w:pPr>
      <w:r w:rsidRPr="007F621A">
        <w:rPr>
          <w:bCs/>
          <w:szCs w:val="28"/>
        </w:rPr>
        <w:t>- ультрафиолетовый стерилизатор;</w:t>
      </w:r>
    </w:p>
    <w:p w:rsidR="00D54118" w:rsidRPr="007F621A" w:rsidRDefault="00D54118" w:rsidP="000815F4">
      <w:pPr>
        <w:tabs>
          <w:tab w:val="left" w:pos="1620"/>
        </w:tabs>
        <w:ind w:firstLine="567"/>
        <w:rPr>
          <w:bCs/>
          <w:szCs w:val="28"/>
        </w:rPr>
      </w:pPr>
      <w:r w:rsidRPr="007F621A">
        <w:rPr>
          <w:bCs/>
          <w:szCs w:val="28"/>
        </w:rPr>
        <w:t>- компрессор;</w:t>
      </w:r>
    </w:p>
    <w:p w:rsidR="00D54118" w:rsidRPr="007F621A" w:rsidRDefault="00D54118" w:rsidP="000815F4">
      <w:pPr>
        <w:tabs>
          <w:tab w:val="left" w:pos="1620"/>
        </w:tabs>
        <w:ind w:firstLine="567"/>
        <w:rPr>
          <w:bCs/>
          <w:szCs w:val="28"/>
        </w:rPr>
      </w:pPr>
      <w:r w:rsidRPr="007F621A">
        <w:rPr>
          <w:bCs/>
          <w:szCs w:val="28"/>
        </w:rPr>
        <w:t>- сжатый воздух;</w:t>
      </w:r>
    </w:p>
    <w:p w:rsidR="00D54118" w:rsidRPr="007F621A" w:rsidRDefault="00D54118" w:rsidP="000815F4">
      <w:pPr>
        <w:tabs>
          <w:tab w:val="left" w:pos="1620"/>
        </w:tabs>
        <w:ind w:firstLine="567"/>
        <w:rPr>
          <w:bCs/>
          <w:szCs w:val="28"/>
        </w:rPr>
      </w:pPr>
      <w:r w:rsidRPr="007F621A">
        <w:rPr>
          <w:bCs/>
          <w:szCs w:val="28"/>
        </w:rPr>
        <w:t>- избыточный ил на утилизацию.</w:t>
      </w:r>
    </w:p>
    <w:p w:rsidR="00D54118" w:rsidRPr="007F621A" w:rsidRDefault="00D54118" w:rsidP="000815F4">
      <w:pPr>
        <w:tabs>
          <w:tab w:val="left" w:pos="1620"/>
        </w:tabs>
        <w:ind w:firstLine="567"/>
        <w:rPr>
          <w:bCs/>
          <w:szCs w:val="28"/>
        </w:rPr>
      </w:pPr>
      <w:r w:rsidRPr="007F621A">
        <w:rPr>
          <w:bCs/>
          <w:szCs w:val="28"/>
        </w:rPr>
        <w:t>Состав, строение и общий план блочных очистных сооружений приведены на рисунках 4.</w:t>
      </w:r>
      <w:r>
        <w:rPr>
          <w:bCs/>
          <w:szCs w:val="28"/>
        </w:rPr>
        <w:t>1</w:t>
      </w:r>
      <w:r w:rsidRPr="007F621A">
        <w:rPr>
          <w:bCs/>
          <w:szCs w:val="28"/>
        </w:rPr>
        <w:t>-4.</w:t>
      </w:r>
      <w:r>
        <w:rPr>
          <w:bCs/>
          <w:szCs w:val="28"/>
        </w:rPr>
        <w:t>3</w:t>
      </w:r>
      <w:r w:rsidRPr="007F621A">
        <w:rPr>
          <w:bCs/>
          <w:szCs w:val="28"/>
        </w:rPr>
        <w:t xml:space="preserve"> соответственно.</w:t>
      </w:r>
    </w:p>
    <w:p w:rsidR="00D54118" w:rsidRDefault="00D54118" w:rsidP="000815F4">
      <w:pPr>
        <w:tabs>
          <w:tab w:val="left" w:pos="3735"/>
        </w:tabs>
        <w:ind w:firstLine="567"/>
        <w:rPr>
          <w:bCs/>
          <w:szCs w:val="28"/>
        </w:rPr>
      </w:pPr>
    </w:p>
    <w:p w:rsidR="00D54118" w:rsidRDefault="00D54118" w:rsidP="000815F4">
      <w:pPr>
        <w:tabs>
          <w:tab w:val="left" w:pos="3735"/>
        </w:tabs>
        <w:ind w:firstLine="567"/>
        <w:rPr>
          <w:bCs/>
          <w:szCs w:val="28"/>
        </w:rPr>
      </w:pPr>
      <w:r>
        <w:rPr>
          <w:noProof/>
          <w:lang w:val="en-US" w:eastAsia="en-US"/>
        </w:rPr>
        <w:pict>
          <v:shape id="Рисунок 7" o:spid="_x0000_s1026" type="#_x0000_t75" style="position:absolute;left:0;text-align:left;margin-left:-.05pt;margin-top:.25pt;width:496.45pt;height:321pt;z-index:251658240;visibility:visible">
            <v:imagedata r:id="rId30" o:title="" croptop="3696f" cropleft="1389f"/>
            <w10:wrap type="topAndBottom"/>
          </v:shape>
        </w:pict>
      </w:r>
      <w:r w:rsidRPr="007F621A">
        <w:rPr>
          <w:bCs/>
          <w:szCs w:val="28"/>
        </w:rPr>
        <w:t>Рисунок 4.</w:t>
      </w:r>
      <w:r>
        <w:rPr>
          <w:bCs/>
          <w:szCs w:val="28"/>
        </w:rPr>
        <w:t>1</w:t>
      </w:r>
      <w:r w:rsidRPr="007F621A">
        <w:rPr>
          <w:bCs/>
          <w:szCs w:val="28"/>
        </w:rPr>
        <w:t xml:space="preserve"> – Состав блока очистных сооружений</w:t>
      </w:r>
    </w:p>
    <w:p w:rsidR="00D54118" w:rsidRPr="007F621A" w:rsidRDefault="00D54118" w:rsidP="000815F4">
      <w:pPr>
        <w:tabs>
          <w:tab w:val="left" w:pos="3735"/>
        </w:tabs>
        <w:ind w:firstLine="567"/>
        <w:rPr>
          <w:bCs/>
          <w:szCs w:val="28"/>
        </w:rPr>
      </w:pPr>
    </w:p>
    <w:p w:rsidR="00D54118" w:rsidRPr="007F621A" w:rsidRDefault="00D54118" w:rsidP="000815F4">
      <w:pPr>
        <w:tabs>
          <w:tab w:val="left" w:pos="1620"/>
        </w:tabs>
        <w:ind w:firstLine="567"/>
        <w:rPr>
          <w:bCs/>
          <w:szCs w:val="28"/>
        </w:rPr>
      </w:pPr>
      <w:r w:rsidRPr="007F621A">
        <w:rPr>
          <w:bCs/>
          <w:szCs w:val="28"/>
        </w:rPr>
        <w:t>Элементы очистной установки, изготовляются в заводских условиях в виде отдельных модулей со своей необходимой технологической обвязкой, доставл</w:t>
      </w:r>
      <w:r w:rsidRPr="007F621A">
        <w:rPr>
          <w:bCs/>
          <w:szCs w:val="28"/>
        </w:rPr>
        <w:t>я</w:t>
      </w:r>
      <w:r w:rsidRPr="007F621A">
        <w:rPr>
          <w:bCs/>
          <w:szCs w:val="28"/>
        </w:rPr>
        <w:t>ются автотранспортом на место и монтируются на бетонных плитах.</w:t>
      </w:r>
    </w:p>
    <w:p w:rsidR="00D54118" w:rsidRPr="007F621A" w:rsidRDefault="00D54118" w:rsidP="000815F4">
      <w:pPr>
        <w:tabs>
          <w:tab w:val="left" w:pos="1620"/>
        </w:tabs>
        <w:ind w:firstLine="567"/>
        <w:rPr>
          <w:bCs/>
          <w:szCs w:val="28"/>
        </w:rPr>
      </w:pPr>
      <w:r w:rsidRPr="007F621A">
        <w:rPr>
          <w:szCs w:val="28"/>
        </w:rPr>
        <w:t>Основным положительным эффектом модульных очистных сооружений я</w:t>
      </w:r>
      <w:r w:rsidRPr="007F621A">
        <w:rPr>
          <w:szCs w:val="28"/>
        </w:rPr>
        <w:t>в</w:t>
      </w:r>
      <w:r w:rsidRPr="007F621A">
        <w:rPr>
          <w:szCs w:val="28"/>
        </w:rPr>
        <w:t>ляется сокращение сроков строительства и уменьшения вероятности нарушений строительного процесса при возведении очистных сооружений, которые впосле</w:t>
      </w:r>
      <w:r w:rsidRPr="007F621A">
        <w:rPr>
          <w:szCs w:val="28"/>
        </w:rPr>
        <w:t>д</w:t>
      </w:r>
      <w:r w:rsidRPr="007F621A">
        <w:rPr>
          <w:szCs w:val="28"/>
        </w:rPr>
        <w:t>ствии могут привести к выходу сооружений из строя и дорогостоящему ремонту.</w:t>
      </w:r>
    </w:p>
    <w:p w:rsidR="00D54118" w:rsidRPr="007F621A" w:rsidRDefault="00D54118" w:rsidP="00987311">
      <w:pPr>
        <w:tabs>
          <w:tab w:val="left" w:pos="1620"/>
        </w:tabs>
        <w:ind w:firstLine="0"/>
        <w:rPr>
          <w:bCs/>
          <w:szCs w:val="28"/>
        </w:rPr>
      </w:pPr>
      <w:r w:rsidRPr="00F47017">
        <w:rPr>
          <w:noProof/>
          <w:szCs w:val="28"/>
          <w:lang w:val="en-US" w:eastAsia="en-US"/>
        </w:rPr>
        <w:pict>
          <v:shape id="Рисунок 4" o:spid="_x0000_i1041" type="#_x0000_t75" style="width:492pt;height:297pt;visibility:visible">
            <v:imagedata r:id="rId31" o:title="" croptop="2593f" cropbottom="3078f" cropleft="2081f" cropright="8626f"/>
          </v:shape>
        </w:pict>
      </w:r>
    </w:p>
    <w:p w:rsidR="00D54118" w:rsidRPr="007F621A" w:rsidRDefault="00D54118" w:rsidP="000815F4">
      <w:pPr>
        <w:pStyle w:val="ListParagraph"/>
        <w:ind w:left="0" w:firstLine="567"/>
        <w:contextualSpacing w:val="0"/>
        <w:rPr>
          <w:szCs w:val="28"/>
        </w:rPr>
      </w:pPr>
      <w:r w:rsidRPr="007F621A">
        <w:rPr>
          <w:bCs/>
          <w:szCs w:val="28"/>
        </w:rPr>
        <w:t>Рисунок 4.</w:t>
      </w:r>
      <w:r>
        <w:rPr>
          <w:bCs/>
          <w:szCs w:val="28"/>
        </w:rPr>
        <w:t>2</w:t>
      </w:r>
      <w:r w:rsidRPr="007F621A">
        <w:rPr>
          <w:bCs/>
          <w:szCs w:val="28"/>
        </w:rPr>
        <w:t xml:space="preserve"> – Строение блочных очистных сооружений</w:t>
      </w:r>
    </w:p>
    <w:p w:rsidR="00D54118" w:rsidRPr="007F621A" w:rsidRDefault="00D54118" w:rsidP="00987311">
      <w:pPr>
        <w:pStyle w:val="ListParagraph"/>
        <w:ind w:left="0" w:firstLine="0"/>
        <w:contextualSpacing w:val="0"/>
        <w:rPr>
          <w:szCs w:val="28"/>
        </w:rPr>
      </w:pPr>
      <w:r w:rsidRPr="00F47017">
        <w:rPr>
          <w:noProof/>
          <w:szCs w:val="28"/>
          <w:lang w:val="en-US" w:eastAsia="en-US"/>
        </w:rPr>
        <w:pict>
          <v:shape id="Рисунок 5" o:spid="_x0000_i1042" type="#_x0000_t75" style="width:495.75pt;height:292.5pt;visibility:visible">
            <v:imagedata r:id="rId32" o:title="" croptop="8473f" cropbottom="2822f" cropleft="9623f" cropright="9291f"/>
          </v:shape>
        </w:pict>
      </w:r>
    </w:p>
    <w:p w:rsidR="00D54118" w:rsidRPr="007F621A" w:rsidRDefault="00D54118" w:rsidP="000815F4">
      <w:pPr>
        <w:pStyle w:val="ListParagraph"/>
        <w:ind w:left="0" w:firstLine="567"/>
        <w:contextualSpacing w:val="0"/>
        <w:rPr>
          <w:szCs w:val="28"/>
        </w:rPr>
      </w:pPr>
      <w:r w:rsidRPr="007F621A">
        <w:rPr>
          <w:bCs/>
          <w:szCs w:val="28"/>
        </w:rPr>
        <w:t>Рисунок 4.</w:t>
      </w:r>
      <w:r>
        <w:rPr>
          <w:bCs/>
          <w:szCs w:val="28"/>
        </w:rPr>
        <w:t>3</w:t>
      </w:r>
      <w:r w:rsidRPr="007F621A">
        <w:rPr>
          <w:bCs/>
          <w:szCs w:val="28"/>
        </w:rPr>
        <w:t xml:space="preserve"> – Общий план блочных очистных сооружений</w:t>
      </w:r>
    </w:p>
    <w:p w:rsidR="00D54118" w:rsidRPr="007F621A" w:rsidRDefault="00D54118" w:rsidP="000815F4">
      <w:pPr>
        <w:ind w:firstLine="176"/>
        <w:rPr>
          <w:szCs w:val="28"/>
        </w:rPr>
      </w:pPr>
    </w:p>
    <w:p w:rsidR="00D54118" w:rsidRPr="00AE5E5D" w:rsidRDefault="00D54118" w:rsidP="006F63E5">
      <w:pPr>
        <w:pStyle w:val="Heading2"/>
        <w:rPr>
          <w:szCs w:val="28"/>
        </w:rPr>
      </w:pPr>
      <w:r w:rsidRPr="00AE5E5D">
        <w:rPr>
          <w:szCs w:val="28"/>
        </w:rPr>
        <w:t>4.3 Технические обоснования основных мероприятий по реализации схем водоотведения</w:t>
      </w:r>
    </w:p>
    <w:p w:rsidR="00D54118" w:rsidRDefault="00D54118" w:rsidP="00D10222">
      <w:pPr>
        <w:suppressAutoHyphens/>
        <w:ind w:firstLine="567"/>
        <w:rPr>
          <w:szCs w:val="28"/>
          <w:lang w:eastAsia="ar-SA"/>
        </w:rPr>
      </w:pPr>
      <w:r>
        <w:rPr>
          <w:szCs w:val="28"/>
          <w:lang w:eastAsia="ar-SA"/>
        </w:rPr>
        <w:t>Строительство очистных сооружений в г. Вяземский позволит обеспечить очитку сточных вод и снизить негативное влияние сбросов сточных вод на окружающую среду.</w:t>
      </w:r>
    </w:p>
    <w:p w:rsidR="00D54118" w:rsidRPr="00AE5E5D" w:rsidRDefault="00D54118" w:rsidP="006F63E5">
      <w:pPr>
        <w:pStyle w:val="Heading2"/>
        <w:rPr>
          <w:szCs w:val="28"/>
        </w:rPr>
      </w:pPr>
      <w:r w:rsidRPr="00AE5E5D">
        <w:rPr>
          <w:szCs w:val="28"/>
        </w:rPr>
        <w:t>4.4 Сведения о вновь строящихся, реконструируемых и предлагаемых к выводу из эксплуатации объектах централизованной системы водоотведения</w:t>
      </w:r>
    </w:p>
    <w:p w:rsidR="00D54118" w:rsidRPr="00AE5E5D" w:rsidRDefault="00D54118" w:rsidP="006F63E5">
      <w:pPr>
        <w:pStyle w:val="ListParagraph"/>
        <w:ind w:left="0" w:firstLine="567"/>
        <w:contextualSpacing w:val="0"/>
        <w:rPr>
          <w:szCs w:val="28"/>
        </w:rPr>
      </w:pPr>
      <w:r>
        <w:rPr>
          <w:szCs w:val="28"/>
        </w:rPr>
        <w:t xml:space="preserve">В настоящее время </w:t>
      </w:r>
      <w:r w:rsidRPr="00AE5E5D">
        <w:rPr>
          <w:szCs w:val="28"/>
        </w:rPr>
        <w:t>отсутствуют разработанные и утвержденные проекты строительства или рекон</w:t>
      </w:r>
      <w:r>
        <w:rPr>
          <w:szCs w:val="28"/>
        </w:rPr>
        <w:t>струкции в сфере водоотведения.</w:t>
      </w:r>
    </w:p>
    <w:p w:rsidR="00D54118" w:rsidRPr="00AE5E5D" w:rsidRDefault="00D54118" w:rsidP="006F63E5">
      <w:pPr>
        <w:pStyle w:val="Heading2"/>
        <w:rPr>
          <w:szCs w:val="28"/>
        </w:rPr>
      </w:pPr>
      <w:r w:rsidRPr="00AE5E5D">
        <w:rPr>
          <w:szCs w:val="28"/>
        </w:rPr>
        <w:t>4.5 Сведения о развитии систем диспетчеризации, телемеханизации и об автоматизированных системах управления режимами водоотведения на об</w:t>
      </w:r>
      <w:r w:rsidRPr="00AE5E5D">
        <w:rPr>
          <w:szCs w:val="28"/>
        </w:rPr>
        <w:t>ъ</w:t>
      </w:r>
      <w:r w:rsidRPr="00AE5E5D">
        <w:rPr>
          <w:szCs w:val="28"/>
        </w:rPr>
        <w:t>ектах организаций осуществляющих водоотведение</w:t>
      </w:r>
    </w:p>
    <w:p w:rsidR="00D54118" w:rsidRDefault="00D54118" w:rsidP="007C4662">
      <w:pPr>
        <w:pStyle w:val="ListParagraph"/>
        <w:ind w:left="0" w:firstLine="567"/>
        <w:contextualSpacing w:val="0"/>
        <w:rPr>
          <w:szCs w:val="28"/>
        </w:rPr>
      </w:pPr>
      <w:r>
        <w:rPr>
          <w:szCs w:val="28"/>
        </w:rPr>
        <w:t xml:space="preserve">Системы диспетчеризации и автоматизированного управления на объектах водоотведения отсутствуют. </w:t>
      </w:r>
    </w:p>
    <w:p w:rsidR="00D54118" w:rsidRPr="00AE5E5D" w:rsidRDefault="00D54118" w:rsidP="006F63E5">
      <w:pPr>
        <w:pStyle w:val="ListParagraph"/>
        <w:ind w:left="0" w:firstLine="567"/>
        <w:contextualSpacing w:val="0"/>
        <w:rPr>
          <w:szCs w:val="28"/>
        </w:rPr>
      </w:pPr>
      <w:r w:rsidRPr="00AE5E5D">
        <w:rPr>
          <w:szCs w:val="28"/>
        </w:rPr>
        <w:t>Развитие систем диспетчеризации, телемеханизации и системы управления режимами водоотведения следует учесть при проектировании канализационных очистных сооружений, канализационных насосных станций</w:t>
      </w:r>
      <w:r>
        <w:rPr>
          <w:szCs w:val="28"/>
        </w:rPr>
        <w:t>.</w:t>
      </w:r>
    </w:p>
    <w:p w:rsidR="00D54118" w:rsidRPr="00AE5E5D" w:rsidRDefault="00D54118" w:rsidP="006F63E5">
      <w:pPr>
        <w:pStyle w:val="ListParagraph"/>
        <w:ind w:left="0" w:firstLine="567"/>
        <w:contextualSpacing w:val="0"/>
        <w:rPr>
          <w:szCs w:val="28"/>
        </w:rPr>
      </w:pPr>
      <w:r w:rsidRPr="00AE5E5D">
        <w:rPr>
          <w:szCs w:val="28"/>
        </w:rPr>
        <w:t>Основными объектами автоматического контроля и регулирования являются:</w:t>
      </w:r>
    </w:p>
    <w:p w:rsidR="00D54118" w:rsidRPr="00AE5E5D" w:rsidRDefault="00D54118" w:rsidP="006F63E5">
      <w:pPr>
        <w:pStyle w:val="ListParagraph"/>
        <w:ind w:left="0" w:firstLine="567"/>
        <w:contextualSpacing w:val="0"/>
        <w:rPr>
          <w:szCs w:val="28"/>
        </w:rPr>
      </w:pPr>
      <w:r w:rsidRPr="00AE5E5D">
        <w:rPr>
          <w:szCs w:val="28"/>
        </w:rPr>
        <w:t>- приемная камера, где контролируется уровень сточных вод, измеряется и сигнализируется температура сточных вод;</w:t>
      </w:r>
    </w:p>
    <w:p w:rsidR="00D54118" w:rsidRPr="00AE5E5D" w:rsidRDefault="00D54118" w:rsidP="006F63E5">
      <w:pPr>
        <w:pStyle w:val="ListParagraph"/>
        <w:ind w:left="0" w:firstLine="567"/>
        <w:contextualSpacing w:val="0"/>
        <w:rPr>
          <w:szCs w:val="28"/>
        </w:rPr>
      </w:pPr>
      <w:r w:rsidRPr="00AE5E5D">
        <w:rPr>
          <w:szCs w:val="28"/>
        </w:rPr>
        <w:t>- решетки, где происходит управление процессом очистки по разности да</w:t>
      </w:r>
      <w:r w:rsidRPr="00AE5E5D">
        <w:rPr>
          <w:szCs w:val="28"/>
        </w:rPr>
        <w:t>в</w:t>
      </w:r>
      <w:r w:rsidRPr="00AE5E5D">
        <w:rPr>
          <w:szCs w:val="28"/>
        </w:rPr>
        <w:t>лений до и после нее;</w:t>
      </w:r>
    </w:p>
    <w:p w:rsidR="00D54118" w:rsidRPr="00AE5E5D" w:rsidRDefault="00D54118" w:rsidP="006F63E5">
      <w:pPr>
        <w:pStyle w:val="ListParagraph"/>
        <w:ind w:left="0" w:firstLine="567"/>
        <w:contextualSpacing w:val="0"/>
        <w:rPr>
          <w:szCs w:val="28"/>
        </w:rPr>
      </w:pPr>
      <w:r w:rsidRPr="00AE5E5D">
        <w:rPr>
          <w:szCs w:val="28"/>
        </w:rPr>
        <w:t>- аэротенк (биотенк), где измеряется и сигнализируется давление в воздух</w:t>
      </w:r>
      <w:r w:rsidRPr="00AE5E5D">
        <w:rPr>
          <w:szCs w:val="28"/>
        </w:rPr>
        <w:t>о</w:t>
      </w:r>
      <w:r w:rsidRPr="00AE5E5D">
        <w:rPr>
          <w:szCs w:val="28"/>
        </w:rPr>
        <w:t xml:space="preserve">проводе, происходит управление процессом подачи возвратного активного ила и воздуха по расходу сточных вод, поступающих в аэротенк; </w:t>
      </w:r>
    </w:p>
    <w:p w:rsidR="00D54118" w:rsidRPr="00AE5E5D" w:rsidRDefault="00D54118" w:rsidP="006F63E5">
      <w:pPr>
        <w:pStyle w:val="ListParagraph"/>
        <w:ind w:left="0" w:firstLine="567"/>
        <w:contextualSpacing w:val="0"/>
        <w:rPr>
          <w:szCs w:val="28"/>
        </w:rPr>
      </w:pPr>
      <w:r w:rsidRPr="00AE5E5D">
        <w:rPr>
          <w:szCs w:val="28"/>
        </w:rPr>
        <w:t>- метантенк, где измеряется и сигнализируется давление газа и происходит регулирование температурой сбраживаемого осадка с помощью подачи острого пара, управление процессом отвода газа в газгольдер, осадка в фильтр-пресс;</w:t>
      </w:r>
    </w:p>
    <w:p w:rsidR="00D54118" w:rsidRPr="00AE5E5D" w:rsidRDefault="00D54118" w:rsidP="006F63E5">
      <w:pPr>
        <w:pStyle w:val="ListParagraph"/>
        <w:ind w:left="0" w:firstLine="567"/>
        <w:contextualSpacing w:val="0"/>
        <w:rPr>
          <w:szCs w:val="28"/>
        </w:rPr>
      </w:pPr>
      <w:r w:rsidRPr="00AE5E5D">
        <w:rPr>
          <w:szCs w:val="28"/>
        </w:rPr>
        <w:t>- песколовки, где происходит управление процессом удаления осадка из пе</w:t>
      </w:r>
      <w:r w:rsidRPr="00AE5E5D">
        <w:rPr>
          <w:szCs w:val="28"/>
        </w:rPr>
        <w:t>с</w:t>
      </w:r>
      <w:r w:rsidRPr="00AE5E5D">
        <w:rPr>
          <w:szCs w:val="28"/>
        </w:rPr>
        <w:t>кового приямка по уровню песка;</w:t>
      </w:r>
    </w:p>
    <w:p w:rsidR="00D54118" w:rsidRPr="00AE5E5D" w:rsidRDefault="00D54118" w:rsidP="006F63E5">
      <w:pPr>
        <w:pStyle w:val="ListParagraph"/>
        <w:ind w:left="0" w:firstLine="567"/>
        <w:contextualSpacing w:val="0"/>
        <w:rPr>
          <w:szCs w:val="28"/>
        </w:rPr>
      </w:pPr>
      <w:r w:rsidRPr="00AE5E5D">
        <w:rPr>
          <w:szCs w:val="28"/>
        </w:rPr>
        <w:t>- первичные отстойники, где происходит управление процессом удаления сырого осадка по уровню осадка;</w:t>
      </w:r>
    </w:p>
    <w:p w:rsidR="00D54118" w:rsidRPr="00AE5E5D" w:rsidRDefault="00D54118" w:rsidP="006F63E5">
      <w:pPr>
        <w:pStyle w:val="ListParagraph"/>
        <w:ind w:left="0" w:firstLine="567"/>
        <w:contextualSpacing w:val="0"/>
        <w:rPr>
          <w:szCs w:val="28"/>
        </w:rPr>
      </w:pPr>
      <w:r w:rsidRPr="00AE5E5D">
        <w:rPr>
          <w:szCs w:val="28"/>
        </w:rPr>
        <w:t>- вторичный отстойник, где происходит управление процессом удаления и</w:t>
      </w:r>
      <w:r w:rsidRPr="00AE5E5D">
        <w:rPr>
          <w:szCs w:val="28"/>
        </w:rPr>
        <w:t>з</w:t>
      </w:r>
      <w:r w:rsidRPr="00AE5E5D">
        <w:rPr>
          <w:szCs w:val="28"/>
        </w:rPr>
        <w:t>быточного активного ила по уровню ила;</w:t>
      </w:r>
    </w:p>
    <w:p w:rsidR="00D54118" w:rsidRPr="00AE5E5D" w:rsidRDefault="00D54118" w:rsidP="006F63E5">
      <w:pPr>
        <w:pStyle w:val="ListParagraph"/>
        <w:ind w:left="0" w:firstLine="567"/>
        <w:contextualSpacing w:val="0"/>
        <w:rPr>
          <w:szCs w:val="28"/>
        </w:rPr>
      </w:pPr>
      <w:r w:rsidRPr="00AE5E5D">
        <w:rPr>
          <w:szCs w:val="28"/>
        </w:rPr>
        <w:t>- отстойник-уплотнитель, где происходит управление процессом выгрузки уплотненного ила по времени уплотнения;</w:t>
      </w:r>
    </w:p>
    <w:p w:rsidR="00D54118" w:rsidRPr="00AE5E5D" w:rsidRDefault="00D54118" w:rsidP="006F63E5">
      <w:pPr>
        <w:pStyle w:val="ListParagraph"/>
        <w:ind w:left="0" w:firstLine="567"/>
        <w:contextualSpacing w:val="0"/>
        <w:rPr>
          <w:szCs w:val="28"/>
        </w:rPr>
      </w:pPr>
      <w:r w:rsidRPr="00AE5E5D">
        <w:rPr>
          <w:szCs w:val="28"/>
        </w:rPr>
        <w:t>- контактный резервуар, где происходит управление процессом хлорирования воды по расходу сточных вод после вторичных отстойников;</w:t>
      </w:r>
    </w:p>
    <w:p w:rsidR="00D54118" w:rsidRPr="00AE5E5D" w:rsidRDefault="00D54118" w:rsidP="006F63E5">
      <w:pPr>
        <w:pStyle w:val="ListParagraph"/>
        <w:ind w:left="0" w:firstLine="567"/>
        <w:contextualSpacing w:val="0"/>
        <w:rPr>
          <w:szCs w:val="28"/>
        </w:rPr>
      </w:pPr>
      <w:r w:rsidRPr="00AE5E5D">
        <w:rPr>
          <w:szCs w:val="28"/>
        </w:rPr>
        <w:t>- фильтр-пресс, где происходит управление процессом выгрузки осадка и п</w:t>
      </w:r>
      <w:r w:rsidRPr="00AE5E5D">
        <w:rPr>
          <w:szCs w:val="28"/>
        </w:rPr>
        <w:t>о</w:t>
      </w:r>
      <w:r w:rsidRPr="00AE5E5D">
        <w:rPr>
          <w:szCs w:val="28"/>
        </w:rPr>
        <w:t>дачи иловой воды по уровню осадка.</w:t>
      </w:r>
    </w:p>
    <w:p w:rsidR="00D54118" w:rsidRPr="00AE5E5D" w:rsidRDefault="00D54118" w:rsidP="006F63E5">
      <w:pPr>
        <w:pStyle w:val="ListParagraph"/>
        <w:ind w:left="0" w:firstLine="567"/>
        <w:contextualSpacing w:val="0"/>
        <w:rPr>
          <w:szCs w:val="28"/>
        </w:rPr>
      </w:pPr>
      <w:r w:rsidRPr="00AE5E5D">
        <w:rPr>
          <w:szCs w:val="28"/>
        </w:rPr>
        <w:t>В блочно-модульной установке установлена вся необходимая для автоно</w:t>
      </w:r>
      <w:r w:rsidRPr="00AE5E5D">
        <w:rPr>
          <w:szCs w:val="28"/>
        </w:rPr>
        <w:t>м</w:t>
      </w:r>
      <w:r w:rsidRPr="00AE5E5D">
        <w:rPr>
          <w:szCs w:val="28"/>
        </w:rPr>
        <w:t>ной работы автоматика контроля и регулирования.</w:t>
      </w:r>
    </w:p>
    <w:p w:rsidR="00D54118" w:rsidRPr="00AE5E5D" w:rsidRDefault="00D54118" w:rsidP="006F63E5">
      <w:pPr>
        <w:pStyle w:val="Heading2"/>
        <w:rPr>
          <w:szCs w:val="28"/>
        </w:rPr>
      </w:pPr>
      <w:r w:rsidRPr="00AE5E5D">
        <w:rPr>
          <w:szCs w:val="28"/>
        </w:rPr>
        <w:t>4.6 Описание вариантов марш</w:t>
      </w:r>
      <w:r>
        <w:rPr>
          <w:szCs w:val="28"/>
        </w:rPr>
        <w:t>рутов прохождения трубопроводов</w:t>
      </w:r>
      <w:r w:rsidRPr="00AE5E5D">
        <w:rPr>
          <w:szCs w:val="28"/>
        </w:rPr>
        <w:t xml:space="preserve"> (трасс) по территории поселения, расположение намечаемых площадок под стро</w:t>
      </w:r>
      <w:r w:rsidRPr="00AE5E5D">
        <w:rPr>
          <w:szCs w:val="28"/>
        </w:rPr>
        <w:t>и</w:t>
      </w:r>
      <w:r w:rsidRPr="00AE5E5D">
        <w:rPr>
          <w:szCs w:val="28"/>
        </w:rPr>
        <w:t>тельство сооружений водоотведения и их обоснование</w:t>
      </w:r>
    </w:p>
    <w:p w:rsidR="00D54118" w:rsidRPr="000B5C8C" w:rsidRDefault="00D54118" w:rsidP="006B174F">
      <w:pPr>
        <w:pStyle w:val="ListParagraph"/>
        <w:ind w:left="0" w:firstLine="567"/>
        <w:contextualSpacing w:val="0"/>
        <w:rPr>
          <w:szCs w:val="28"/>
        </w:rPr>
      </w:pPr>
      <w:r>
        <w:rPr>
          <w:szCs w:val="28"/>
        </w:rPr>
        <w:t>Планируемые к строительству очистные сооружения необходимо распол</w:t>
      </w:r>
      <w:r>
        <w:rPr>
          <w:szCs w:val="28"/>
        </w:rPr>
        <w:t>а</w:t>
      </w:r>
      <w:r>
        <w:rPr>
          <w:szCs w:val="28"/>
        </w:rPr>
        <w:t xml:space="preserve">гать вдали от общественной и жилой застройки. Схемой рекомендуется </w:t>
      </w:r>
      <w:r w:rsidRPr="000B5C8C">
        <w:rPr>
          <w:szCs w:val="28"/>
        </w:rPr>
        <w:t>очистных сооружений в северной ч</w:t>
      </w:r>
      <w:r>
        <w:rPr>
          <w:szCs w:val="28"/>
        </w:rPr>
        <w:t>асти города у р. Вторая Седьмая.</w:t>
      </w:r>
    </w:p>
    <w:p w:rsidR="00D54118" w:rsidRPr="00AE5E5D" w:rsidRDefault="00D54118" w:rsidP="006F63E5">
      <w:pPr>
        <w:pStyle w:val="Heading2"/>
        <w:rPr>
          <w:szCs w:val="28"/>
        </w:rPr>
      </w:pPr>
      <w:r w:rsidRPr="00AE5E5D">
        <w:rPr>
          <w:szCs w:val="28"/>
        </w:rPr>
        <w:t>4.7 Границы и характеристики охранных зон сетей и сооружений це</w:t>
      </w:r>
      <w:r w:rsidRPr="00AE5E5D">
        <w:rPr>
          <w:szCs w:val="28"/>
        </w:rPr>
        <w:t>н</w:t>
      </w:r>
      <w:r w:rsidRPr="00AE5E5D">
        <w:rPr>
          <w:szCs w:val="28"/>
        </w:rPr>
        <w:t>трализованной системы водоотведения</w:t>
      </w:r>
    </w:p>
    <w:p w:rsidR="00D54118" w:rsidRPr="00AE5E5D" w:rsidRDefault="00D54118" w:rsidP="006F63E5">
      <w:pPr>
        <w:pStyle w:val="ListParagraph"/>
        <w:ind w:left="0" w:firstLine="567"/>
        <w:contextualSpacing w:val="0"/>
        <w:rPr>
          <w:szCs w:val="28"/>
        </w:rPr>
      </w:pPr>
      <w:r w:rsidRPr="00AE5E5D">
        <w:rPr>
          <w:szCs w:val="28"/>
        </w:rPr>
        <w:t xml:space="preserve">Санитарно-защитные зоны централизованной системы водоотведения в </w:t>
      </w:r>
      <w:r>
        <w:rPr>
          <w:szCs w:val="28"/>
        </w:rPr>
        <w:t>г. Вяземский</w:t>
      </w:r>
      <w:r w:rsidRPr="00AE5E5D">
        <w:rPr>
          <w:szCs w:val="28"/>
        </w:rPr>
        <w:t>следует устанавливать учитывая принципы санитарно-защитных зон,</w:t>
      </w:r>
      <w:r>
        <w:rPr>
          <w:szCs w:val="28"/>
        </w:rPr>
        <w:t xml:space="preserve"> приведенные ниже.</w:t>
      </w:r>
    </w:p>
    <w:p w:rsidR="00D54118" w:rsidRPr="00AE5E5D" w:rsidRDefault="00D54118" w:rsidP="006F63E5">
      <w:pPr>
        <w:pStyle w:val="ListParagraph"/>
        <w:ind w:left="0" w:firstLine="567"/>
        <w:contextualSpacing w:val="0"/>
        <w:rPr>
          <w:szCs w:val="28"/>
        </w:rPr>
      </w:pPr>
      <w:r w:rsidRPr="00AE5E5D">
        <w:rPr>
          <w:szCs w:val="28"/>
        </w:rPr>
        <w:t>Охранная зона канализационных коллекторов – это территории, прилега</w:t>
      </w:r>
      <w:r w:rsidRPr="00AE5E5D">
        <w:rPr>
          <w:szCs w:val="28"/>
        </w:rPr>
        <w:t>ю</w:t>
      </w:r>
      <w:r w:rsidRPr="00AE5E5D">
        <w:rPr>
          <w:szCs w:val="28"/>
        </w:rPr>
        <w:t>щие к пролегающим в земле сетям, на расстоянии 5 м в обе стороны от трубопр</w:t>
      </w:r>
      <w:r w:rsidRPr="00AE5E5D">
        <w:rPr>
          <w:szCs w:val="28"/>
        </w:rPr>
        <w:t>о</w:t>
      </w:r>
      <w:r w:rsidRPr="00AE5E5D">
        <w:rPr>
          <w:szCs w:val="28"/>
        </w:rPr>
        <w:t>водов. В охранной зоне канализационных коллекторов должно быть гарантиров</w:t>
      </w:r>
      <w:r w:rsidRPr="00AE5E5D">
        <w:rPr>
          <w:szCs w:val="28"/>
        </w:rPr>
        <w:t>а</w:t>
      </w:r>
      <w:r w:rsidRPr="00AE5E5D">
        <w:rPr>
          <w:szCs w:val="28"/>
        </w:rPr>
        <w:t>но отсутствие, строений и водных объектов, что позволяет безопасно эксплуат</w:t>
      </w:r>
      <w:r w:rsidRPr="00AE5E5D">
        <w:rPr>
          <w:szCs w:val="28"/>
        </w:rPr>
        <w:t>и</w:t>
      </w:r>
      <w:r w:rsidRPr="00AE5E5D">
        <w:rPr>
          <w:szCs w:val="28"/>
        </w:rPr>
        <w:t>ровать данные объекты.</w:t>
      </w:r>
    </w:p>
    <w:p w:rsidR="00D54118" w:rsidRPr="00AE5E5D" w:rsidRDefault="00D54118" w:rsidP="006F63E5">
      <w:pPr>
        <w:pStyle w:val="ListParagraph"/>
        <w:ind w:left="0" w:firstLine="567"/>
        <w:contextualSpacing w:val="0"/>
        <w:rPr>
          <w:szCs w:val="28"/>
        </w:rPr>
      </w:pPr>
      <w:r w:rsidRPr="00AE5E5D">
        <w:rPr>
          <w:szCs w:val="28"/>
        </w:rPr>
        <w:t>Санитарно-защитные зоны для канализационных очистных сооружений и н</w:t>
      </w:r>
      <w:r w:rsidRPr="00AE5E5D">
        <w:rPr>
          <w:szCs w:val="28"/>
        </w:rPr>
        <w:t>а</w:t>
      </w:r>
      <w:r w:rsidRPr="00AE5E5D">
        <w:rPr>
          <w:szCs w:val="28"/>
        </w:rPr>
        <w:t>сосных станций должны быть организованы согласно с требованиями СанПиН 2.2.1/2.1.1.1200-03 и приведены в таблице 4.2.</w:t>
      </w:r>
    </w:p>
    <w:p w:rsidR="00D54118" w:rsidRPr="00AE5E5D" w:rsidRDefault="00D54118" w:rsidP="006F63E5">
      <w:pPr>
        <w:pStyle w:val="ListParagraph"/>
        <w:ind w:left="0" w:firstLine="567"/>
        <w:contextualSpacing w:val="0"/>
        <w:rPr>
          <w:szCs w:val="28"/>
        </w:rPr>
      </w:pPr>
      <w:r w:rsidRPr="00AE5E5D">
        <w:rPr>
          <w:szCs w:val="28"/>
        </w:rPr>
        <w:t>Санитарно-защитные зоны от очистных сооружений поверхностного стока открытого типа до жилой территории следует принимать 100 м, закрытого типа - 50 м. Кроме того, устанавливаются санитарно-защитные зоны от сливных станций в размере 300 м.</w:t>
      </w:r>
    </w:p>
    <w:p w:rsidR="00D54118" w:rsidRPr="00AE5E5D" w:rsidRDefault="00D54118" w:rsidP="006F63E5">
      <w:pPr>
        <w:pStyle w:val="ListParagraph"/>
        <w:ind w:left="0" w:firstLine="567"/>
        <w:contextualSpacing w:val="0"/>
        <w:rPr>
          <w:szCs w:val="28"/>
        </w:rPr>
      </w:pPr>
      <w:r w:rsidRPr="00AE5E5D">
        <w:rPr>
          <w:szCs w:val="28"/>
        </w:rPr>
        <w:t>Таблица 4.2 - Зоны санитарной защиты канализационных очистных сооруж</w:t>
      </w:r>
      <w:r w:rsidRPr="00AE5E5D">
        <w:rPr>
          <w:szCs w:val="28"/>
        </w:rPr>
        <w:t>е</w:t>
      </w:r>
      <w:r w:rsidRPr="00AE5E5D">
        <w:rPr>
          <w:szCs w:val="28"/>
        </w:rPr>
        <w:t>ний</w:t>
      </w:r>
    </w:p>
    <w:tbl>
      <w:tblPr>
        <w:tblW w:w="10114" w:type="dxa"/>
        <w:tblInd w:w="-34"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A0"/>
      </w:tblPr>
      <w:tblGrid>
        <w:gridCol w:w="5671"/>
        <w:gridCol w:w="1275"/>
        <w:gridCol w:w="1134"/>
        <w:gridCol w:w="993"/>
        <w:gridCol w:w="1041"/>
      </w:tblGrid>
      <w:tr w:rsidR="00D54118" w:rsidRPr="00F47017" w:rsidTr="00F47017">
        <w:trPr>
          <w:tblHeader/>
        </w:trPr>
        <w:tc>
          <w:tcPr>
            <w:tcW w:w="5671" w:type="dxa"/>
            <w:vMerge w:val="restart"/>
            <w:tcBorders>
              <w:top w:val="single" w:sz="12" w:space="0" w:color="auto"/>
              <w:bottom w:val="single" w:sz="12" w:space="0" w:color="auto"/>
              <w:right w:val="single" w:sz="12" w:space="0" w:color="auto"/>
            </w:tcBorders>
            <w:vAlign w:val="center"/>
          </w:tcPr>
          <w:p w:rsidR="00D54118" w:rsidRPr="00F47017" w:rsidRDefault="00D54118" w:rsidP="00987311">
            <w:pPr>
              <w:pStyle w:val="143"/>
              <w:rPr>
                <w:lang w:val="ru-RU"/>
              </w:rPr>
            </w:pPr>
            <w:r w:rsidRPr="00F47017">
              <w:rPr>
                <w:lang w:val="ru-RU"/>
              </w:rPr>
              <w:t>Сооружения для очистки сточных вод</w:t>
            </w:r>
          </w:p>
        </w:tc>
        <w:tc>
          <w:tcPr>
            <w:tcW w:w="4443" w:type="dxa"/>
            <w:gridSpan w:val="4"/>
            <w:tcBorders>
              <w:top w:val="single" w:sz="12" w:space="0" w:color="auto"/>
              <w:left w:val="single" w:sz="12" w:space="0" w:color="auto"/>
              <w:bottom w:val="single" w:sz="12" w:space="0" w:color="auto"/>
            </w:tcBorders>
            <w:vAlign w:val="center"/>
          </w:tcPr>
          <w:p w:rsidR="00D54118" w:rsidRPr="00F47017" w:rsidRDefault="00D54118" w:rsidP="00987311">
            <w:pPr>
              <w:pStyle w:val="143"/>
              <w:rPr>
                <w:lang w:val="ru-RU"/>
              </w:rPr>
            </w:pPr>
            <w:r w:rsidRPr="00F47017">
              <w:rPr>
                <w:lang w:val="ru-RU"/>
              </w:rPr>
              <w:t>Расстояние при расчетной производ</w:t>
            </w:r>
            <w:r w:rsidRPr="00F47017">
              <w:rPr>
                <w:lang w:val="ru-RU"/>
              </w:rPr>
              <w:t>и</w:t>
            </w:r>
            <w:r w:rsidRPr="00F47017">
              <w:rPr>
                <w:lang w:val="ru-RU"/>
              </w:rPr>
              <w:t>тельности очистных сооружений тыс.м</w:t>
            </w:r>
            <w:r w:rsidRPr="00F47017">
              <w:rPr>
                <w:vertAlign w:val="superscript"/>
                <w:lang w:val="ru-RU"/>
              </w:rPr>
              <w:t>3</w:t>
            </w:r>
            <w:r w:rsidRPr="00F47017">
              <w:rPr>
                <w:lang w:val="ru-RU"/>
              </w:rPr>
              <w:t>/сут, м</w:t>
            </w:r>
          </w:p>
        </w:tc>
      </w:tr>
      <w:tr w:rsidR="00D54118" w:rsidRPr="00F47017" w:rsidTr="00F47017">
        <w:trPr>
          <w:tblHeader/>
        </w:trPr>
        <w:tc>
          <w:tcPr>
            <w:tcW w:w="5671" w:type="dxa"/>
            <w:vMerge/>
            <w:tcBorders>
              <w:top w:val="single" w:sz="12" w:space="0" w:color="auto"/>
              <w:bottom w:val="single" w:sz="12" w:space="0" w:color="auto"/>
              <w:right w:val="single" w:sz="12" w:space="0" w:color="auto"/>
            </w:tcBorders>
          </w:tcPr>
          <w:p w:rsidR="00D54118" w:rsidRPr="00F47017" w:rsidRDefault="00D54118" w:rsidP="00987311">
            <w:pPr>
              <w:pStyle w:val="143"/>
              <w:rPr>
                <w:lang w:val="ru-RU"/>
              </w:rPr>
            </w:pPr>
          </w:p>
        </w:tc>
        <w:tc>
          <w:tcPr>
            <w:tcW w:w="1275"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987311">
            <w:pPr>
              <w:pStyle w:val="143"/>
              <w:rPr>
                <w:lang w:val="ru-RU"/>
              </w:rPr>
            </w:pPr>
            <w:r w:rsidRPr="00F47017">
              <w:rPr>
                <w:lang w:val="ru-RU"/>
              </w:rPr>
              <w:t>до 0,2</w:t>
            </w:r>
          </w:p>
        </w:tc>
        <w:tc>
          <w:tcPr>
            <w:tcW w:w="1134"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987311">
            <w:pPr>
              <w:pStyle w:val="143"/>
              <w:rPr>
                <w:lang w:val="ru-RU"/>
              </w:rPr>
            </w:pPr>
            <w:r w:rsidRPr="00F47017">
              <w:rPr>
                <w:lang w:val="ru-RU"/>
              </w:rPr>
              <w:t>более 0,2 до 5,0</w:t>
            </w:r>
          </w:p>
        </w:tc>
        <w:tc>
          <w:tcPr>
            <w:tcW w:w="993"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987311">
            <w:pPr>
              <w:pStyle w:val="143"/>
              <w:rPr>
                <w:lang w:val="ru-RU"/>
              </w:rPr>
            </w:pPr>
            <w:r w:rsidRPr="00F47017">
              <w:rPr>
                <w:lang w:val="ru-RU"/>
              </w:rPr>
              <w:t>более 5 до 50</w:t>
            </w:r>
          </w:p>
        </w:tc>
        <w:tc>
          <w:tcPr>
            <w:tcW w:w="1041" w:type="dxa"/>
            <w:tcBorders>
              <w:top w:val="single" w:sz="12" w:space="0" w:color="auto"/>
              <w:left w:val="single" w:sz="12" w:space="0" w:color="auto"/>
              <w:bottom w:val="single" w:sz="12" w:space="0" w:color="auto"/>
            </w:tcBorders>
            <w:vAlign w:val="center"/>
          </w:tcPr>
          <w:p w:rsidR="00D54118" w:rsidRPr="00F47017" w:rsidRDefault="00D54118" w:rsidP="00987311">
            <w:pPr>
              <w:pStyle w:val="143"/>
              <w:rPr>
                <w:lang w:val="ru-RU"/>
              </w:rPr>
            </w:pPr>
            <w:r w:rsidRPr="00F47017">
              <w:rPr>
                <w:lang w:val="ru-RU"/>
              </w:rPr>
              <w:t>более 50 до 280</w:t>
            </w:r>
          </w:p>
        </w:tc>
      </w:tr>
      <w:tr w:rsidR="00D54118" w:rsidRPr="00F47017" w:rsidTr="00F47017">
        <w:trPr>
          <w:trHeight w:val="210"/>
        </w:trPr>
        <w:tc>
          <w:tcPr>
            <w:tcW w:w="5671" w:type="dxa"/>
            <w:tcBorders>
              <w:top w:val="single" w:sz="12" w:space="0" w:color="auto"/>
              <w:right w:val="single" w:sz="12" w:space="0" w:color="auto"/>
            </w:tcBorders>
          </w:tcPr>
          <w:p w:rsidR="00D54118" w:rsidRPr="00F47017" w:rsidRDefault="00D54118" w:rsidP="00F47017">
            <w:pPr>
              <w:pStyle w:val="143"/>
              <w:jc w:val="both"/>
              <w:rPr>
                <w:lang w:val="ru-RU"/>
              </w:rPr>
            </w:pPr>
            <w:r w:rsidRPr="00F47017">
              <w:rPr>
                <w:lang w:val="ru-RU"/>
              </w:rPr>
              <w:t>Насосные станции и аварийно-регулирующие резе</w:t>
            </w:r>
            <w:r w:rsidRPr="00F47017">
              <w:rPr>
                <w:lang w:val="ru-RU"/>
              </w:rPr>
              <w:t>р</w:t>
            </w:r>
            <w:r w:rsidRPr="00F47017">
              <w:rPr>
                <w:lang w:val="ru-RU"/>
              </w:rPr>
              <w:t>вуары</w:t>
            </w:r>
          </w:p>
        </w:tc>
        <w:tc>
          <w:tcPr>
            <w:tcW w:w="1275" w:type="dxa"/>
            <w:tcBorders>
              <w:top w:val="single" w:sz="12" w:space="0" w:color="auto"/>
              <w:left w:val="single" w:sz="12" w:space="0" w:color="auto"/>
              <w:right w:val="single" w:sz="12" w:space="0" w:color="auto"/>
            </w:tcBorders>
            <w:vAlign w:val="center"/>
          </w:tcPr>
          <w:p w:rsidR="00D54118" w:rsidRPr="00F47017" w:rsidRDefault="00D54118" w:rsidP="00987311">
            <w:pPr>
              <w:pStyle w:val="143"/>
              <w:rPr>
                <w:lang w:val="ru-RU"/>
              </w:rPr>
            </w:pPr>
            <w:r w:rsidRPr="00F47017">
              <w:rPr>
                <w:lang w:val="ru-RU"/>
              </w:rPr>
              <w:t>15</w:t>
            </w:r>
          </w:p>
        </w:tc>
        <w:tc>
          <w:tcPr>
            <w:tcW w:w="1134" w:type="dxa"/>
            <w:tcBorders>
              <w:top w:val="single" w:sz="12" w:space="0" w:color="auto"/>
              <w:left w:val="single" w:sz="12" w:space="0" w:color="auto"/>
              <w:right w:val="single" w:sz="12" w:space="0" w:color="auto"/>
            </w:tcBorders>
            <w:vAlign w:val="center"/>
          </w:tcPr>
          <w:p w:rsidR="00D54118" w:rsidRPr="00F47017" w:rsidRDefault="00D54118" w:rsidP="00987311">
            <w:pPr>
              <w:pStyle w:val="143"/>
              <w:rPr>
                <w:lang w:val="ru-RU"/>
              </w:rPr>
            </w:pPr>
            <w:r w:rsidRPr="00F47017">
              <w:rPr>
                <w:lang w:val="ru-RU"/>
              </w:rPr>
              <w:t>20</w:t>
            </w:r>
          </w:p>
        </w:tc>
        <w:tc>
          <w:tcPr>
            <w:tcW w:w="993" w:type="dxa"/>
            <w:tcBorders>
              <w:top w:val="single" w:sz="12" w:space="0" w:color="auto"/>
              <w:left w:val="single" w:sz="12" w:space="0" w:color="auto"/>
              <w:right w:val="single" w:sz="12" w:space="0" w:color="auto"/>
            </w:tcBorders>
            <w:vAlign w:val="center"/>
          </w:tcPr>
          <w:p w:rsidR="00D54118" w:rsidRPr="00F47017" w:rsidRDefault="00D54118" w:rsidP="00987311">
            <w:pPr>
              <w:pStyle w:val="143"/>
              <w:rPr>
                <w:lang w:val="ru-RU"/>
              </w:rPr>
            </w:pPr>
            <w:r w:rsidRPr="00F47017">
              <w:rPr>
                <w:lang w:val="ru-RU"/>
              </w:rPr>
              <w:t>20</w:t>
            </w:r>
          </w:p>
        </w:tc>
        <w:tc>
          <w:tcPr>
            <w:tcW w:w="1041" w:type="dxa"/>
            <w:tcBorders>
              <w:top w:val="single" w:sz="12" w:space="0" w:color="auto"/>
              <w:left w:val="single" w:sz="12" w:space="0" w:color="auto"/>
            </w:tcBorders>
            <w:vAlign w:val="center"/>
          </w:tcPr>
          <w:p w:rsidR="00D54118" w:rsidRPr="00F47017" w:rsidRDefault="00D54118" w:rsidP="00987311">
            <w:pPr>
              <w:pStyle w:val="143"/>
              <w:rPr>
                <w:lang w:val="ru-RU"/>
              </w:rPr>
            </w:pPr>
            <w:r w:rsidRPr="00F47017">
              <w:rPr>
                <w:lang w:val="ru-RU"/>
              </w:rPr>
              <w:t>30</w:t>
            </w:r>
          </w:p>
        </w:tc>
      </w:tr>
      <w:tr w:rsidR="00D54118" w:rsidRPr="00F47017" w:rsidTr="00F47017">
        <w:trPr>
          <w:trHeight w:val="450"/>
        </w:trPr>
        <w:tc>
          <w:tcPr>
            <w:tcW w:w="5671" w:type="dxa"/>
            <w:tcBorders>
              <w:right w:val="single" w:sz="12" w:space="0" w:color="auto"/>
            </w:tcBorders>
          </w:tcPr>
          <w:p w:rsidR="00D54118" w:rsidRPr="00F47017" w:rsidRDefault="00D54118" w:rsidP="00F47017">
            <w:pPr>
              <w:pStyle w:val="143"/>
              <w:jc w:val="both"/>
              <w:rPr>
                <w:lang w:val="ru-RU"/>
              </w:rPr>
            </w:pPr>
            <w:r w:rsidRPr="00F47017">
              <w:rPr>
                <w:lang w:val="ru-RU"/>
              </w:rPr>
              <w:t>Сооружения для механической и биологической очистки с иловыми площадками для сброженных осадков, а также иловые площадки </w:t>
            </w:r>
          </w:p>
        </w:tc>
        <w:tc>
          <w:tcPr>
            <w:tcW w:w="1275" w:type="dxa"/>
            <w:tcBorders>
              <w:left w:val="single" w:sz="12" w:space="0" w:color="auto"/>
              <w:right w:val="single" w:sz="12" w:space="0" w:color="auto"/>
            </w:tcBorders>
            <w:vAlign w:val="center"/>
          </w:tcPr>
          <w:p w:rsidR="00D54118" w:rsidRPr="00F47017" w:rsidRDefault="00D54118" w:rsidP="00987311">
            <w:pPr>
              <w:pStyle w:val="143"/>
              <w:rPr>
                <w:lang w:val="ru-RU"/>
              </w:rPr>
            </w:pPr>
            <w:r w:rsidRPr="00F47017">
              <w:rPr>
                <w:lang w:val="ru-RU"/>
              </w:rPr>
              <w:t>150</w:t>
            </w:r>
          </w:p>
        </w:tc>
        <w:tc>
          <w:tcPr>
            <w:tcW w:w="1134" w:type="dxa"/>
            <w:tcBorders>
              <w:left w:val="single" w:sz="12" w:space="0" w:color="auto"/>
              <w:right w:val="single" w:sz="12" w:space="0" w:color="auto"/>
            </w:tcBorders>
            <w:vAlign w:val="center"/>
          </w:tcPr>
          <w:p w:rsidR="00D54118" w:rsidRPr="00F47017" w:rsidRDefault="00D54118" w:rsidP="00987311">
            <w:pPr>
              <w:pStyle w:val="143"/>
              <w:rPr>
                <w:lang w:val="ru-RU"/>
              </w:rPr>
            </w:pPr>
            <w:r w:rsidRPr="00F47017">
              <w:rPr>
                <w:lang w:val="ru-RU"/>
              </w:rPr>
              <w:t>200</w:t>
            </w:r>
          </w:p>
        </w:tc>
        <w:tc>
          <w:tcPr>
            <w:tcW w:w="993" w:type="dxa"/>
            <w:tcBorders>
              <w:left w:val="single" w:sz="12" w:space="0" w:color="auto"/>
              <w:right w:val="single" w:sz="12" w:space="0" w:color="auto"/>
            </w:tcBorders>
            <w:vAlign w:val="center"/>
          </w:tcPr>
          <w:p w:rsidR="00D54118" w:rsidRPr="00F47017" w:rsidRDefault="00D54118" w:rsidP="00987311">
            <w:pPr>
              <w:pStyle w:val="143"/>
              <w:rPr>
                <w:lang w:val="ru-RU"/>
              </w:rPr>
            </w:pPr>
            <w:r w:rsidRPr="00F47017">
              <w:rPr>
                <w:lang w:val="ru-RU"/>
              </w:rPr>
              <w:t>400</w:t>
            </w:r>
          </w:p>
        </w:tc>
        <w:tc>
          <w:tcPr>
            <w:tcW w:w="1041" w:type="dxa"/>
            <w:tcBorders>
              <w:left w:val="single" w:sz="12" w:space="0" w:color="auto"/>
            </w:tcBorders>
            <w:vAlign w:val="center"/>
          </w:tcPr>
          <w:p w:rsidR="00D54118" w:rsidRPr="00F47017" w:rsidRDefault="00D54118" w:rsidP="00987311">
            <w:pPr>
              <w:pStyle w:val="143"/>
              <w:rPr>
                <w:lang w:val="ru-RU"/>
              </w:rPr>
            </w:pPr>
            <w:r w:rsidRPr="00F47017">
              <w:rPr>
                <w:lang w:val="ru-RU"/>
              </w:rPr>
              <w:t>500</w:t>
            </w:r>
          </w:p>
        </w:tc>
      </w:tr>
      <w:tr w:rsidR="00D54118" w:rsidRPr="00F47017" w:rsidTr="00F47017">
        <w:trPr>
          <w:trHeight w:val="450"/>
        </w:trPr>
        <w:tc>
          <w:tcPr>
            <w:tcW w:w="5671" w:type="dxa"/>
            <w:tcBorders>
              <w:right w:val="single" w:sz="12" w:space="0" w:color="auto"/>
            </w:tcBorders>
          </w:tcPr>
          <w:p w:rsidR="00D54118" w:rsidRPr="00F47017" w:rsidRDefault="00D54118" w:rsidP="00F47017">
            <w:pPr>
              <w:pStyle w:val="143"/>
              <w:jc w:val="both"/>
              <w:rPr>
                <w:lang w:val="ru-RU"/>
              </w:rPr>
            </w:pPr>
            <w:r w:rsidRPr="00F47017">
              <w:rPr>
                <w:lang w:val="ru-RU"/>
              </w:rPr>
              <w:t>Сооружения для механической и биологической очистки с термомеханической обработкой осадка в закрытых помещениях </w:t>
            </w:r>
          </w:p>
        </w:tc>
        <w:tc>
          <w:tcPr>
            <w:tcW w:w="1275" w:type="dxa"/>
            <w:tcBorders>
              <w:left w:val="single" w:sz="12" w:space="0" w:color="auto"/>
              <w:right w:val="single" w:sz="12" w:space="0" w:color="auto"/>
            </w:tcBorders>
            <w:vAlign w:val="center"/>
          </w:tcPr>
          <w:p w:rsidR="00D54118" w:rsidRPr="00F47017" w:rsidRDefault="00D54118" w:rsidP="00987311">
            <w:pPr>
              <w:pStyle w:val="143"/>
              <w:rPr>
                <w:lang w:val="ru-RU"/>
              </w:rPr>
            </w:pPr>
            <w:r w:rsidRPr="00F47017">
              <w:rPr>
                <w:lang w:val="ru-RU"/>
              </w:rPr>
              <w:t>100</w:t>
            </w:r>
          </w:p>
        </w:tc>
        <w:tc>
          <w:tcPr>
            <w:tcW w:w="1134" w:type="dxa"/>
            <w:tcBorders>
              <w:left w:val="single" w:sz="12" w:space="0" w:color="auto"/>
              <w:right w:val="single" w:sz="12" w:space="0" w:color="auto"/>
            </w:tcBorders>
            <w:vAlign w:val="center"/>
          </w:tcPr>
          <w:p w:rsidR="00D54118" w:rsidRPr="00F47017" w:rsidRDefault="00D54118" w:rsidP="00987311">
            <w:pPr>
              <w:pStyle w:val="143"/>
              <w:rPr>
                <w:lang w:val="ru-RU"/>
              </w:rPr>
            </w:pPr>
            <w:r w:rsidRPr="00F47017">
              <w:rPr>
                <w:lang w:val="ru-RU"/>
              </w:rPr>
              <w:t>150</w:t>
            </w:r>
          </w:p>
        </w:tc>
        <w:tc>
          <w:tcPr>
            <w:tcW w:w="993" w:type="dxa"/>
            <w:tcBorders>
              <w:left w:val="single" w:sz="12" w:space="0" w:color="auto"/>
              <w:right w:val="single" w:sz="12" w:space="0" w:color="auto"/>
            </w:tcBorders>
            <w:vAlign w:val="center"/>
          </w:tcPr>
          <w:p w:rsidR="00D54118" w:rsidRPr="00F47017" w:rsidRDefault="00D54118" w:rsidP="00987311">
            <w:pPr>
              <w:pStyle w:val="143"/>
              <w:rPr>
                <w:lang w:val="ru-RU"/>
              </w:rPr>
            </w:pPr>
            <w:r w:rsidRPr="00F47017">
              <w:rPr>
                <w:lang w:val="ru-RU"/>
              </w:rPr>
              <w:t>300</w:t>
            </w:r>
          </w:p>
        </w:tc>
        <w:tc>
          <w:tcPr>
            <w:tcW w:w="1041" w:type="dxa"/>
            <w:tcBorders>
              <w:left w:val="single" w:sz="12" w:space="0" w:color="auto"/>
            </w:tcBorders>
            <w:vAlign w:val="center"/>
          </w:tcPr>
          <w:p w:rsidR="00D54118" w:rsidRPr="00F47017" w:rsidRDefault="00D54118" w:rsidP="00987311">
            <w:pPr>
              <w:pStyle w:val="143"/>
              <w:rPr>
                <w:lang w:val="ru-RU"/>
              </w:rPr>
            </w:pPr>
            <w:r w:rsidRPr="00F47017">
              <w:rPr>
                <w:lang w:val="ru-RU"/>
              </w:rPr>
              <w:t>400</w:t>
            </w:r>
          </w:p>
        </w:tc>
      </w:tr>
      <w:tr w:rsidR="00D54118" w:rsidRPr="00F47017" w:rsidTr="00F47017">
        <w:tc>
          <w:tcPr>
            <w:tcW w:w="5671" w:type="dxa"/>
            <w:vMerge w:val="restart"/>
            <w:tcBorders>
              <w:right w:val="single" w:sz="12" w:space="0" w:color="auto"/>
            </w:tcBorders>
          </w:tcPr>
          <w:p w:rsidR="00D54118" w:rsidRPr="00F47017" w:rsidRDefault="00D54118" w:rsidP="00F47017">
            <w:pPr>
              <w:pStyle w:val="143"/>
              <w:jc w:val="both"/>
              <w:rPr>
                <w:lang w:val="ru-RU"/>
              </w:rPr>
            </w:pPr>
            <w:r w:rsidRPr="00F47017">
              <w:rPr>
                <w:lang w:val="ru-RU"/>
              </w:rPr>
              <w:t>Поля</w:t>
            </w:r>
          </w:p>
          <w:p w:rsidR="00D54118" w:rsidRPr="00F47017" w:rsidRDefault="00D54118" w:rsidP="00F47017">
            <w:pPr>
              <w:pStyle w:val="143"/>
              <w:jc w:val="both"/>
              <w:rPr>
                <w:lang w:val="ru-RU"/>
              </w:rPr>
            </w:pPr>
            <w:r w:rsidRPr="00F47017">
              <w:rPr>
                <w:lang w:val="ru-RU"/>
              </w:rPr>
              <w:t>а)фильтрации</w:t>
            </w:r>
          </w:p>
          <w:p w:rsidR="00D54118" w:rsidRPr="00F47017" w:rsidRDefault="00D54118" w:rsidP="00F47017">
            <w:pPr>
              <w:pStyle w:val="143"/>
              <w:jc w:val="both"/>
              <w:rPr>
                <w:lang w:val="ru-RU"/>
              </w:rPr>
            </w:pPr>
            <w:r w:rsidRPr="00F47017">
              <w:rPr>
                <w:lang w:val="ru-RU"/>
              </w:rPr>
              <w:t>б) орошения</w:t>
            </w:r>
          </w:p>
        </w:tc>
        <w:tc>
          <w:tcPr>
            <w:tcW w:w="1275" w:type="dxa"/>
            <w:tcBorders>
              <w:left w:val="single" w:sz="12" w:space="0" w:color="auto"/>
              <w:right w:val="single" w:sz="12" w:space="0" w:color="auto"/>
            </w:tcBorders>
            <w:vAlign w:val="center"/>
          </w:tcPr>
          <w:p w:rsidR="00D54118" w:rsidRPr="00F47017" w:rsidRDefault="00D54118" w:rsidP="00987311">
            <w:pPr>
              <w:pStyle w:val="143"/>
              <w:rPr>
                <w:lang w:val="ru-RU"/>
              </w:rPr>
            </w:pPr>
          </w:p>
        </w:tc>
        <w:tc>
          <w:tcPr>
            <w:tcW w:w="1134" w:type="dxa"/>
            <w:tcBorders>
              <w:left w:val="single" w:sz="12" w:space="0" w:color="auto"/>
              <w:right w:val="single" w:sz="12" w:space="0" w:color="auto"/>
            </w:tcBorders>
            <w:vAlign w:val="center"/>
          </w:tcPr>
          <w:p w:rsidR="00D54118" w:rsidRPr="00F47017" w:rsidRDefault="00D54118" w:rsidP="00987311">
            <w:pPr>
              <w:pStyle w:val="143"/>
              <w:rPr>
                <w:lang w:val="ru-RU"/>
              </w:rPr>
            </w:pPr>
          </w:p>
        </w:tc>
        <w:tc>
          <w:tcPr>
            <w:tcW w:w="993" w:type="dxa"/>
            <w:tcBorders>
              <w:left w:val="single" w:sz="12" w:space="0" w:color="auto"/>
              <w:right w:val="single" w:sz="12" w:space="0" w:color="auto"/>
            </w:tcBorders>
            <w:vAlign w:val="center"/>
          </w:tcPr>
          <w:p w:rsidR="00D54118" w:rsidRPr="00F47017" w:rsidRDefault="00D54118" w:rsidP="00987311">
            <w:pPr>
              <w:pStyle w:val="143"/>
              <w:rPr>
                <w:lang w:val="ru-RU"/>
              </w:rPr>
            </w:pPr>
          </w:p>
        </w:tc>
        <w:tc>
          <w:tcPr>
            <w:tcW w:w="1041" w:type="dxa"/>
            <w:tcBorders>
              <w:left w:val="single" w:sz="12" w:space="0" w:color="auto"/>
            </w:tcBorders>
            <w:vAlign w:val="center"/>
          </w:tcPr>
          <w:p w:rsidR="00D54118" w:rsidRPr="00F47017" w:rsidRDefault="00D54118" w:rsidP="00987311">
            <w:pPr>
              <w:pStyle w:val="143"/>
              <w:rPr>
                <w:lang w:val="ru-RU"/>
              </w:rPr>
            </w:pPr>
          </w:p>
        </w:tc>
      </w:tr>
      <w:tr w:rsidR="00D54118" w:rsidRPr="00F47017" w:rsidTr="00F47017">
        <w:trPr>
          <w:trHeight w:val="424"/>
        </w:trPr>
        <w:tc>
          <w:tcPr>
            <w:tcW w:w="5671" w:type="dxa"/>
            <w:vMerge/>
            <w:tcBorders>
              <w:right w:val="single" w:sz="12" w:space="0" w:color="auto"/>
            </w:tcBorders>
          </w:tcPr>
          <w:p w:rsidR="00D54118" w:rsidRPr="00F47017" w:rsidRDefault="00D54118" w:rsidP="00F47017">
            <w:pPr>
              <w:pStyle w:val="143"/>
              <w:jc w:val="both"/>
              <w:rPr>
                <w:lang w:val="ru-RU"/>
              </w:rPr>
            </w:pPr>
          </w:p>
        </w:tc>
        <w:tc>
          <w:tcPr>
            <w:tcW w:w="1275" w:type="dxa"/>
            <w:tcBorders>
              <w:left w:val="single" w:sz="12" w:space="0" w:color="auto"/>
              <w:right w:val="single" w:sz="12" w:space="0" w:color="auto"/>
            </w:tcBorders>
            <w:vAlign w:val="center"/>
          </w:tcPr>
          <w:p w:rsidR="00D54118" w:rsidRPr="00F47017" w:rsidRDefault="00D54118" w:rsidP="00987311">
            <w:pPr>
              <w:pStyle w:val="143"/>
              <w:rPr>
                <w:lang w:val="ru-RU"/>
              </w:rPr>
            </w:pPr>
            <w:r w:rsidRPr="00F47017">
              <w:rPr>
                <w:lang w:val="ru-RU"/>
              </w:rPr>
              <w:t>200</w:t>
            </w:r>
          </w:p>
        </w:tc>
        <w:tc>
          <w:tcPr>
            <w:tcW w:w="1134" w:type="dxa"/>
            <w:tcBorders>
              <w:left w:val="single" w:sz="12" w:space="0" w:color="auto"/>
              <w:right w:val="single" w:sz="12" w:space="0" w:color="auto"/>
            </w:tcBorders>
            <w:vAlign w:val="center"/>
          </w:tcPr>
          <w:p w:rsidR="00D54118" w:rsidRPr="00F47017" w:rsidRDefault="00D54118" w:rsidP="00987311">
            <w:pPr>
              <w:pStyle w:val="143"/>
              <w:rPr>
                <w:lang w:val="ru-RU"/>
              </w:rPr>
            </w:pPr>
            <w:r w:rsidRPr="00F47017">
              <w:rPr>
                <w:lang w:val="ru-RU"/>
              </w:rPr>
              <w:t>300</w:t>
            </w:r>
          </w:p>
        </w:tc>
        <w:tc>
          <w:tcPr>
            <w:tcW w:w="993" w:type="dxa"/>
            <w:tcBorders>
              <w:left w:val="single" w:sz="12" w:space="0" w:color="auto"/>
              <w:right w:val="single" w:sz="12" w:space="0" w:color="auto"/>
            </w:tcBorders>
            <w:vAlign w:val="center"/>
          </w:tcPr>
          <w:p w:rsidR="00D54118" w:rsidRPr="00F47017" w:rsidRDefault="00D54118" w:rsidP="00987311">
            <w:pPr>
              <w:pStyle w:val="143"/>
              <w:rPr>
                <w:lang w:val="ru-RU"/>
              </w:rPr>
            </w:pPr>
            <w:r w:rsidRPr="00F47017">
              <w:rPr>
                <w:lang w:val="ru-RU"/>
              </w:rPr>
              <w:t>500</w:t>
            </w:r>
          </w:p>
        </w:tc>
        <w:tc>
          <w:tcPr>
            <w:tcW w:w="1041" w:type="dxa"/>
            <w:tcBorders>
              <w:left w:val="single" w:sz="12" w:space="0" w:color="auto"/>
            </w:tcBorders>
            <w:vAlign w:val="center"/>
          </w:tcPr>
          <w:p w:rsidR="00D54118" w:rsidRPr="00F47017" w:rsidRDefault="00D54118" w:rsidP="00987311">
            <w:pPr>
              <w:pStyle w:val="143"/>
              <w:rPr>
                <w:lang w:val="ru-RU"/>
              </w:rPr>
            </w:pPr>
            <w:r w:rsidRPr="00F47017">
              <w:rPr>
                <w:lang w:val="ru-RU"/>
              </w:rPr>
              <w:t>1 000</w:t>
            </w:r>
          </w:p>
        </w:tc>
      </w:tr>
      <w:tr w:rsidR="00D54118" w:rsidRPr="00F47017" w:rsidTr="00F47017">
        <w:tc>
          <w:tcPr>
            <w:tcW w:w="5671" w:type="dxa"/>
            <w:vMerge/>
            <w:tcBorders>
              <w:right w:val="single" w:sz="12" w:space="0" w:color="auto"/>
            </w:tcBorders>
          </w:tcPr>
          <w:p w:rsidR="00D54118" w:rsidRPr="00F47017" w:rsidRDefault="00D54118" w:rsidP="00F47017">
            <w:pPr>
              <w:pStyle w:val="143"/>
              <w:jc w:val="both"/>
              <w:rPr>
                <w:lang w:val="ru-RU"/>
              </w:rPr>
            </w:pPr>
          </w:p>
        </w:tc>
        <w:tc>
          <w:tcPr>
            <w:tcW w:w="1275" w:type="dxa"/>
            <w:tcBorders>
              <w:left w:val="single" w:sz="12" w:space="0" w:color="auto"/>
              <w:right w:val="single" w:sz="12" w:space="0" w:color="auto"/>
            </w:tcBorders>
            <w:vAlign w:val="center"/>
          </w:tcPr>
          <w:p w:rsidR="00D54118" w:rsidRPr="00F47017" w:rsidRDefault="00D54118" w:rsidP="00987311">
            <w:pPr>
              <w:pStyle w:val="143"/>
              <w:rPr>
                <w:lang w:val="ru-RU"/>
              </w:rPr>
            </w:pPr>
            <w:r w:rsidRPr="00F47017">
              <w:rPr>
                <w:lang w:val="ru-RU"/>
              </w:rPr>
              <w:t>150</w:t>
            </w:r>
          </w:p>
        </w:tc>
        <w:tc>
          <w:tcPr>
            <w:tcW w:w="1134" w:type="dxa"/>
            <w:tcBorders>
              <w:left w:val="single" w:sz="12" w:space="0" w:color="auto"/>
              <w:right w:val="single" w:sz="12" w:space="0" w:color="auto"/>
            </w:tcBorders>
            <w:vAlign w:val="center"/>
          </w:tcPr>
          <w:p w:rsidR="00D54118" w:rsidRPr="00F47017" w:rsidRDefault="00D54118" w:rsidP="00987311">
            <w:pPr>
              <w:pStyle w:val="143"/>
              <w:rPr>
                <w:lang w:val="ru-RU"/>
              </w:rPr>
            </w:pPr>
            <w:r w:rsidRPr="00F47017">
              <w:rPr>
                <w:lang w:val="ru-RU"/>
              </w:rPr>
              <w:t>200</w:t>
            </w:r>
          </w:p>
        </w:tc>
        <w:tc>
          <w:tcPr>
            <w:tcW w:w="993" w:type="dxa"/>
            <w:tcBorders>
              <w:left w:val="single" w:sz="12" w:space="0" w:color="auto"/>
              <w:right w:val="single" w:sz="12" w:space="0" w:color="auto"/>
            </w:tcBorders>
            <w:vAlign w:val="center"/>
          </w:tcPr>
          <w:p w:rsidR="00D54118" w:rsidRPr="00F47017" w:rsidRDefault="00D54118" w:rsidP="00987311">
            <w:pPr>
              <w:pStyle w:val="143"/>
              <w:rPr>
                <w:lang w:val="ru-RU"/>
              </w:rPr>
            </w:pPr>
            <w:r w:rsidRPr="00F47017">
              <w:rPr>
                <w:lang w:val="ru-RU"/>
              </w:rPr>
              <w:t>400</w:t>
            </w:r>
          </w:p>
        </w:tc>
        <w:tc>
          <w:tcPr>
            <w:tcW w:w="1041" w:type="dxa"/>
            <w:tcBorders>
              <w:left w:val="single" w:sz="12" w:space="0" w:color="auto"/>
            </w:tcBorders>
            <w:vAlign w:val="center"/>
          </w:tcPr>
          <w:p w:rsidR="00D54118" w:rsidRPr="00F47017" w:rsidRDefault="00D54118" w:rsidP="00987311">
            <w:pPr>
              <w:pStyle w:val="143"/>
              <w:rPr>
                <w:lang w:val="ru-RU"/>
              </w:rPr>
            </w:pPr>
            <w:r w:rsidRPr="00F47017">
              <w:rPr>
                <w:lang w:val="ru-RU"/>
              </w:rPr>
              <w:t>1 000</w:t>
            </w:r>
          </w:p>
        </w:tc>
      </w:tr>
      <w:tr w:rsidR="00D54118" w:rsidRPr="00F47017" w:rsidTr="00F47017">
        <w:trPr>
          <w:trHeight w:val="452"/>
        </w:trPr>
        <w:tc>
          <w:tcPr>
            <w:tcW w:w="5671" w:type="dxa"/>
            <w:tcBorders>
              <w:bottom w:val="single" w:sz="12" w:space="0" w:color="auto"/>
              <w:right w:val="single" w:sz="12" w:space="0" w:color="auto"/>
            </w:tcBorders>
          </w:tcPr>
          <w:p w:rsidR="00D54118" w:rsidRPr="00F47017" w:rsidRDefault="00D54118" w:rsidP="00F47017">
            <w:pPr>
              <w:pStyle w:val="143"/>
              <w:jc w:val="both"/>
              <w:rPr>
                <w:lang w:val="ru-RU"/>
              </w:rPr>
            </w:pPr>
            <w:r w:rsidRPr="00F47017">
              <w:rPr>
                <w:lang w:val="ru-RU"/>
              </w:rPr>
              <w:t>Биологические пруды</w:t>
            </w:r>
          </w:p>
        </w:tc>
        <w:tc>
          <w:tcPr>
            <w:tcW w:w="1275" w:type="dxa"/>
            <w:tcBorders>
              <w:left w:val="single" w:sz="12" w:space="0" w:color="auto"/>
              <w:bottom w:val="single" w:sz="12" w:space="0" w:color="auto"/>
              <w:right w:val="single" w:sz="12" w:space="0" w:color="auto"/>
            </w:tcBorders>
            <w:vAlign w:val="center"/>
          </w:tcPr>
          <w:p w:rsidR="00D54118" w:rsidRPr="00F47017" w:rsidRDefault="00D54118" w:rsidP="00987311">
            <w:pPr>
              <w:pStyle w:val="143"/>
              <w:rPr>
                <w:lang w:val="ru-RU"/>
              </w:rPr>
            </w:pPr>
            <w:r w:rsidRPr="00F47017">
              <w:rPr>
                <w:lang w:val="ru-RU"/>
              </w:rPr>
              <w:t>200</w:t>
            </w:r>
          </w:p>
        </w:tc>
        <w:tc>
          <w:tcPr>
            <w:tcW w:w="1134" w:type="dxa"/>
            <w:tcBorders>
              <w:left w:val="single" w:sz="12" w:space="0" w:color="auto"/>
              <w:bottom w:val="single" w:sz="12" w:space="0" w:color="auto"/>
              <w:right w:val="single" w:sz="12" w:space="0" w:color="auto"/>
            </w:tcBorders>
            <w:vAlign w:val="center"/>
          </w:tcPr>
          <w:p w:rsidR="00D54118" w:rsidRPr="00F47017" w:rsidRDefault="00D54118" w:rsidP="00987311">
            <w:pPr>
              <w:pStyle w:val="143"/>
              <w:rPr>
                <w:lang w:val="ru-RU"/>
              </w:rPr>
            </w:pPr>
            <w:r w:rsidRPr="00F47017">
              <w:rPr>
                <w:lang w:val="ru-RU"/>
              </w:rPr>
              <w:t>200</w:t>
            </w:r>
          </w:p>
        </w:tc>
        <w:tc>
          <w:tcPr>
            <w:tcW w:w="993" w:type="dxa"/>
            <w:tcBorders>
              <w:left w:val="single" w:sz="12" w:space="0" w:color="auto"/>
              <w:bottom w:val="single" w:sz="12" w:space="0" w:color="auto"/>
              <w:right w:val="single" w:sz="12" w:space="0" w:color="auto"/>
            </w:tcBorders>
            <w:vAlign w:val="center"/>
          </w:tcPr>
          <w:p w:rsidR="00D54118" w:rsidRPr="00F47017" w:rsidRDefault="00D54118" w:rsidP="00987311">
            <w:pPr>
              <w:pStyle w:val="143"/>
              <w:rPr>
                <w:lang w:val="ru-RU"/>
              </w:rPr>
            </w:pPr>
            <w:r w:rsidRPr="00F47017">
              <w:rPr>
                <w:lang w:val="ru-RU"/>
              </w:rPr>
              <w:t>300</w:t>
            </w:r>
          </w:p>
        </w:tc>
        <w:tc>
          <w:tcPr>
            <w:tcW w:w="1041" w:type="dxa"/>
            <w:tcBorders>
              <w:left w:val="single" w:sz="12" w:space="0" w:color="auto"/>
              <w:bottom w:val="single" w:sz="12" w:space="0" w:color="auto"/>
            </w:tcBorders>
            <w:vAlign w:val="center"/>
          </w:tcPr>
          <w:p w:rsidR="00D54118" w:rsidRPr="00F47017" w:rsidRDefault="00D54118" w:rsidP="00987311">
            <w:pPr>
              <w:pStyle w:val="143"/>
              <w:rPr>
                <w:lang w:val="ru-RU"/>
              </w:rPr>
            </w:pPr>
            <w:r w:rsidRPr="00F47017">
              <w:rPr>
                <w:lang w:val="ru-RU"/>
              </w:rPr>
              <w:t>300</w:t>
            </w:r>
          </w:p>
        </w:tc>
      </w:tr>
    </w:tbl>
    <w:p w:rsidR="00D54118" w:rsidRPr="00AE5E5D" w:rsidRDefault="00D54118" w:rsidP="008C61CA"/>
    <w:p w:rsidR="00D54118" w:rsidRPr="00AE5E5D" w:rsidRDefault="00D54118" w:rsidP="006F63E5">
      <w:pPr>
        <w:pStyle w:val="Heading2"/>
        <w:rPr>
          <w:szCs w:val="28"/>
        </w:rPr>
      </w:pPr>
      <w:r w:rsidRPr="00AE5E5D">
        <w:rPr>
          <w:szCs w:val="28"/>
        </w:rPr>
        <w:t>4.8 Границы планируемых зон размещения объектов централизованной системы водоотведения</w:t>
      </w:r>
    </w:p>
    <w:p w:rsidR="00D54118" w:rsidRDefault="00D54118" w:rsidP="00211B81">
      <w:pPr>
        <w:pStyle w:val="ListParagraph"/>
        <w:ind w:left="0" w:firstLine="567"/>
        <w:rPr>
          <w:szCs w:val="28"/>
        </w:rPr>
      </w:pPr>
      <w:r>
        <w:rPr>
          <w:szCs w:val="28"/>
        </w:rPr>
        <w:t xml:space="preserve">Схемой рекомендуется </w:t>
      </w:r>
      <w:r w:rsidRPr="000B5C8C">
        <w:rPr>
          <w:szCs w:val="28"/>
        </w:rPr>
        <w:t>очистных сооружений в северной ч</w:t>
      </w:r>
      <w:r>
        <w:rPr>
          <w:szCs w:val="28"/>
        </w:rPr>
        <w:t>асти города у р. Вторая Седьмая.</w:t>
      </w:r>
    </w:p>
    <w:p w:rsidR="00D54118" w:rsidRPr="00AE5E5D" w:rsidRDefault="00D54118" w:rsidP="006F63E5">
      <w:pPr>
        <w:pStyle w:val="Heading2"/>
        <w:rPr>
          <w:szCs w:val="28"/>
        </w:rPr>
      </w:pPr>
      <w:r w:rsidRPr="00AE5E5D">
        <w:rPr>
          <w:szCs w:val="28"/>
        </w:rPr>
        <w:t>4.9 Обеспечение надежности водоотведения путем организации возмо</w:t>
      </w:r>
      <w:r w:rsidRPr="00AE5E5D">
        <w:rPr>
          <w:szCs w:val="28"/>
        </w:rPr>
        <w:t>ж</w:t>
      </w:r>
      <w:r w:rsidRPr="00AE5E5D">
        <w:rPr>
          <w:szCs w:val="28"/>
        </w:rPr>
        <w:t>ности перераспределения потоков сточных вод между технологическими з</w:t>
      </w:r>
      <w:r w:rsidRPr="00AE5E5D">
        <w:rPr>
          <w:szCs w:val="28"/>
        </w:rPr>
        <w:t>о</w:t>
      </w:r>
      <w:r w:rsidRPr="00AE5E5D">
        <w:rPr>
          <w:szCs w:val="28"/>
        </w:rPr>
        <w:t>нами сооружений водоотведения</w:t>
      </w:r>
    </w:p>
    <w:p w:rsidR="00D54118" w:rsidRPr="00AE5E5D" w:rsidRDefault="00D54118" w:rsidP="00211B81">
      <w:pPr>
        <w:ind w:firstLine="567"/>
        <w:rPr>
          <w:szCs w:val="28"/>
        </w:rPr>
      </w:pPr>
      <w:r>
        <w:rPr>
          <w:szCs w:val="28"/>
        </w:rPr>
        <w:t>В настоящее времяп</w:t>
      </w:r>
      <w:r w:rsidRPr="00AE5E5D">
        <w:rPr>
          <w:szCs w:val="28"/>
        </w:rPr>
        <w:t>ерераспределени</w:t>
      </w:r>
      <w:r>
        <w:rPr>
          <w:szCs w:val="28"/>
        </w:rPr>
        <w:t>е</w:t>
      </w:r>
      <w:r w:rsidRPr="00AE5E5D">
        <w:rPr>
          <w:szCs w:val="28"/>
        </w:rPr>
        <w:t xml:space="preserve"> потоков сточных вод между технол</w:t>
      </w:r>
      <w:r w:rsidRPr="00AE5E5D">
        <w:rPr>
          <w:szCs w:val="28"/>
        </w:rPr>
        <w:t>о</w:t>
      </w:r>
      <w:r w:rsidRPr="00AE5E5D">
        <w:rPr>
          <w:szCs w:val="28"/>
        </w:rPr>
        <w:t xml:space="preserve">гическими зонами </w:t>
      </w:r>
      <w:r>
        <w:rPr>
          <w:szCs w:val="28"/>
        </w:rPr>
        <w:t>не представляется возможным.</w:t>
      </w:r>
    </w:p>
    <w:p w:rsidR="00D54118" w:rsidRPr="00AE5E5D" w:rsidRDefault="00D54118" w:rsidP="006F63E5">
      <w:pPr>
        <w:pStyle w:val="Heading2"/>
        <w:rPr>
          <w:szCs w:val="28"/>
        </w:rPr>
      </w:pPr>
      <w:r w:rsidRPr="00AE5E5D">
        <w:rPr>
          <w:szCs w:val="28"/>
        </w:rPr>
        <w:t>4.10 Организация централизованного водоотведения на территориях п</w:t>
      </w:r>
      <w:r w:rsidRPr="00AE5E5D">
        <w:rPr>
          <w:szCs w:val="28"/>
        </w:rPr>
        <w:t>о</w:t>
      </w:r>
      <w:r w:rsidRPr="00AE5E5D">
        <w:rPr>
          <w:szCs w:val="28"/>
        </w:rPr>
        <w:t>селения, где данный вид инженерных сетей отсутствует</w:t>
      </w:r>
    </w:p>
    <w:p w:rsidR="00D54118" w:rsidRDefault="00D54118" w:rsidP="00211B81">
      <w:pPr>
        <w:suppressAutoHyphens/>
        <w:ind w:firstLine="567"/>
        <w:rPr>
          <w:szCs w:val="28"/>
        </w:rPr>
      </w:pPr>
      <w:r>
        <w:rPr>
          <w:szCs w:val="28"/>
        </w:rPr>
        <w:t xml:space="preserve">В г. Вяземский централизованное водоотведение отсутствует, главным образом, на территориях частной жилой застройки. Строительство сетей централизованного водоотведения на данных территориях не планируется. На данных территориях рекомендуется устройство локальных систем водоотведения с использованием накопительных емкостей с последующим вывозом сточных вод из этих емкостей автотранспортом. </w:t>
      </w:r>
    </w:p>
    <w:p w:rsidR="00D54118" w:rsidRPr="00AE5E5D" w:rsidRDefault="00D54118" w:rsidP="006F63E5">
      <w:pPr>
        <w:pStyle w:val="Heading2"/>
        <w:rPr>
          <w:szCs w:val="28"/>
        </w:rPr>
      </w:pPr>
      <w:r w:rsidRPr="00AE5E5D">
        <w:rPr>
          <w:szCs w:val="28"/>
        </w:rPr>
        <w:t>4.11 Сокращение сбросов и организация возврата очищенных сточных вод на технические нужды</w:t>
      </w:r>
    </w:p>
    <w:p w:rsidR="00D54118" w:rsidRPr="00AE5E5D" w:rsidRDefault="00D54118" w:rsidP="006F63E5">
      <w:pPr>
        <w:pStyle w:val="ListParagraph"/>
        <w:ind w:left="0" w:firstLine="567"/>
        <w:contextualSpacing w:val="0"/>
        <w:rPr>
          <w:szCs w:val="28"/>
        </w:rPr>
      </w:pPr>
      <w:r>
        <w:rPr>
          <w:szCs w:val="28"/>
        </w:rPr>
        <w:t>В г. Вяземский не предусматривается организация возврата очищенных сточных вод. Данную меру по возможности рекомендуется выполнять при орг</w:t>
      </w:r>
      <w:r>
        <w:rPr>
          <w:szCs w:val="28"/>
        </w:rPr>
        <w:t>а</w:t>
      </w:r>
      <w:r>
        <w:rPr>
          <w:szCs w:val="28"/>
        </w:rPr>
        <w:t>низации водного хозяйства промышленных предприятий.</w:t>
      </w:r>
    </w:p>
    <w:p w:rsidR="00D54118" w:rsidRPr="00AE5E5D" w:rsidRDefault="00D54118" w:rsidP="008C61CA">
      <w:r w:rsidRPr="00AE5E5D">
        <w:br w:type="page"/>
      </w:r>
    </w:p>
    <w:p w:rsidR="00D54118" w:rsidRPr="00C246DA" w:rsidRDefault="00D54118" w:rsidP="00A650D1">
      <w:pPr>
        <w:pStyle w:val="Heading1"/>
      </w:pPr>
      <w:r w:rsidRPr="00C246DA">
        <w:t>РАЗДЕЛ 5 ЭКОЛОГИЧЕСКИЕ АСПЕКТЫ МЕРОПРИЯТИЙ ПО СТРОИТЕЛЬСТВУ И РЕКОНСТРУКЦИИ ОБЪЕКТОВ ЦЕНТРАЛИЗ</w:t>
      </w:r>
      <w:r w:rsidRPr="00C246DA">
        <w:t>О</w:t>
      </w:r>
      <w:r w:rsidRPr="00C246DA">
        <w:t>ВАННОЙ СИСТЕМЫ ВОДООТВЕДЕНИЯ</w:t>
      </w:r>
    </w:p>
    <w:p w:rsidR="00D54118" w:rsidRPr="00C246DA" w:rsidRDefault="00D54118" w:rsidP="006F63E5">
      <w:pPr>
        <w:pStyle w:val="Heading2"/>
        <w:rPr>
          <w:szCs w:val="28"/>
        </w:rPr>
      </w:pPr>
      <w:r w:rsidRPr="00C246DA">
        <w:rPr>
          <w:szCs w:val="28"/>
        </w:rPr>
        <w:t>5.1 Сведения о мероприятиях, содержащихся в планах по снижению сбросов загрязняющих веществ и микроорганизмов в поверхностные водные объекты, подземные водные объекты и на водозаборные площади</w:t>
      </w:r>
    </w:p>
    <w:p w:rsidR="00D54118" w:rsidRPr="00C246DA" w:rsidRDefault="00D54118" w:rsidP="006F63E5">
      <w:pPr>
        <w:pStyle w:val="ListParagraph"/>
        <w:ind w:left="0" w:firstLine="567"/>
        <w:contextualSpacing w:val="0"/>
        <w:rPr>
          <w:szCs w:val="28"/>
        </w:rPr>
      </w:pPr>
      <w:r w:rsidRPr="00C246DA">
        <w:rPr>
          <w:szCs w:val="28"/>
        </w:rPr>
        <w:t>Технологический процесс очистки сточных вод является источником нег</w:t>
      </w:r>
      <w:r w:rsidRPr="00C246DA">
        <w:rPr>
          <w:szCs w:val="28"/>
        </w:rPr>
        <w:t>а</w:t>
      </w:r>
      <w:r w:rsidRPr="00C246DA">
        <w:rPr>
          <w:szCs w:val="28"/>
        </w:rPr>
        <w:t>тивного воздействия на среду обитания и здоровье человека. Строительство оч</w:t>
      </w:r>
      <w:r w:rsidRPr="00C246DA">
        <w:rPr>
          <w:szCs w:val="28"/>
        </w:rPr>
        <w:t>и</w:t>
      </w:r>
      <w:r w:rsidRPr="00C246DA">
        <w:rPr>
          <w:szCs w:val="28"/>
        </w:rPr>
        <w:t>стных сооружений должно быть произведено в приоритетном порядке – в первую очередь, так как есть угроза ухудшения экологической и эпидемиологической о</w:t>
      </w:r>
      <w:r w:rsidRPr="00C246DA">
        <w:rPr>
          <w:szCs w:val="28"/>
        </w:rPr>
        <w:t>б</w:t>
      </w:r>
      <w:r w:rsidRPr="00C246DA">
        <w:rPr>
          <w:szCs w:val="28"/>
        </w:rPr>
        <w:t>становки</w:t>
      </w:r>
      <w:r>
        <w:rPr>
          <w:szCs w:val="28"/>
        </w:rPr>
        <w:t>.</w:t>
      </w:r>
    </w:p>
    <w:p w:rsidR="00D54118" w:rsidRPr="00C246DA" w:rsidRDefault="00D54118" w:rsidP="006F63E5">
      <w:pPr>
        <w:pStyle w:val="ListParagraph"/>
        <w:ind w:left="0" w:firstLine="567"/>
        <w:contextualSpacing w:val="0"/>
        <w:rPr>
          <w:szCs w:val="28"/>
        </w:rPr>
      </w:pPr>
      <w:r w:rsidRPr="00C246DA">
        <w:rPr>
          <w:szCs w:val="28"/>
        </w:rPr>
        <w:t>Для снижения сбросов загрязняющих веществ и микроорганизмов в повер</w:t>
      </w:r>
      <w:r w:rsidRPr="00C246DA">
        <w:rPr>
          <w:szCs w:val="28"/>
        </w:rPr>
        <w:t>х</w:t>
      </w:r>
      <w:r w:rsidRPr="00C246DA">
        <w:rPr>
          <w:szCs w:val="28"/>
        </w:rPr>
        <w:t>ностные водные объекты предлагается строительство очистных сооружений кан</w:t>
      </w:r>
      <w:r w:rsidRPr="00C246DA">
        <w:rPr>
          <w:szCs w:val="28"/>
        </w:rPr>
        <w:t>а</w:t>
      </w:r>
      <w:r w:rsidRPr="00C246DA">
        <w:rPr>
          <w:szCs w:val="28"/>
        </w:rPr>
        <w:t>лизации</w:t>
      </w:r>
      <w:r>
        <w:rPr>
          <w:szCs w:val="28"/>
        </w:rPr>
        <w:t>.</w:t>
      </w:r>
    </w:p>
    <w:p w:rsidR="00D54118" w:rsidRPr="00C246DA" w:rsidRDefault="00D54118" w:rsidP="00A650D1">
      <w:pPr>
        <w:pStyle w:val="Heading2"/>
        <w:rPr>
          <w:szCs w:val="28"/>
        </w:rPr>
      </w:pPr>
      <w:r w:rsidRPr="00C246DA">
        <w:rPr>
          <w:szCs w:val="28"/>
        </w:rPr>
        <w:t>5.2 Сведения о применении методов, безопасных для окружающей среды, при утилизации осадков сточных вод</w:t>
      </w:r>
    </w:p>
    <w:p w:rsidR="00D54118" w:rsidRPr="00C246DA" w:rsidRDefault="00D54118" w:rsidP="00A650D1">
      <w:pPr>
        <w:pStyle w:val="ListParagraph"/>
        <w:ind w:left="0" w:firstLine="567"/>
        <w:contextualSpacing w:val="0"/>
        <w:rPr>
          <w:szCs w:val="28"/>
        </w:rPr>
      </w:pPr>
      <w:r w:rsidRPr="00C246DA">
        <w:rPr>
          <w:szCs w:val="28"/>
        </w:rPr>
        <w:t>Комплексная утилизация осадков сточных вод создает возможности для пр</w:t>
      </w:r>
      <w:r w:rsidRPr="00C246DA">
        <w:rPr>
          <w:szCs w:val="28"/>
        </w:rPr>
        <w:t>е</w:t>
      </w:r>
      <w:r w:rsidRPr="00C246DA">
        <w:rPr>
          <w:szCs w:val="28"/>
        </w:rPr>
        <w:t>вращения отходов в полезное сырье, применение которого возможно в различных сфера производства. На рисунке 5.1 приведена классификация основных возмо</w:t>
      </w:r>
      <w:r w:rsidRPr="00C246DA">
        <w:rPr>
          <w:szCs w:val="28"/>
        </w:rPr>
        <w:t>ж</w:t>
      </w:r>
      <w:r w:rsidRPr="00C246DA">
        <w:rPr>
          <w:szCs w:val="28"/>
        </w:rPr>
        <w:t>ных направлений в утилизации осадков сточных вод.</w:t>
      </w:r>
    </w:p>
    <w:p w:rsidR="00D54118" w:rsidRPr="00C246DA" w:rsidRDefault="00D54118" w:rsidP="00A650D1">
      <w:pPr>
        <w:pStyle w:val="ListParagraph"/>
        <w:ind w:left="0" w:firstLine="567"/>
        <w:contextualSpacing w:val="0"/>
        <w:rPr>
          <w:szCs w:val="28"/>
        </w:rPr>
      </w:pPr>
      <w:r w:rsidRPr="00C246DA">
        <w:rPr>
          <w:szCs w:val="28"/>
        </w:rPr>
        <w:t>Утилизация осадков сточных вод и избыточного активного ила часто связана с использованием их в сельском хозяйстве в качестве удобрения, что обусловлено достаточно большим содержанием в них биогенных элементов. Активный ил ос</w:t>
      </w:r>
      <w:r w:rsidRPr="00C246DA">
        <w:rPr>
          <w:szCs w:val="28"/>
        </w:rPr>
        <w:t>о</w:t>
      </w:r>
      <w:r w:rsidRPr="00C246DA">
        <w:rPr>
          <w:szCs w:val="28"/>
        </w:rPr>
        <w:t xml:space="preserve">бенно богат азотом и фосфорным ангидридом, таким, как медь, молибден, цинк. </w:t>
      </w:r>
    </w:p>
    <w:p w:rsidR="00D54118" w:rsidRPr="00C246DA" w:rsidRDefault="00D54118" w:rsidP="00A650D1">
      <w:pPr>
        <w:pStyle w:val="ListParagraph"/>
        <w:ind w:left="0" w:firstLine="567"/>
        <w:contextualSpacing w:val="0"/>
        <w:rPr>
          <w:szCs w:val="28"/>
        </w:rPr>
      </w:pPr>
      <w:r w:rsidRPr="00C246DA">
        <w:rPr>
          <w:szCs w:val="28"/>
        </w:rPr>
        <w:t>В качестве удобрения можно использовать те осадки сточных вод и избыто</w:t>
      </w:r>
      <w:r w:rsidRPr="00C246DA">
        <w:rPr>
          <w:szCs w:val="28"/>
        </w:rPr>
        <w:t>ч</w:t>
      </w:r>
      <w:r w:rsidRPr="00C246DA">
        <w:rPr>
          <w:szCs w:val="28"/>
        </w:rPr>
        <w:t>ный активный ил, которые предварительно были подвергнуты обработке, гара</w:t>
      </w:r>
      <w:r w:rsidRPr="00C246DA">
        <w:rPr>
          <w:szCs w:val="28"/>
        </w:rPr>
        <w:t>н</w:t>
      </w:r>
      <w:r w:rsidRPr="00C246DA">
        <w:rPr>
          <w:szCs w:val="28"/>
        </w:rPr>
        <w:t>тирующей последующую их незагниваемость, а также гибель патогенных микр</w:t>
      </w:r>
      <w:r w:rsidRPr="00C246DA">
        <w:rPr>
          <w:szCs w:val="28"/>
        </w:rPr>
        <w:t>о</w:t>
      </w:r>
      <w:r w:rsidRPr="00C246DA">
        <w:rPr>
          <w:szCs w:val="28"/>
        </w:rPr>
        <w:t xml:space="preserve">организмов и яиц гельминтов. </w:t>
      </w:r>
    </w:p>
    <w:p w:rsidR="00D54118" w:rsidRPr="00C246DA" w:rsidRDefault="00D54118" w:rsidP="008C61CA">
      <w:r w:rsidRPr="00F47017">
        <w:rPr>
          <w:noProof/>
          <w:lang w:val="en-US" w:eastAsia="en-US"/>
        </w:rPr>
        <w:pict>
          <v:shape id="_x0000_i1043" type="#_x0000_t75" style="width:410.25pt;height:585pt;visibility:visible">
            <v:imagedata r:id="rId33" o:title=""/>
          </v:shape>
        </w:pict>
      </w:r>
    </w:p>
    <w:p w:rsidR="00D54118" w:rsidRPr="00C246DA" w:rsidRDefault="00D54118" w:rsidP="00A650D1">
      <w:pPr>
        <w:pStyle w:val="ListParagraph"/>
        <w:ind w:left="0" w:firstLine="567"/>
        <w:contextualSpacing w:val="0"/>
        <w:rPr>
          <w:szCs w:val="28"/>
        </w:rPr>
      </w:pPr>
      <w:r w:rsidRPr="00C246DA">
        <w:rPr>
          <w:szCs w:val="28"/>
        </w:rPr>
        <w:t>Рисунок 5.1 − Схема утилизации осадков сточных вод</w:t>
      </w:r>
    </w:p>
    <w:p w:rsidR="00D54118" w:rsidRPr="00C246DA" w:rsidRDefault="00D54118" w:rsidP="00A650D1">
      <w:pPr>
        <w:pStyle w:val="ListParagraph"/>
        <w:ind w:left="0" w:firstLine="567"/>
        <w:contextualSpacing w:val="0"/>
        <w:rPr>
          <w:szCs w:val="28"/>
        </w:rPr>
      </w:pPr>
      <w:r w:rsidRPr="00C246DA">
        <w:rPr>
          <w:szCs w:val="28"/>
        </w:rPr>
        <w:t>Наибольшая удобрительная ценность осадка проявляется при использовании его в поймах и на суглинистых почвах, которые, отличаются естественными зап</w:t>
      </w:r>
      <w:r w:rsidRPr="00C246DA">
        <w:rPr>
          <w:szCs w:val="28"/>
        </w:rPr>
        <w:t>а</w:t>
      </w:r>
      <w:r w:rsidRPr="00C246DA">
        <w:rPr>
          <w:szCs w:val="28"/>
        </w:rPr>
        <w:t>сами калия. Осадки могут быть в обезвоженном, сухом и жидком виде.</w:t>
      </w:r>
    </w:p>
    <w:p w:rsidR="00D54118" w:rsidRPr="00C246DA" w:rsidRDefault="00D54118" w:rsidP="00A650D1">
      <w:pPr>
        <w:pStyle w:val="ListParagraph"/>
        <w:ind w:left="0" w:firstLine="567"/>
        <w:contextualSpacing w:val="0"/>
        <w:rPr>
          <w:szCs w:val="28"/>
        </w:rPr>
      </w:pPr>
      <w:r w:rsidRPr="00C246DA">
        <w:rPr>
          <w:szCs w:val="28"/>
        </w:rPr>
        <w:t>Активный ил характеризуется высокой кормовой ценностью. В активном иле содержится много белковых веществ (37—52% в пересчете на абсолютно сухое вещество), почти все жизненно важные аминокислоты (20—35%), микроэлементы и витамины группы В: тиамин (B1), рибофлавин (В2), пантотеновая кислота (В3), холин (В4), никотиновая кислота (B5), пиродоксин (В6), минозит (B8), цианкоб</w:t>
      </w:r>
      <w:r w:rsidRPr="00C246DA">
        <w:rPr>
          <w:szCs w:val="28"/>
        </w:rPr>
        <w:t>а</w:t>
      </w:r>
      <w:r w:rsidRPr="00C246DA">
        <w:rPr>
          <w:szCs w:val="28"/>
        </w:rPr>
        <w:t>ламин (B12).</w:t>
      </w:r>
    </w:p>
    <w:p w:rsidR="00D54118" w:rsidRPr="00C246DA" w:rsidRDefault="00D54118" w:rsidP="00A650D1">
      <w:pPr>
        <w:pStyle w:val="ListParagraph"/>
        <w:ind w:left="0" w:firstLine="567"/>
        <w:contextualSpacing w:val="0"/>
        <w:rPr>
          <w:szCs w:val="28"/>
        </w:rPr>
      </w:pPr>
      <w:r w:rsidRPr="00C246DA">
        <w:rPr>
          <w:szCs w:val="28"/>
        </w:rPr>
        <w:t>Из активного ила путем механической и термической переработки получают кормовой продукт «белвитамил» (сухой белково-витаминный ил), а также приг</w:t>
      </w:r>
      <w:r w:rsidRPr="00C246DA">
        <w:rPr>
          <w:szCs w:val="28"/>
        </w:rPr>
        <w:t>о</w:t>
      </w:r>
      <w:r w:rsidRPr="00C246DA">
        <w:rPr>
          <w:szCs w:val="28"/>
        </w:rPr>
        <w:t>товляют питательные смеси из кормовых дрожжей с активным илом.</w:t>
      </w:r>
    </w:p>
    <w:p w:rsidR="00D54118" w:rsidRPr="00C246DA" w:rsidRDefault="00D54118" w:rsidP="00A650D1">
      <w:pPr>
        <w:pStyle w:val="ListParagraph"/>
        <w:ind w:left="0" w:firstLine="567"/>
        <w:contextualSpacing w:val="0"/>
        <w:rPr>
          <w:szCs w:val="28"/>
        </w:rPr>
      </w:pPr>
      <w:r w:rsidRPr="00C246DA">
        <w:rPr>
          <w:szCs w:val="28"/>
        </w:rPr>
        <w:t>Наиболее эффективным способом обезвоживания отходов, образующихся при очистке сточных вод, является термическая сушка. Перспективные технол</w:t>
      </w:r>
      <w:r w:rsidRPr="00C246DA">
        <w:rPr>
          <w:szCs w:val="28"/>
        </w:rPr>
        <w:t>о</w:t>
      </w:r>
      <w:r w:rsidRPr="00C246DA">
        <w:rPr>
          <w:szCs w:val="28"/>
        </w:rPr>
        <w:t>гические способы обезвоживания осадков и избыточного активного ила, вкл</w:t>
      </w:r>
      <w:r w:rsidRPr="00C246DA">
        <w:rPr>
          <w:szCs w:val="28"/>
        </w:rPr>
        <w:t>ю</w:t>
      </w:r>
      <w:r w:rsidRPr="00C246DA">
        <w:rPr>
          <w:szCs w:val="28"/>
        </w:rPr>
        <w:t xml:space="preserve">чающие использование барабанных вакуум-фильтров, центрифуг, с последующей термической сушкой и одновременной грануляцией позволяют получать продукт в виде гранул, что обеспечивает получение незагнивающего и удобного для транспортировки, хранения и внесения в почву органоминерального удобрения, содержащего азот, фосфор, микроэлементы. </w:t>
      </w:r>
    </w:p>
    <w:p w:rsidR="00D54118" w:rsidRPr="00C246DA" w:rsidRDefault="00D54118" w:rsidP="00A650D1">
      <w:pPr>
        <w:pStyle w:val="ListParagraph"/>
        <w:ind w:left="0" w:firstLine="567"/>
        <w:contextualSpacing w:val="0"/>
        <w:rPr>
          <w:szCs w:val="28"/>
        </w:rPr>
      </w:pPr>
      <w:r w:rsidRPr="00C246DA">
        <w:rPr>
          <w:szCs w:val="28"/>
        </w:rPr>
        <w:t>Наряду с достоинствами получаемого на основе осадков сточных вод и а</w:t>
      </w:r>
      <w:r w:rsidRPr="00C246DA">
        <w:rPr>
          <w:szCs w:val="28"/>
        </w:rPr>
        <w:t>к</w:t>
      </w:r>
      <w:r w:rsidRPr="00C246DA">
        <w:rPr>
          <w:szCs w:val="28"/>
        </w:rPr>
        <w:t>тивного ила удобрения следует учитывать и возможные отрицательные последс</w:t>
      </w:r>
      <w:r w:rsidRPr="00C246DA">
        <w:rPr>
          <w:szCs w:val="28"/>
        </w:rPr>
        <w:t>т</w:t>
      </w:r>
      <w:r w:rsidRPr="00C246DA">
        <w:rPr>
          <w:szCs w:val="28"/>
        </w:rPr>
        <w:t>вия его применения, связанные с наличием в них вредных для растений веществ в частности ядов, химикатов, солей тяжелых металлов и т.п. В этих случаях нео</w:t>
      </w:r>
      <w:r w:rsidRPr="00C246DA">
        <w:rPr>
          <w:szCs w:val="28"/>
        </w:rPr>
        <w:t>б</w:t>
      </w:r>
      <w:r w:rsidRPr="00C246DA">
        <w:rPr>
          <w:szCs w:val="28"/>
        </w:rPr>
        <w:t>ходимы строгий контроль содержания вредных веществ в готовом продукте и о</w:t>
      </w:r>
      <w:r w:rsidRPr="00C246DA">
        <w:rPr>
          <w:szCs w:val="28"/>
        </w:rPr>
        <w:t>п</w:t>
      </w:r>
      <w:r w:rsidRPr="00C246DA">
        <w:rPr>
          <w:szCs w:val="28"/>
        </w:rPr>
        <w:t>ределение годности использования его в качестве удобрения для сельскохозяйс</w:t>
      </w:r>
      <w:r w:rsidRPr="00C246DA">
        <w:rPr>
          <w:szCs w:val="28"/>
        </w:rPr>
        <w:t>т</w:t>
      </w:r>
      <w:r w:rsidRPr="00C246DA">
        <w:rPr>
          <w:szCs w:val="28"/>
        </w:rPr>
        <w:t xml:space="preserve">венных культур. </w:t>
      </w:r>
    </w:p>
    <w:p w:rsidR="00D54118" w:rsidRPr="00C246DA" w:rsidRDefault="00D54118" w:rsidP="00A650D1">
      <w:pPr>
        <w:pStyle w:val="ListParagraph"/>
        <w:ind w:left="0" w:firstLine="567"/>
        <w:contextualSpacing w:val="0"/>
        <w:rPr>
          <w:szCs w:val="28"/>
        </w:rPr>
      </w:pPr>
      <w:r w:rsidRPr="00C246DA">
        <w:rPr>
          <w:szCs w:val="28"/>
        </w:rPr>
        <w:t>Извлечение ионов тяжелых металлов и других вредных примесей из сточных вод гарантирует, например, получение безвредной биомассы избыточного акти</w:t>
      </w:r>
      <w:r w:rsidRPr="00C246DA">
        <w:rPr>
          <w:szCs w:val="28"/>
        </w:rPr>
        <w:t>в</w:t>
      </w:r>
      <w:r w:rsidRPr="00C246DA">
        <w:rPr>
          <w:szCs w:val="28"/>
        </w:rPr>
        <w:t>ного ила, которую можно использовать в качестве кормовой добавки или удобр</w:t>
      </w:r>
      <w:r w:rsidRPr="00C246DA">
        <w:rPr>
          <w:szCs w:val="28"/>
        </w:rPr>
        <w:t>е</w:t>
      </w:r>
      <w:r w:rsidRPr="00C246DA">
        <w:rPr>
          <w:szCs w:val="28"/>
        </w:rPr>
        <w:t>ния. В настоящее время известно достаточно много эффективных и достаточно простых в аппаратурном оформлении способов извлечения этих примесей из сточных вод. В связи с широким использованием осадка сточных вод и избыто</w:t>
      </w:r>
      <w:r w:rsidRPr="00C246DA">
        <w:rPr>
          <w:szCs w:val="28"/>
        </w:rPr>
        <w:t>ч</w:t>
      </w:r>
      <w:r w:rsidRPr="00C246DA">
        <w:rPr>
          <w:szCs w:val="28"/>
        </w:rPr>
        <w:t>ного активного ила в качестве удобрения возникает необходимость в интенси</w:t>
      </w:r>
      <w:r w:rsidRPr="00C246DA">
        <w:rPr>
          <w:szCs w:val="28"/>
        </w:rPr>
        <w:t>в</w:t>
      </w:r>
      <w:r w:rsidRPr="00C246DA">
        <w:rPr>
          <w:szCs w:val="28"/>
        </w:rPr>
        <w:t>ных исследованиях возможного влияния присутствующих в них токсичных в</w:t>
      </w:r>
      <w:r w:rsidRPr="00C246DA">
        <w:rPr>
          <w:szCs w:val="28"/>
        </w:rPr>
        <w:t>е</w:t>
      </w:r>
      <w:r w:rsidRPr="00C246DA">
        <w:rPr>
          <w:szCs w:val="28"/>
        </w:rPr>
        <w:t xml:space="preserve">ществ (в частности тяжелых металлов) на рост и накопление их в растениях и почве. </w:t>
      </w:r>
    </w:p>
    <w:p w:rsidR="00D54118" w:rsidRPr="00C246DA" w:rsidRDefault="00D54118" w:rsidP="00A650D1">
      <w:pPr>
        <w:pStyle w:val="ListParagraph"/>
        <w:ind w:left="0" w:firstLine="567"/>
        <w:contextualSpacing w:val="0"/>
        <w:rPr>
          <w:szCs w:val="28"/>
        </w:rPr>
      </w:pPr>
      <w:r w:rsidRPr="00C246DA">
        <w:rPr>
          <w:szCs w:val="28"/>
        </w:rPr>
        <w:t>Сжигание осадков производят в тех случаях, когда их утилизация невозмо</w:t>
      </w:r>
      <w:r w:rsidRPr="00C246DA">
        <w:rPr>
          <w:szCs w:val="28"/>
        </w:rPr>
        <w:t>ж</w:t>
      </w:r>
      <w:r w:rsidRPr="00C246DA">
        <w:rPr>
          <w:szCs w:val="28"/>
        </w:rPr>
        <w:t>на или нецелесообразна, а также если отсутствуют условия для их складирования. При сжигании объем осадков уменьшается в 80-100 раз. Дымовые газы содержат СО2, пары воды и другие компоненты. Перед сжиганием надо стремиться к уменьшению влажности осадка. Осадки сжигают в специальных печах.</w:t>
      </w:r>
    </w:p>
    <w:p w:rsidR="00D54118" w:rsidRPr="00C246DA" w:rsidRDefault="00D54118" w:rsidP="00A650D1">
      <w:pPr>
        <w:pStyle w:val="ListParagraph"/>
        <w:ind w:left="0" w:firstLine="567"/>
        <w:contextualSpacing w:val="0"/>
        <w:rPr>
          <w:szCs w:val="28"/>
        </w:rPr>
      </w:pPr>
      <w:r w:rsidRPr="00C246DA">
        <w:rPr>
          <w:szCs w:val="28"/>
        </w:rPr>
        <w:t>В практике известен способ сжигания активного ила с получением заменит</w:t>
      </w:r>
      <w:r w:rsidRPr="00C246DA">
        <w:rPr>
          <w:szCs w:val="28"/>
        </w:rPr>
        <w:t>е</w:t>
      </w:r>
      <w:r w:rsidRPr="00C246DA">
        <w:rPr>
          <w:szCs w:val="28"/>
        </w:rPr>
        <w:t>лей нефти и каменного угля. Подсчитано, что при сжигании 350 тыс. тонн акти</w:t>
      </w:r>
      <w:r w:rsidRPr="00C246DA">
        <w:rPr>
          <w:szCs w:val="28"/>
        </w:rPr>
        <w:t>в</w:t>
      </w:r>
      <w:r w:rsidRPr="00C246DA">
        <w:rPr>
          <w:szCs w:val="28"/>
        </w:rPr>
        <w:t>ного ила можно получить топливо, эквивалентное 700 тыс. баррелей нефти и 175 тыс. тонн угля (1 баррель 159л). Одним из преимуществ этого метода является то, что полученное топливо удобно хранить. В случае сжигания активного ила выд</w:t>
      </w:r>
      <w:r w:rsidRPr="00C246DA">
        <w:rPr>
          <w:szCs w:val="28"/>
        </w:rPr>
        <w:t>е</w:t>
      </w:r>
      <w:r w:rsidRPr="00C246DA">
        <w:rPr>
          <w:szCs w:val="28"/>
        </w:rPr>
        <w:t>ляемая энергия расходуется на производство пара, который немедленно использ</w:t>
      </w:r>
      <w:r w:rsidRPr="00C246DA">
        <w:rPr>
          <w:szCs w:val="28"/>
        </w:rPr>
        <w:t>у</w:t>
      </w:r>
      <w:r w:rsidRPr="00C246DA">
        <w:rPr>
          <w:szCs w:val="28"/>
        </w:rPr>
        <w:t>ется, а при переработке ила в метан требуются дополнительные капитальные з</w:t>
      </w:r>
      <w:r w:rsidRPr="00C246DA">
        <w:rPr>
          <w:szCs w:val="28"/>
        </w:rPr>
        <w:t>а</w:t>
      </w:r>
      <w:r w:rsidRPr="00C246DA">
        <w:rPr>
          <w:szCs w:val="28"/>
        </w:rPr>
        <w:t xml:space="preserve">траты на его хранение. </w:t>
      </w:r>
    </w:p>
    <w:p w:rsidR="00D54118" w:rsidRPr="00C246DA" w:rsidRDefault="00D54118" w:rsidP="00A650D1">
      <w:pPr>
        <w:pStyle w:val="ListParagraph"/>
        <w:ind w:left="0" w:firstLine="567"/>
        <w:contextualSpacing w:val="0"/>
        <w:rPr>
          <w:szCs w:val="28"/>
        </w:rPr>
      </w:pPr>
      <w:r w:rsidRPr="00C246DA">
        <w:rPr>
          <w:szCs w:val="28"/>
        </w:rPr>
        <w:t xml:space="preserve">Важное значение также имеют методы утилизации активного ила, связанные с использованием его в качестве флокулянта для сгущения суспензий, получения из активного угля адсорбента в качестве сырья для получения строй материалов и т.д. </w:t>
      </w:r>
    </w:p>
    <w:p w:rsidR="00D54118" w:rsidRPr="00C246DA" w:rsidRDefault="00D54118" w:rsidP="00A650D1">
      <w:pPr>
        <w:pStyle w:val="ListParagraph"/>
        <w:ind w:left="0" w:firstLine="567"/>
        <w:contextualSpacing w:val="0"/>
        <w:rPr>
          <w:szCs w:val="28"/>
        </w:rPr>
      </w:pPr>
      <w:r w:rsidRPr="00C246DA">
        <w:rPr>
          <w:szCs w:val="28"/>
        </w:rPr>
        <w:t>Проведенные токсикологические исследования показали возможность пер</w:t>
      </w:r>
      <w:r w:rsidRPr="00C246DA">
        <w:rPr>
          <w:szCs w:val="28"/>
        </w:rPr>
        <w:t>е</w:t>
      </w:r>
      <w:r w:rsidRPr="00C246DA">
        <w:rPr>
          <w:szCs w:val="28"/>
        </w:rPr>
        <w:t xml:space="preserve">работки сырых осадков и избыточного активного ила в цементном производстве. </w:t>
      </w:r>
    </w:p>
    <w:p w:rsidR="00D54118" w:rsidRPr="00C246DA" w:rsidRDefault="00D54118" w:rsidP="00A650D1">
      <w:pPr>
        <w:pStyle w:val="ListParagraph"/>
        <w:ind w:left="0" w:firstLine="567"/>
        <w:contextualSpacing w:val="0"/>
        <w:rPr>
          <w:szCs w:val="28"/>
        </w:rPr>
      </w:pPr>
      <w:r w:rsidRPr="00C246DA">
        <w:rPr>
          <w:szCs w:val="28"/>
        </w:rPr>
        <w:t>Ежегодный прирост биомассы активного ила составляет несколько милли</w:t>
      </w:r>
      <w:r w:rsidRPr="00C246DA">
        <w:rPr>
          <w:szCs w:val="28"/>
        </w:rPr>
        <w:t>о</w:t>
      </w:r>
      <w:r w:rsidRPr="00C246DA">
        <w:rPr>
          <w:szCs w:val="28"/>
        </w:rPr>
        <w:t xml:space="preserve">нов тонн. В связи с этим возникает необходимость в разработке таких способов утилизации, которые позволяют расширить спектр применения активного ила. </w:t>
      </w:r>
    </w:p>
    <w:p w:rsidR="00D54118" w:rsidRPr="00C246DA" w:rsidRDefault="00D54118" w:rsidP="00A650D1">
      <w:pPr>
        <w:pStyle w:val="ListParagraph"/>
        <w:ind w:left="0" w:firstLine="567"/>
        <w:contextualSpacing w:val="0"/>
        <w:rPr>
          <w:szCs w:val="28"/>
        </w:rPr>
      </w:pPr>
      <w:r w:rsidRPr="00C246DA">
        <w:rPr>
          <w:szCs w:val="28"/>
        </w:rPr>
        <w:t>В существующей схеме обработки осадков, данный вид загрязнений склад</w:t>
      </w:r>
      <w:r w:rsidRPr="00C246DA">
        <w:rPr>
          <w:szCs w:val="28"/>
        </w:rPr>
        <w:t>и</w:t>
      </w:r>
      <w:r w:rsidRPr="00C246DA">
        <w:rPr>
          <w:szCs w:val="28"/>
        </w:rPr>
        <w:t>руется на иловых площадках, которые в свою очередь занимают обширную пл</w:t>
      </w:r>
      <w:r w:rsidRPr="00C246DA">
        <w:rPr>
          <w:szCs w:val="28"/>
        </w:rPr>
        <w:t>о</w:t>
      </w:r>
      <w:r w:rsidRPr="00C246DA">
        <w:rPr>
          <w:szCs w:val="28"/>
        </w:rPr>
        <w:t>щадь и не гарантируют 100% невозможности загрязнения окружающей из-за ут</w:t>
      </w:r>
      <w:r w:rsidRPr="00C246DA">
        <w:rPr>
          <w:szCs w:val="28"/>
        </w:rPr>
        <w:t>е</w:t>
      </w:r>
      <w:r w:rsidRPr="00C246DA">
        <w:rPr>
          <w:szCs w:val="28"/>
        </w:rPr>
        <w:t>чек. Для сокращения площади иловых площадок и предотвращения загрязнения окружающей среды утечками иловой воды рекомендуется применять приведе</w:t>
      </w:r>
      <w:r w:rsidRPr="00C246DA">
        <w:rPr>
          <w:szCs w:val="28"/>
        </w:rPr>
        <w:t>н</w:t>
      </w:r>
      <w:r w:rsidRPr="00C246DA">
        <w:rPr>
          <w:szCs w:val="28"/>
        </w:rPr>
        <w:t>ные в данном разделе методы утилизации.</w:t>
      </w:r>
    </w:p>
    <w:p w:rsidR="00D54118" w:rsidRPr="00C246DA" w:rsidRDefault="00D54118" w:rsidP="00A650D1">
      <w:pPr>
        <w:pStyle w:val="Heading1"/>
      </w:pPr>
      <w:r w:rsidRPr="00C246DA">
        <w:t>РАЗДЕЛ 6 ОЦЕНКА ПОТРЕБНОСТЕЙ В КАПИТАЛЬНЫХ ВЛОЖ</w:t>
      </w:r>
      <w:r w:rsidRPr="00C246DA">
        <w:t>Е</w:t>
      </w:r>
      <w:r w:rsidRPr="00C246DA">
        <w:t>НИЯХ В СТРОИТЕЛЬСТВО, РЕКОНСТРУКЦИЮ И МОДЕРНИЗАЦИЮ ОБЪЕКТОВ ЦЕНТРАЛИЗОВАННОЙ СИСТЕМЫ ВОДООТВЕДЕНИЯ</w:t>
      </w:r>
    </w:p>
    <w:p w:rsidR="00D54118" w:rsidRPr="00C52F6C" w:rsidRDefault="00D54118" w:rsidP="005E3C03">
      <w:pPr>
        <w:pStyle w:val="ListParagraph"/>
        <w:ind w:left="0" w:firstLine="567"/>
        <w:contextualSpacing w:val="0"/>
        <w:rPr>
          <w:szCs w:val="28"/>
        </w:rPr>
      </w:pPr>
      <w:r w:rsidRPr="00C52F6C">
        <w:rPr>
          <w:szCs w:val="28"/>
        </w:rPr>
        <w:t>Величина инвестиций в строительство и техническое перевооружение для предприятий, осуществляющих регулируемые виды деятельности, определяется Федеральной службой по тарифам РФ, либо соответствующей региональной службой и включается в цену производимой продукции, как инвестиционная с</w:t>
      </w:r>
      <w:r w:rsidRPr="00C52F6C">
        <w:rPr>
          <w:szCs w:val="28"/>
        </w:rPr>
        <w:t>о</w:t>
      </w:r>
      <w:r w:rsidRPr="00C52F6C">
        <w:rPr>
          <w:szCs w:val="28"/>
        </w:rPr>
        <w:t>ставляющая в тарифе. По отраслевым методикам расчета себестоимости в водоо</w:t>
      </w:r>
      <w:r w:rsidRPr="00C52F6C">
        <w:rPr>
          <w:szCs w:val="28"/>
        </w:rPr>
        <w:t>т</w:t>
      </w:r>
      <w:r w:rsidRPr="00C52F6C">
        <w:rPr>
          <w:szCs w:val="28"/>
        </w:rPr>
        <w:t>ведении инвестиционная составляющая рассчитывается как часть прибыли и в</w:t>
      </w:r>
      <w:r w:rsidRPr="00C52F6C">
        <w:rPr>
          <w:szCs w:val="28"/>
        </w:rPr>
        <w:t>ы</w:t>
      </w:r>
      <w:r w:rsidRPr="00C52F6C">
        <w:rPr>
          <w:szCs w:val="28"/>
        </w:rPr>
        <w:t>деляется отдельной строкой, отдельно от общей прибыли.</w:t>
      </w:r>
    </w:p>
    <w:p w:rsidR="00D54118" w:rsidRPr="00C52F6C" w:rsidRDefault="00D54118" w:rsidP="005E3C03">
      <w:pPr>
        <w:ind w:firstLine="567"/>
        <w:rPr>
          <w:szCs w:val="28"/>
        </w:rPr>
      </w:pPr>
      <w:r w:rsidRPr="00C52F6C">
        <w:rPr>
          <w:szCs w:val="28"/>
        </w:rPr>
        <w:t>Однако в связи с отсутствием долгосрочной инвестиционной программы по развитию водопроводно-канализационного хозяйства, а также высокой долей н</w:t>
      </w:r>
      <w:r w:rsidRPr="00C52F6C">
        <w:rPr>
          <w:szCs w:val="28"/>
        </w:rPr>
        <w:t>е</w:t>
      </w:r>
      <w:r w:rsidRPr="00C52F6C">
        <w:rPr>
          <w:szCs w:val="28"/>
        </w:rPr>
        <w:t>определенности относительно предельно допустимых индексов роста тарифа на услуги ЖКХ, включение в схемы водоснабжения и вдоотведения конкретных объемов инвестиций по соответствующим периодам, нецелесообразно.</w:t>
      </w:r>
    </w:p>
    <w:p w:rsidR="00D54118" w:rsidRPr="00C52F6C" w:rsidRDefault="00D54118" w:rsidP="005E3C03">
      <w:pPr>
        <w:ind w:firstLine="567"/>
        <w:rPr>
          <w:szCs w:val="28"/>
        </w:rPr>
      </w:pPr>
      <w:r w:rsidRPr="00C52F6C">
        <w:rPr>
          <w:szCs w:val="28"/>
        </w:rPr>
        <w:t>Профильному региональному ведомству, отвечающему за установление т</w:t>
      </w:r>
      <w:r w:rsidRPr="00C52F6C">
        <w:rPr>
          <w:szCs w:val="28"/>
        </w:rPr>
        <w:t>а</w:t>
      </w:r>
      <w:r w:rsidRPr="00C52F6C">
        <w:rPr>
          <w:szCs w:val="28"/>
        </w:rPr>
        <w:t>рифа, рекомендуется учитывать максимально возможный объем инвестиционной составляющей, учитывая высокую степень износа основных фондов.</w:t>
      </w:r>
    </w:p>
    <w:p w:rsidR="00D54118" w:rsidRPr="00C52F6C" w:rsidRDefault="00D54118" w:rsidP="005E3C03">
      <w:pPr>
        <w:ind w:firstLine="567"/>
        <w:rPr>
          <w:szCs w:val="28"/>
        </w:rPr>
      </w:pPr>
      <w:r w:rsidRPr="00C52F6C">
        <w:rPr>
          <w:szCs w:val="28"/>
        </w:rPr>
        <w:t xml:space="preserve">Вся совокупность сравнительно-аналитических показателей инвестиционных проектов подразделяется на три группы. </w:t>
      </w:r>
    </w:p>
    <w:p w:rsidR="00D54118" w:rsidRPr="00C52F6C" w:rsidRDefault="00D54118" w:rsidP="005E3C03">
      <w:pPr>
        <w:ind w:firstLine="567"/>
        <w:rPr>
          <w:szCs w:val="28"/>
        </w:rPr>
      </w:pPr>
      <w:r w:rsidRPr="00C52F6C">
        <w:rPr>
          <w:szCs w:val="28"/>
        </w:rPr>
        <w:t>В первую группу включены показатели, предназначенные для определения влияния реализации инвестиционных проектов на производственную деятел</w:t>
      </w:r>
      <w:r w:rsidRPr="00C52F6C">
        <w:rPr>
          <w:szCs w:val="28"/>
        </w:rPr>
        <w:t>ь</w:t>
      </w:r>
      <w:r w:rsidRPr="00C52F6C">
        <w:rPr>
          <w:szCs w:val="28"/>
        </w:rPr>
        <w:t>ность предприятия. Они называются показателями производственной эффекти</w:t>
      </w:r>
      <w:r w:rsidRPr="00C52F6C">
        <w:rPr>
          <w:szCs w:val="28"/>
        </w:rPr>
        <w:t>в</w:t>
      </w:r>
      <w:r w:rsidRPr="00C52F6C">
        <w:rPr>
          <w:szCs w:val="28"/>
        </w:rPr>
        <w:t>ности инвестиционных проектов.</w:t>
      </w:r>
    </w:p>
    <w:p w:rsidR="00D54118" w:rsidRPr="00C52F6C" w:rsidRDefault="00D54118" w:rsidP="005E3C03">
      <w:pPr>
        <w:ind w:firstLine="567"/>
        <w:rPr>
          <w:szCs w:val="28"/>
        </w:rPr>
      </w:pPr>
      <w:r w:rsidRPr="00C52F6C">
        <w:rPr>
          <w:szCs w:val="28"/>
        </w:rPr>
        <w:t>Во вторую группу включены показатели, называемые показателями фина</w:t>
      </w:r>
      <w:r w:rsidRPr="00C52F6C">
        <w:rPr>
          <w:szCs w:val="28"/>
        </w:rPr>
        <w:t>н</w:t>
      </w:r>
      <w:r w:rsidRPr="00C52F6C">
        <w:rPr>
          <w:szCs w:val="28"/>
        </w:rPr>
        <w:t>совой эффективности инвестиционных проектов.</w:t>
      </w:r>
    </w:p>
    <w:p w:rsidR="00D54118" w:rsidRPr="00C52F6C" w:rsidRDefault="00D54118" w:rsidP="005E3C03">
      <w:pPr>
        <w:ind w:firstLine="567"/>
        <w:rPr>
          <w:szCs w:val="28"/>
        </w:rPr>
      </w:pPr>
      <w:r w:rsidRPr="00C52F6C">
        <w:rPr>
          <w:szCs w:val="28"/>
        </w:rPr>
        <w:t>Вся совокупность показателей производственной, финансовой и инвестиц</w:t>
      </w:r>
      <w:r w:rsidRPr="00C52F6C">
        <w:rPr>
          <w:szCs w:val="28"/>
        </w:rPr>
        <w:t>и</w:t>
      </w:r>
      <w:r w:rsidRPr="00C52F6C">
        <w:rPr>
          <w:szCs w:val="28"/>
        </w:rPr>
        <w:t>онной эффективности инвестиционных проектов в дальнейшем называется пок</w:t>
      </w:r>
      <w:r w:rsidRPr="00C52F6C">
        <w:rPr>
          <w:szCs w:val="28"/>
        </w:rPr>
        <w:t>а</w:t>
      </w:r>
      <w:r w:rsidRPr="00C52F6C">
        <w:rPr>
          <w:szCs w:val="28"/>
        </w:rPr>
        <w:t>зателями экономической эффективности.</w:t>
      </w:r>
    </w:p>
    <w:p w:rsidR="00D54118" w:rsidRPr="00C52F6C" w:rsidRDefault="00D54118" w:rsidP="005E3C03">
      <w:pPr>
        <w:ind w:firstLine="567"/>
        <w:rPr>
          <w:szCs w:val="28"/>
        </w:rPr>
      </w:pPr>
      <w:r w:rsidRPr="00C52F6C">
        <w:rPr>
          <w:szCs w:val="28"/>
        </w:rPr>
        <w:t>Показателями производственной эффективности в рамках данного проекта являются снижение объемов потерь; экономия материальных и трудовых ресу</w:t>
      </w:r>
      <w:r w:rsidRPr="00C52F6C">
        <w:rPr>
          <w:szCs w:val="28"/>
        </w:rPr>
        <w:t>р</w:t>
      </w:r>
      <w:r w:rsidRPr="00C52F6C">
        <w:rPr>
          <w:szCs w:val="28"/>
        </w:rPr>
        <w:t>сов; энергосбережение; усовершенствование технологии; внедрение средств м</w:t>
      </w:r>
      <w:r w:rsidRPr="00C52F6C">
        <w:rPr>
          <w:szCs w:val="28"/>
        </w:rPr>
        <w:t>е</w:t>
      </w:r>
      <w:r w:rsidRPr="00C52F6C">
        <w:rPr>
          <w:szCs w:val="28"/>
        </w:rPr>
        <w:t>ханизации и автоматизации производства; совершенствование способов орган</w:t>
      </w:r>
      <w:r w:rsidRPr="00C52F6C">
        <w:rPr>
          <w:szCs w:val="28"/>
        </w:rPr>
        <w:t>и</w:t>
      </w:r>
      <w:r w:rsidRPr="00C52F6C">
        <w:rPr>
          <w:szCs w:val="28"/>
        </w:rPr>
        <w:t>зации труда, производства и управления; улучшение качества предоставляемых услуг; снижение химической опасности; внедрение современных технологий.</w:t>
      </w:r>
    </w:p>
    <w:p w:rsidR="00D54118" w:rsidRPr="00C52F6C" w:rsidRDefault="00D54118" w:rsidP="005E3C03">
      <w:pPr>
        <w:ind w:firstLine="567"/>
        <w:rPr>
          <w:szCs w:val="28"/>
        </w:rPr>
      </w:pPr>
      <w:r w:rsidRPr="00C52F6C">
        <w:rPr>
          <w:szCs w:val="28"/>
        </w:rPr>
        <w:t>Предварительная оценка объемов капитальных вложений в строительство, реконструкцию и модернизацию объектов централизованного водоотведения, предложенных схемой водоснабжения и водоотведения, указанных в п.4.1, прои</w:t>
      </w:r>
      <w:r w:rsidRPr="00C52F6C">
        <w:rPr>
          <w:szCs w:val="28"/>
        </w:rPr>
        <w:t>з</w:t>
      </w:r>
      <w:r w:rsidRPr="00C52F6C">
        <w:rPr>
          <w:szCs w:val="28"/>
        </w:rPr>
        <w:t>водится на основании объемов капиталовложений в строительство объектов ан</w:t>
      </w:r>
      <w:r w:rsidRPr="00C52F6C">
        <w:rPr>
          <w:szCs w:val="28"/>
        </w:rPr>
        <w:t>а</w:t>
      </w:r>
      <w:r w:rsidRPr="00C52F6C">
        <w:rPr>
          <w:szCs w:val="28"/>
        </w:rPr>
        <w:t xml:space="preserve">логов и приведена в таблице 6.1. </w:t>
      </w:r>
    </w:p>
    <w:p w:rsidR="00D54118" w:rsidRPr="00C52F6C" w:rsidRDefault="00D54118" w:rsidP="00B44952">
      <w:pPr>
        <w:ind w:firstLine="567"/>
        <w:jc w:val="right"/>
        <w:rPr>
          <w:caps/>
          <w:szCs w:val="28"/>
        </w:rPr>
      </w:pPr>
    </w:p>
    <w:p w:rsidR="00D54118" w:rsidRPr="00C52F6C" w:rsidRDefault="00D54118" w:rsidP="00B44952">
      <w:pPr>
        <w:ind w:firstLine="567"/>
        <w:jc w:val="right"/>
        <w:rPr>
          <w:caps/>
          <w:szCs w:val="28"/>
        </w:rPr>
      </w:pPr>
    </w:p>
    <w:p w:rsidR="00D54118" w:rsidRPr="00C52F6C" w:rsidRDefault="00D54118" w:rsidP="00B44952">
      <w:pPr>
        <w:ind w:firstLine="567"/>
        <w:jc w:val="right"/>
        <w:rPr>
          <w:caps/>
          <w:szCs w:val="28"/>
        </w:rPr>
      </w:pPr>
    </w:p>
    <w:p w:rsidR="00D54118" w:rsidRPr="00C52F6C" w:rsidRDefault="00D54118" w:rsidP="00B44952">
      <w:pPr>
        <w:ind w:firstLine="567"/>
        <w:jc w:val="right"/>
        <w:rPr>
          <w:caps/>
          <w:szCs w:val="28"/>
        </w:rPr>
      </w:pPr>
    </w:p>
    <w:p w:rsidR="00D54118" w:rsidRPr="00C52F6C" w:rsidRDefault="00D54118" w:rsidP="00B44952">
      <w:pPr>
        <w:ind w:firstLine="567"/>
        <w:jc w:val="right"/>
        <w:rPr>
          <w:caps/>
          <w:szCs w:val="28"/>
        </w:rPr>
      </w:pPr>
    </w:p>
    <w:p w:rsidR="00D54118" w:rsidRPr="00C52F6C" w:rsidRDefault="00D54118" w:rsidP="00B44952">
      <w:pPr>
        <w:ind w:firstLine="567"/>
        <w:jc w:val="right"/>
        <w:rPr>
          <w:caps/>
          <w:szCs w:val="28"/>
        </w:rPr>
      </w:pPr>
    </w:p>
    <w:p w:rsidR="00D54118" w:rsidRPr="00C52F6C" w:rsidRDefault="00D54118" w:rsidP="00B44952">
      <w:pPr>
        <w:ind w:firstLine="567"/>
        <w:jc w:val="right"/>
        <w:rPr>
          <w:caps/>
          <w:szCs w:val="28"/>
        </w:rPr>
      </w:pPr>
    </w:p>
    <w:p w:rsidR="00D54118" w:rsidRPr="00C52F6C" w:rsidRDefault="00D54118" w:rsidP="00B44952">
      <w:pPr>
        <w:ind w:firstLine="567"/>
        <w:jc w:val="right"/>
        <w:rPr>
          <w:caps/>
          <w:szCs w:val="28"/>
        </w:rPr>
      </w:pPr>
    </w:p>
    <w:p w:rsidR="00D54118" w:rsidRPr="00C52F6C" w:rsidRDefault="00D54118" w:rsidP="00B44952">
      <w:pPr>
        <w:ind w:firstLine="567"/>
        <w:jc w:val="right"/>
        <w:rPr>
          <w:caps/>
          <w:szCs w:val="28"/>
        </w:rPr>
      </w:pPr>
    </w:p>
    <w:p w:rsidR="00D54118" w:rsidRPr="00C52F6C" w:rsidRDefault="00D54118" w:rsidP="00B44952">
      <w:pPr>
        <w:ind w:firstLine="567"/>
        <w:jc w:val="right"/>
        <w:rPr>
          <w:caps/>
          <w:szCs w:val="28"/>
        </w:rPr>
        <w:sectPr w:rsidR="00D54118" w:rsidRPr="00C52F6C" w:rsidSect="000E509B">
          <w:headerReference w:type="even" r:id="rId34"/>
          <w:footerReference w:type="default" r:id="rId35"/>
          <w:headerReference w:type="first" r:id="rId36"/>
          <w:pgSz w:w="11906" w:h="16838"/>
          <w:pgMar w:top="1276" w:right="709" w:bottom="567" w:left="1276" w:header="283" w:footer="283" w:gutter="0"/>
          <w:cols w:space="708"/>
          <w:docGrid w:linePitch="360"/>
        </w:sectPr>
      </w:pPr>
    </w:p>
    <w:p w:rsidR="00D54118" w:rsidRDefault="00D54118" w:rsidP="005E3C03">
      <w:pPr>
        <w:ind w:firstLine="708"/>
        <w:rPr>
          <w:szCs w:val="28"/>
        </w:rPr>
      </w:pPr>
      <w:r w:rsidRPr="00C52F6C">
        <w:rPr>
          <w:szCs w:val="28"/>
        </w:rPr>
        <w:t>Таблица 6.1</w:t>
      </w:r>
      <w:r>
        <w:rPr>
          <w:szCs w:val="28"/>
        </w:rPr>
        <w:t xml:space="preserve"> −</w:t>
      </w:r>
      <w:r w:rsidRPr="00C52F6C">
        <w:rPr>
          <w:szCs w:val="28"/>
        </w:rPr>
        <w:t xml:space="preserve"> Предварительная оценка объемов капитальных вложений в строительство, реконструкцию и модерн</w:t>
      </w:r>
      <w:r w:rsidRPr="00C52F6C">
        <w:rPr>
          <w:szCs w:val="28"/>
        </w:rPr>
        <w:t>и</w:t>
      </w:r>
      <w:r w:rsidRPr="00C52F6C">
        <w:rPr>
          <w:szCs w:val="28"/>
        </w:rPr>
        <w:t>зацию объектов централизованного водоотведения</w:t>
      </w:r>
    </w:p>
    <w:tbl>
      <w:tblPr>
        <w:tblW w:w="15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tblPr>
      <w:tblGrid>
        <w:gridCol w:w="534"/>
        <w:gridCol w:w="3634"/>
        <w:gridCol w:w="709"/>
        <w:gridCol w:w="873"/>
        <w:gridCol w:w="1022"/>
        <w:gridCol w:w="798"/>
        <w:gridCol w:w="708"/>
        <w:gridCol w:w="709"/>
        <w:gridCol w:w="709"/>
        <w:gridCol w:w="709"/>
        <w:gridCol w:w="672"/>
        <w:gridCol w:w="699"/>
        <w:gridCol w:w="644"/>
        <w:gridCol w:w="686"/>
        <w:gridCol w:w="700"/>
        <w:gridCol w:w="672"/>
        <w:gridCol w:w="644"/>
      </w:tblGrid>
      <w:tr w:rsidR="00D54118" w:rsidRPr="00F47017" w:rsidTr="00F47017">
        <w:trPr>
          <w:trHeight w:val="351"/>
          <w:tblHeader/>
        </w:trPr>
        <w:tc>
          <w:tcPr>
            <w:tcW w:w="534" w:type="dxa"/>
            <w:vMerge w:val="restart"/>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0D3C90">
            <w:pPr>
              <w:pStyle w:val="143"/>
              <w:rPr>
                <w:sz w:val="20"/>
                <w:szCs w:val="20"/>
                <w:lang w:val="ru-RU"/>
              </w:rPr>
            </w:pPr>
            <w:r w:rsidRPr="00F47017">
              <w:rPr>
                <w:sz w:val="20"/>
                <w:szCs w:val="20"/>
                <w:lang w:val="ru-RU"/>
              </w:rPr>
              <w:t>№ п/п</w:t>
            </w:r>
          </w:p>
        </w:tc>
        <w:tc>
          <w:tcPr>
            <w:tcW w:w="3634" w:type="dxa"/>
            <w:vMerge w:val="restart"/>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F47017">
            <w:pPr>
              <w:pStyle w:val="143"/>
              <w:tabs>
                <w:tab w:val="left" w:pos="3225"/>
              </w:tabs>
              <w:rPr>
                <w:sz w:val="20"/>
                <w:szCs w:val="20"/>
                <w:lang w:val="ru-RU"/>
              </w:rPr>
            </w:pPr>
            <w:r w:rsidRPr="00F47017">
              <w:rPr>
                <w:sz w:val="20"/>
                <w:szCs w:val="20"/>
                <w:lang w:val="ru-RU"/>
              </w:rPr>
              <w:t>Наименования мероприятия</w:t>
            </w:r>
          </w:p>
        </w:tc>
        <w:tc>
          <w:tcPr>
            <w:tcW w:w="709" w:type="dxa"/>
            <w:vMerge w:val="restart"/>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0D3C90">
            <w:pPr>
              <w:pStyle w:val="143"/>
              <w:rPr>
                <w:sz w:val="20"/>
                <w:szCs w:val="20"/>
                <w:lang w:val="ru-RU"/>
              </w:rPr>
            </w:pPr>
            <w:r w:rsidRPr="00F47017">
              <w:rPr>
                <w:sz w:val="20"/>
                <w:szCs w:val="20"/>
                <w:lang w:val="ru-RU"/>
              </w:rPr>
              <w:t>Ед. изм</w:t>
            </w:r>
          </w:p>
        </w:tc>
        <w:tc>
          <w:tcPr>
            <w:tcW w:w="873" w:type="dxa"/>
            <w:vMerge w:val="restart"/>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0D3C90">
            <w:pPr>
              <w:pStyle w:val="143"/>
              <w:rPr>
                <w:sz w:val="20"/>
                <w:szCs w:val="20"/>
                <w:lang w:val="ru-RU"/>
              </w:rPr>
            </w:pPr>
            <w:r w:rsidRPr="00F47017">
              <w:rPr>
                <w:sz w:val="20"/>
                <w:szCs w:val="20"/>
                <w:lang w:val="ru-RU"/>
              </w:rPr>
              <w:t>Кол-во</w:t>
            </w:r>
          </w:p>
        </w:tc>
        <w:tc>
          <w:tcPr>
            <w:tcW w:w="1022" w:type="dxa"/>
            <w:vMerge w:val="restart"/>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0D3C90">
            <w:pPr>
              <w:pStyle w:val="143"/>
              <w:rPr>
                <w:sz w:val="20"/>
                <w:szCs w:val="20"/>
                <w:lang w:val="ru-RU"/>
              </w:rPr>
            </w:pPr>
            <w:r w:rsidRPr="00F47017">
              <w:rPr>
                <w:sz w:val="20"/>
                <w:szCs w:val="20"/>
                <w:lang w:val="ru-RU"/>
              </w:rPr>
              <w:t>Срок</w:t>
            </w:r>
          </w:p>
          <w:p w:rsidR="00D54118" w:rsidRPr="00F47017" w:rsidRDefault="00D54118" w:rsidP="000D3C90">
            <w:pPr>
              <w:pStyle w:val="143"/>
              <w:rPr>
                <w:sz w:val="20"/>
                <w:szCs w:val="20"/>
                <w:lang w:val="ru-RU"/>
              </w:rPr>
            </w:pPr>
            <w:r w:rsidRPr="00F47017">
              <w:rPr>
                <w:sz w:val="20"/>
                <w:szCs w:val="20"/>
                <w:lang w:val="ru-RU"/>
              </w:rPr>
              <w:t>реализ</w:t>
            </w:r>
            <w:r w:rsidRPr="00F47017">
              <w:rPr>
                <w:sz w:val="20"/>
                <w:szCs w:val="20"/>
                <w:lang w:val="ru-RU"/>
              </w:rPr>
              <w:t>а</w:t>
            </w:r>
            <w:r w:rsidRPr="00F47017">
              <w:rPr>
                <w:sz w:val="20"/>
                <w:szCs w:val="20"/>
                <w:lang w:val="ru-RU"/>
              </w:rPr>
              <w:t>ции, гг.</w:t>
            </w:r>
          </w:p>
        </w:tc>
        <w:tc>
          <w:tcPr>
            <w:tcW w:w="8350" w:type="dxa"/>
            <w:gridSpan w:val="12"/>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0D761B">
            <w:pPr>
              <w:pStyle w:val="143"/>
              <w:rPr>
                <w:sz w:val="20"/>
                <w:szCs w:val="20"/>
                <w:lang w:val="ru-RU"/>
              </w:rPr>
            </w:pPr>
            <w:r w:rsidRPr="00F47017">
              <w:rPr>
                <w:sz w:val="20"/>
                <w:szCs w:val="20"/>
                <w:lang w:val="ru-RU"/>
              </w:rPr>
              <w:t>Стоимость мероприятия, тыс. руб.</w:t>
            </w:r>
          </w:p>
        </w:tc>
      </w:tr>
      <w:tr w:rsidR="00D54118" w:rsidRPr="00F47017" w:rsidTr="00F47017">
        <w:trPr>
          <w:trHeight w:val="692"/>
          <w:tblHeader/>
        </w:trPr>
        <w:tc>
          <w:tcPr>
            <w:tcW w:w="534" w:type="dxa"/>
            <w:vMerge/>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0D3C90">
            <w:pPr>
              <w:pStyle w:val="143"/>
              <w:rPr>
                <w:sz w:val="20"/>
                <w:szCs w:val="20"/>
                <w:lang w:val="ru-RU"/>
              </w:rPr>
            </w:pPr>
          </w:p>
        </w:tc>
        <w:tc>
          <w:tcPr>
            <w:tcW w:w="3634" w:type="dxa"/>
            <w:vMerge/>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F47017">
            <w:pPr>
              <w:pStyle w:val="143"/>
              <w:tabs>
                <w:tab w:val="left" w:pos="3225"/>
              </w:tabs>
              <w:rPr>
                <w:sz w:val="20"/>
                <w:szCs w:val="20"/>
                <w:lang w:val="ru-RU"/>
              </w:rPr>
            </w:pPr>
          </w:p>
        </w:tc>
        <w:tc>
          <w:tcPr>
            <w:tcW w:w="709" w:type="dxa"/>
            <w:vMerge/>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0D3C90">
            <w:pPr>
              <w:pStyle w:val="143"/>
              <w:rPr>
                <w:sz w:val="20"/>
                <w:szCs w:val="20"/>
                <w:lang w:val="ru-RU"/>
              </w:rPr>
            </w:pPr>
          </w:p>
        </w:tc>
        <w:tc>
          <w:tcPr>
            <w:tcW w:w="873" w:type="dxa"/>
            <w:vMerge/>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0D3C90">
            <w:pPr>
              <w:pStyle w:val="143"/>
              <w:rPr>
                <w:sz w:val="20"/>
                <w:szCs w:val="20"/>
                <w:lang w:val="ru-RU"/>
              </w:rPr>
            </w:pPr>
          </w:p>
        </w:tc>
        <w:tc>
          <w:tcPr>
            <w:tcW w:w="1022" w:type="dxa"/>
            <w:vMerge/>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0D3C90">
            <w:pPr>
              <w:pStyle w:val="143"/>
              <w:rPr>
                <w:sz w:val="20"/>
                <w:szCs w:val="20"/>
                <w:lang w:val="ru-RU"/>
              </w:rPr>
            </w:pPr>
          </w:p>
        </w:tc>
        <w:tc>
          <w:tcPr>
            <w:tcW w:w="798"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0D761B">
            <w:pPr>
              <w:pStyle w:val="143"/>
              <w:rPr>
                <w:sz w:val="20"/>
                <w:szCs w:val="20"/>
                <w:lang w:val="ru-RU"/>
              </w:rPr>
            </w:pPr>
            <w:r w:rsidRPr="00F47017">
              <w:rPr>
                <w:sz w:val="20"/>
                <w:szCs w:val="20"/>
                <w:lang w:val="ru-RU"/>
              </w:rPr>
              <w:t>Всего</w:t>
            </w:r>
          </w:p>
        </w:tc>
        <w:tc>
          <w:tcPr>
            <w:tcW w:w="708"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0D761B">
            <w:pPr>
              <w:pStyle w:val="143"/>
              <w:rPr>
                <w:sz w:val="20"/>
                <w:szCs w:val="20"/>
                <w:lang w:val="ru-RU"/>
              </w:rPr>
            </w:pPr>
            <w:r w:rsidRPr="00F47017">
              <w:rPr>
                <w:sz w:val="20"/>
                <w:szCs w:val="20"/>
                <w:lang w:val="ru-RU"/>
              </w:rPr>
              <w:t>2016</w:t>
            </w:r>
          </w:p>
        </w:tc>
        <w:tc>
          <w:tcPr>
            <w:tcW w:w="709"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0D761B">
            <w:pPr>
              <w:pStyle w:val="143"/>
              <w:rPr>
                <w:sz w:val="20"/>
                <w:szCs w:val="20"/>
                <w:lang w:val="ru-RU"/>
              </w:rPr>
            </w:pPr>
            <w:r w:rsidRPr="00F47017">
              <w:rPr>
                <w:sz w:val="20"/>
                <w:szCs w:val="20"/>
                <w:lang w:val="ru-RU"/>
              </w:rPr>
              <w:t>2017</w:t>
            </w:r>
          </w:p>
        </w:tc>
        <w:tc>
          <w:tcPr>
            <w:tcW w:w="709"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0D761B">
            <w:pPr>
              <w:pStyle w:val="143"/>
              <w:rPr>
                <w:sz w:val="20"/>
                <w:szCs w:val="20"/>
                <w:lang w:val="ru-RU"/>
              </w:rPr>
            </w:pPr>
            <w:r w:rsidRPr="00F47017">
              <w:rPr>
                <w:sz w:val="20"/>
                <w:szCs w:val="20"/>
                <w:lang w:val="ru-RU"/>
              </w:rPr>
              <w:t>2018</w:t>
            </w:r>
          </w:p>
        </w:tc>
        <w:tc>
          <w:tcPr>
            <w:tcW w:w="709"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0D761B">
            <w:pPr>
              <w:pStyle w:val="143"/>
              <w:rPr>
                <w:sz w:val="20"/>
                <w:szCs w:val="20"/>
                <w:lang w:val="ru-RU"/>
              </w:rPr>
            </w:pPr>
            <w:r w:rsidRPr="00F47017">
              <w:rPr>
                <w:sz w:val="20"/>
                <w:szCs w:val="20"/>
                <w:lang w:val="ru-RU"/>
              </w:rPr>
              <w:t>2019</w:t>
            </w:r>
          </w:p>
        </w:tc>
        <w:tc>
          <w:tcPr>
            <w:tcW w:w="672"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0D761B">
            <w:pPr>
              <w:pStyle w:val="143"/>
              <w:rPr>
                <w:sz w:val="20"/>
                <w:szCs w:val="20"/>
                <w:lang w:val="ru-RU"/>
              </w:rPr>
            </w:pPr>
            <w:r w:rsidRPr="00F47017">
              <w:rPr>
                <w:sz w:val="20"/>
                <w:szCs w:val="20"/>
                <w:lang w:val="ru-RU"/>
              </w:rPr>
              <w:t>2020</w:t>
            </w:r>
          </w:p>
        </w:tc>
        <w:tc>
          <w:tcPr>
            <w:tcW w:w="699"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0D761B">
            <w:pPr>
              <w:pStyle w:val="143"/>
              <w:rPr>
                <w:sz w:val="20"/>
                <w:szCs w:val="20"/>
                <w:lang w:val="ru-RU"/>
              </w:rPr>
            </w:pPr>
            <w:r w:rsidRPr="00F47017">
              <w:rPr>
                <w:sz w:val="20"/>
                <w:szCs w:val="20"/>
                <w:lang w:val="ru-RU"/>
              </w:rPr>
              <w:t>2021</w:t>
            </w:r>
          </w:p>
        </w:tc>
        <w:tc>
          <w:tcPr>
            <w:tcW w:w="644"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0D761B">
            <w:pPr>
              <w:pStyle w:val="143"/>
              <w:rPr>
                <w:sz w:val="20"/>
                <w:szCs w:val="20"/>
                <w:lang w:val="ru-RU"/>
              </w:rPr>
            </w:pPr>
            <w:r w:rsidRPr="00F47017">
              <w:rPr>
                <w:sz w:val="20"/>
                <w:szCs w:val="20"/>
                <w:lang w:val="ru-RU"/>
              </w:rPr>
              <w:t>2022</w:t>
            </w:r>
          </w:p>
        </w:tc>
        <w:tc>
          <w:tcPr>
            <w:tcW w:w="686"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0D761B">
            <w:pPr>
              <w:pStyle w:val="143"/>
              <w:rPr>
                <w:sz w:val="20"/>
                <w:szCs w:val="20"/>
                <w:lang w:val="ru-RU"/>
              </w:rPr>
            </w:pPr>
            <w:r w:rsidRPr="00F47017">
              <w:rPr>
                <w:sz w:val="20"/>
                <w:szCs w:val="20"/>
                <w:lang w:val="ru-RU"/>
              </w:rPr>
              <w:t>2023</w:t>
            </w:r>
          </w:p>
        </w:tc>
        <w:tc>
          <w:tcPr>
            <w:tcW w:w="700"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0D761B">
            <w:pPr>
              <w:pStyle w:val="143"/>
              <w:rPr>
                <w:sz w:val="20"/>
                <w:szCs w:val="20"/>
                <w:lang w:val="ru-RU"/>
              </w:rPr>
            </w:pPr>
            <w:r w:rsidRPr="00F47017">
              <w:rPr>
                <w:sz w:val="20"/>
                <w:szCs w:val="20"/>
                <w:lang w:val="ru-RU"/>
              </w:rPr>
              <w:t>2024</w:t>
            </w:r>
          </w:p>
        </w:tc>
        <w:tc>
          <w:tcPr>
            <w:tcW w:w="672"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0D761B">
            <w:pPr>
              <w:pStyle w:val="143"/>
              <w:rPr>
                <w:sz w:val="20"/>
                <w:szCs w:val="20"/>
                <w:lang w:val="ru-RU"/>
              </w:rPr>
            </w:pPr>
            <w:r w:rsidRPr="00F47017">
              <w:rPr>
                <w:sz w:val="20"/>
                <w:szCs w:val="20"/>
                <w:lang w:val="ru-RU"/>
              </w:rPr>
              <w:t>2025</w:t>
            </w:r>
          </w:p>
        </w:tc>
        <w:tc>
          <w:tcPr>
            <w:tcW w:w="644"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0D761B">
            <w:pPr>
              <w:pStyle w:val="143"/>
              <w:rPr>
                <w:sz w:val="20"/>
                <w:szCs w:val="20"/>
                <w:lang w:val="ru-RU"/>
              </w:rPr>
            </w:pPr>
            <w:r w:rsidRPr="00F47017">
              <w:rPr>
                <w:sz w:val="20"/>
                <w:szCs w:val="20"/>
                <w:lang w:val="ru-RU"/>
              </w:rPr>
              <w:t>2026</w:t>
            </w:r>
          </w:p>
        </w:tc>
      </w:tr>
      <w:tr w:rsidR="00D54118" w:rsidRPr="00F47017" w:rsidTr="00F47017">
        <w:trPr>
          <w:trHeight w:val="340"/>
          <w:tblHeader/>
        </w:trPr>
        <w:tc>
          <w:tcPr>
            <w:tcW w:w="534"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0D3C90">
            <w:pPr>
              <w:pStyle w:val="143"/>
              <w:rPr>
                <w:sz w:val="20"/>
                <w:szCs w:val="20"/>
                <w:lang w:val="ru-RU"/>
              </w:rPr>
            </w:pPr>
            <w:r w:rsidRPr="00F47017">
              <w:rPr>
                <w:sz w:val="20"/>
                <w:szCs w:val="20"/>
                <w:lang w:val="ru-RU"/>
              </w:rPr>
              <w:t>1</w:t>
            </w:r>
          </w:p>
        </w:tc>
        <w:tc>
          <w:tcPr>
            <w:tcW w:w="3634"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0D3C90">
            <w:pPr>
              <w:pStyle w:val="143"/>
              <w:rPr>
                <w:sz w:val="20"/>
                <w:szCs w:val="20"/>
                <w:lang w:val="ru-RU"/>
              </w:rPr>
            </w:pPr>
            <w:r w:rsidRPr="00F47017">
              <w:rPr>
                <w:sz w:val="20"/>
                <w:szCs w:val="20"/>
                <w:lang w:val="ru-RU"/>
              </w:rPr>
              <w:t>2</w:t>
            </w:r>
          </w:p>
        </w:tc>
        <w:tc>
          <w:tcPr>
            <w:tcW w:w="709"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0D3C90">
            <w:pPr>
              <w:pStyle w:val="143"/>
              <w:rPr>
                <w:sz w:val="20"/>
                <w:szCs w:val="20"/>
                <w:lang w:val="ru-RU"/>
              </w:rPr>
            </w:pPr>
            <w:r w:rsidRPr="00F47017">
              <w:rPr>
                <w:sz w:val="20"/>
                <w:szCs w:val="20"/>
                <w:lang w:val="ru-RU"/>
              </w:rPr>
              <w:t>3</w:t>
            </w:r>
          </w:p>
        </w:tc>
        <w:tc>
          <w:tcPr>
            <w:tcW w:w="873"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0D3C90">
            <w:pPr>
              <w:pStyle w:val="143"/>
              <w:rPr>
                <w:sz w:val="20"/>
                <w:szCs w:val="20"/>
                <w:lang w:val="ru-RU"/>
              </w:rPr>
            </w:pPr>
            <w:r w:rsidRPr="00F47017">
              <w:rPr>
                <w:sz w:val="20"/>
                <w:szCs w:val="20"/>
                <w:lang w:val="ru-RU"/>
              </w:rPr>
              <w:t>4</w:t>
            </w:r>
          </w:p>
        </w:tc>
        <w:tc>
          <w:tcPr>
            <w:tcW w:w="1022"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0D3C90">
            <w:pPr>
              <w:pStyle w:val="143"/>
              <w:rPr>
                <w:sz w:val="20"/>
                <w:szCs w:val="20"/>
                <w:lang w:val="ru-RU"/>
              </w:rPr>
            </w:pPr>
            <w:r w:rsidRPr="00F47017">
              <w:rPr>
                <w:sz w:val="20"/>
                <w:szCs w:val="20"/>
                <w:lang w:val="ru-RU"/>
              </w:rPr>
              <w:t>5</w:t>
            </w:r>
          </w:p>
        </w:tc>
        <w:tc>
          <w:tcPr>
            <w:tcW w:w="798"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0D3C90">
            <w:pPr>
              <w:pStyle w:val="143"/>
              <w:rPr>
                <w:sz w:val="20"/>
                <w:szCs w:val="20"/>
                <w:lang w:val="ru-RU"/>
              </w:rPr>
            </w:pPr>
            <w:r w:rsidRPr="00F47017">
              <w:rPr>
                <w:sz w:val="20"/>
                <w:szCs w:val="20"/>
                <w:lang w:val="ru-RU"/>
              </w:rPr>
              <w:t>6</w:t>
            </w:r>
          </w:p>
        </w:tc>
        <w:tc>
          <w:tcPr>
            <w:tcW w:w="708"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0D3C90">
            <w:pPr>
              <w:pStyle w:val="143"/>
              <w:rPr>
                <w:sz w:val="20"/>
                <w:szCs w:val="20"/>
                <w:lang w:val="ru-RU"/>
              </w:rPr>
            </w:pPr>
            <w:r w:rsidRPr="00F47017">
              <w:rPr>
                <w:sz w:val="20"/>
                <w:szCs w:val="20"/>
                <w:lang w:val="ru-RU"/>
              </w:rPr>
              <w:t>7</w:t>
            </w:r>
          </w:p>
        </w:tc>
        <w:tc>
          <w:tcPr>
            <w:tcW w:w="709"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0D3C90">
            <w:pPr>
              <w:pStyle w:val="143"/>
              <w:rPr>
                <w:sz w:val="20"/>
                <w:szCs w:val="20"/>
                <w:lang w:val="ru-RU"/>
              </w:rPr>
            </w:pPr>
            <w:r w:rsidRPr="00F47017">
              <w:rPr>
                <w:sz w:val="20"/>
                <w:szCs w:val="20"/>
                <w:lang w:val="ru-RU"/>
              </w:rPr>
              <w:t>8</w:t>
            </w:r>
          </w:p>
        </w:tc>
        <w:tc>
          <w:tcPr>
            <w:tcW w:w="709"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0D3C90">
            <w:pPr>
              <w:pStyle w:val="143"/>
              <w:rPr>
                <w:sz w:val="20"/>
                <w:szCs w:val="20"/>
                <w:lang w:val="ru-RU"/>
              </w:rPr>
            </w:pPr>
            <w:r w:rsidRPr="00F47017">
              <w:rPr>
                <w:sz w:val="20"/>
                <w:szCs w:val="20"/>
                <w:lang w:val="ru-RU"/>
              </w:rPr>
              <w:t>9</w:t>
            </w:r>
          </w:p>
        </w:tc>
        <w:tc>
          <w:tcPr>
            <w:tcW w:w="709"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0D3C90">
            <w:pPr>
              <w:pStyle w:val="143"/>
              <w:rPr>
                <w:sz w:val="20"/>
                <w:szCs w:val="20"/>
                <w:lang w:val="ru-RU"/>
              </w:rPr>
            </w:pPr>
            <w:r w:rsidRPr="00F47017">
              <w:rPr>
                <w:sz w:val="20"/>
                <w:szCs w:val="20"/>
                <w:lang w:val="ru-RU"/>
              </w:rPr>
              <w:t>10</w:t>
            </w:r>
          </w:p>
        </w:tc>
        <w:tc>
          <w:tcPr>
            <w:tcW w:w="672"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0D3C90">
            <w:pPr>
              <w:pStyle w:val="143"/>
              <w:rPr>
                <w:sz w:val="20"/>
                <w:szCs w:val="20"/>
                <w:lang w:val="ru-RU"/>
              </w:rPr>
            </w:pPr>
            <w:r w:rsidRPr="00F47017">
              <w:rPr>
                <w:sz w:val="20"/>
                <w:szCs w:val="20"/>
                <w:lang w:val="ru-RU"/>
              </w:rPr>
              <w:t>11</w:t>
            </w:r>
          </w:p>
        </w:tc>
        <w:tc>
          <w:tcPr>
            <w:tcW w:w="699"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0D3C90">
            <w:pPr>
              <w:pStyle w:val="143"/>
              <w:rPr>
                <w:sz w:val="20"/>
                <w:szCs w:val="20"/>
                <w:lang w:val="ru-RU"/>
              </w:rPr>
            </w:pPr>
            <w:r w:rsidRPr="00F47017">
              <w:rPr>
                <w:sz w:val="20"/>
                <w:szCs w:val="20"/>
                <w:lang w:val="ru-RU"/>
              </w:rPr>
              <w:t>12</w:t>
            </w:r>
          </w:p>
        </w:tc>
        <w:tc>
          <w:tcPr>
            <w:tcW w:w="644"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0D3C90">
            <w:pPr>
              <w:pStyle w:val="143"/>
              <w:rPr>
                <w:sz w:val="20"/>
                <w:szCs w:val="20"/>
                <w:lang w:val="ru-RU"/>
              </w:rPr>
            </w:pPr>
            <w:r w:rsidRPr="00F47017">
              <w:rPr>
                <w:sz w:val="20"/>
                <w:szCs w:val="20"/>
                <w:lang w:val="ru-RU"/>
              </w:rPr>
              <w:t>13</w:t>
            </w:r>
          </w:p>
        </w:tc>
        <w:tc>
          <w:tcPr>
            <w:tcW w:w="686"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0D3C90">
            <w:pPr>
              <w:pStyle w:val="143"/>
              <w:rPr>
                <w:sz w:val="20"/>
                <w:szCs w:val="20"/>
                <w:lang w:val="ru-RU"/>
              </w:rPr>
            </w:pPr>
            <w:r w:rsidRPr="00F47017">
              <w:rPr>
                <w:sz w:val="20"/>
                <w:szCs w:val="20"/>
                <w:lang w:val="ru-RU"/>
              </w:rPr>
              <w:t>14</w:t>
            </w:r>
          </w:p>
        </w:tc>
        <w:tc>
          <w:tcPr>
            <w:tcW w:w="700"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0D3C90">
            <w:pPr>
              <w:pStyle w:val="143"/>
              <w:rPr>
                <w:sz w:val="20"/>
                <w:szCs w:val="20"/>
                <w:lang w:val="ru-RU"/>
              </w:rPr>
            </w:pPr>
            <w:r w:rsidRPr="00F47017">
              <w:rPr>
                <w:sz w:val="20"/>
                <w:szCs w:val="20"/>
                <w:lang w:val="ru-RU"/>
              </w:rPr>
              <w:t>15</w:t>
            </w:r>
          </w:p>
        </w:tc>
        <w:tc>
          <w:tcPr>
            <w:tcW w:w="672"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0D3C90">
            <w:pPr>
              <w:pStyle w:val="143"/>
              <w:rPr>
                <w:sz w:val="20"/>
                <w:szCs w:val="20"/>
                <w:lang w:val="ru-RU"/>
              </w:rPr>
            </w:pPr>
            <w:r w:rsidRPr="00F47017">
              <w:rPr>
                <w:sz w:val="20"/>
                <w:szCs w:val="20"/>
                <w:lang w:val="ru-RU"/>
              </w:rPr>
              <w:t>16</w:t>
            </w:r>
          </w:p>
        </w:tc>
        <w:tc>
          <w:tcPr>
            <w:tcW w:w="644"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0D3C90">
            <w:pPr>
              <w:pStyle w:val="143"/>
              <w:rPr>
                <w:sz w:val="20"/>
                <w:szCs w:val="20"/>
                <w:lang w:val="ru-RU"/>
              </w:rPr>
            </w:pPr>
            <w:r w:rsidRPr="00F47017">
              <w:rPr>
                <w:sz w:val="20"/>
                <w:szCs w:val="20"/>
                <w:lang w:val="ru-RU"/>
              </w:rPr>
              <w:t>17</w:t>
            </w:r>
          </w:p>
        </w:tc>
      </w:tr>
      <w:tr w:rsidR="00D54118" w:rsidRPr="00F47017" w:rsidTr="00F47017">
        <w:trPr>
          <w:trHeight w:val="340"/>
        </w:trPr>
        <w:tc>
          <w:tcPr>
            <w:tcW w:w="534" w:type="dxa"/>
            <w:tcBorders>
              <w:top w:val="single" w:sz="12" w:space="0" w:color="auto"/>
              <w:left w:val="single" w:sz="12" w:space="0" w:color="auto"/>
              <w:right w:val="single" w:sz="12" w:space="0" w:color="auto"/>
            </w:tcBorders>
            <w:vAlign w:val="center"/>
          </w:tcPr>
          <w:p w:rsidR="00D54118" w:rsidRPr="00F47017" w:rsidRDefault="00D54118" w:rsidP="000D3C90">
            <w:pPr>
              <w:pStyle w:val="143"/>
              <w:rPr>
                <w:sz w:val="20"/>
                <w:szCs w:val="20"/>
                <w:lang w:val="ru-RU"/>
              </w:rPr>
            </w:pPr>
            <w:r w:rsidRPr="00F47017">
              <w:rPr>
                <w:sz w:val="20"/>
                <w:szCs w:val="20"/>
                <w:lang w:val="ru-RU"/>
              </w:rPr>
              <w:t>1</w:t>
            </w:r>
          </w:p>
        </w:tc>
        <w:tc>
          <w:tcPr>
            <w:tcW w:w="3634" w:type="dxa"/>
            <w:tcBorders>
              <w:top w:val="single" w:sz="12" w:space="0" w:color="auto"/>
              <w:left w:val="single" w:sz="12" w:space="0" w:color="auto"/>
              <w:right w:val="single" w:sz="12" w:space="0" w:color="auto"/>
            </w:tcBorders>
            <w:vAlign w:val="center"/>
          </w:tcPr>
          <w:p w:rsidR="00D54118" w:rsidRPr="00F47017" w:rsidRDefault="00D54118" w:rsidP="00F47017">
            <w:pPr>
              <w:pStyle w:val="NoSpacing"/>
              <w:jc w:val="both"/>
              <w:rPr>
                <w:rFonts w:ascii="Times New Roman" w:hAnsi="Times New Roman"/>
              </w:rPr>
            </w:pPr>
            <w:r w:rsidRPr="00F47017">
              <w:rPr>
                <w:rFonts w:ascii="Times New Roman" w:hAnsi="Times New Roman"/>
              </w:rPr>
              <w:t>Реконструкция канализационного коллектора по ул.Красноармейская с углублением русла оврага</w:t>
            </w:r>
          </w:p>
        </w:tc>
        <w:tc>
          <w:tcPr>
            <w:tcW w:w="709" w:type="dxa"/>
            <w:tcBorders>
              <w:top w:val="single" w:sz="12" w:space="0" w:color="auto"/>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п.м.</w:t>
            </w:r>
          </w:p>
        </w:tc>
        <w:tc>
          <w:tcPr>
            <w:tcW w:w="873" w:type="dxa"/>
            <w:tcBorders>
              <w:top w:val="single" w:sz="12" w:space="0" w:color="auto"/>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500</w:t>
            </w:r>
          </w:p>
        </w:tc>
        <w:tc>
          <w:tcPr>
            <w:tcW w:w="1022" w:type="dxa"/>
            <w:tcBorders>
              <w:top w:val="single" w:sz="12" w:space="0" w:color="auto"/>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2016-2018</w:t>
            </w:r>
          </w:p>
        </w:tc>
        <w:tc>
          <w:tcPr>
            <w:tcW w:w="798" w:type="dxa"/>
            <w:tcBorders>
              <w:top w:val="single" w:sz="12" w:space="0" w:color="auto"/>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5210</w:t>
            </w:r>
          </w:p>
        </w:tc>
        <w:tc>
          <w:tcPr>
            <w:tcW w:w="708" w:type="dxa"/>
            <w:tcBorders>
              <w:top w:val="single" w:sz="12" w:space="0" w:color="auto"/>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5210</w:t>
            </w:r>
          </w:p>
        </w:tc>
        <w:tc>
          <w:tcPr>
            <w:tcW w:w="709" w:type="dxa"/>
            <w:tcBorders>
              <w:top w:val="single" w:sz="12" w:space="0" w:color="auto"/>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709" w:type="dxa"/>
            <w:tcBorders>
              <w:top w:val="single" w:sz="12" w:space="0" w:color="auto"/>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709" w:type="dxa"/>
            <w:tcBorders>
              <w:top w:val="single" w:sz="12" w:space="0" w:color="auto"/>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672" w:type="dxa"/>
            <w:tcBorders>
              <w:top w:val="single" w:sz="12" w:space="0" w:color="auto"/>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699" w:type="dxa"/>
            <w:tcBorders>
              <w:top w:val="single" w:sz="12" w:space="0" w:color="auto"/>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644" w:type="dxa"/>
            <w:tcBorders>
              <w:top w:val="single" w:sz="12" w:space="0" w:color="auto"/>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686" w:type="dxa"/>
            <w:tcBorders>
              <w:top w:val="single" w:sz="12" w:space="0" w:color="auto"/>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700" w:type="dxa"/>
            <w:tcBorders>
              <w:top w:val="single" w:sz="12" w:space="0" w:color="auto"/>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672" w:type="dxa"/>
            <w:tcBorders>
              <w:top w:val="single" w:sz="12" w:space="0" w:color="auto"/>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644" w:type="dxa"/>
            <w:tcBorders>
              <w:top w:val="single" w:sz="12" w:space="0" w:color="auto"/>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r>
      <w:tr w:rsidR="00D54118" w:rsidRPr="00F47017" w:rsidTr="00F47017">
        <w:trPr>
          <w:trHeight w:val="340"/>
        </w:trPr>
        <w:tc>
          <w:tcPr>
            <w:tcW w:w="534" w:type="dxa"/>
            <w:tcBorders>
              <w:left w:val="single" w:sz="12" w:space="0" w:color="auto"/>
              <w:right w:val="single" w:sz="12" w:space="0" w:color="auto"/>
            </w:tcBorders>
            <w:vAlign w:val="center"/>
          </w:tcPr>
          <w:p w:rsidR="00D54118" w:rsidRPr="00F47017" w:rsidRDefault="00D54118" w:rsidP="000D3C90">
            <w:pPr>
              <w:pStyle w:val="143"/>
              <w:rPr>
                <w:sz w:val="20"/>
                <w:szCs w:val="20"/>
                <w:lang w:val="ru-RU"/>
              </w:rPr>
            </w:pPr>
            <w:r w:rsidRPr="00F47017">
              <w:rPr>
                <w:sz w:val="20"/>
                <w:szCs w:val="20"/>
                <w:lang w:val="ru-RU"/>
              </w:rPr>
              <w:t>2</w:t>
            </w:r>
          </w:p>
        </w:tc>
        <w:tc>
          <w:tcPr>
            <w:tcW w:w="3634" w:type="dxa"/>
            <w:tcBorders>
              <w:left w:val="single" w:sz="12" w:space="0" w:color="auto"/>
              <w:right w:val="single" w:sz="12" w:space="0" w:color="auto"/>
            </w:tcBorders>
            <w:vAlign w:val="center"/>
          </w:tcPr>
          <w:p w:rsidR="00D54118" w:rsidRPr="00F47017" w:rsidRDefault="00D54118" w:rsidP="00F47017">
            <w:pPr>
              <w:pStyle w:val="NoSpacing"/>
              <w:jc w:val="both"/>
              <w:rPr>
                <w:rFonts w:ascii="Times New Roman" w:hAnsi="Times New Roman"/>
              </w:rPr>
            </w:pPr>
            <w:r w:rsidRPr="00F47017">
              <w:rPr>
                <w:rFonts w:ascii="Times New Roman" w:hAnsi="Times New Roman"/>
              </w:rPr>
              <w:t>Реконструкция канализационного коллектора по ул.Чехова от ул.Ком</w:t>
            </w:r>
            <w:r w:rsidRPr="00F47017">
              <w:rPr>
                <w:rFonts w:ascii="Times New Roman" w:hAnsi="Times New Roman"/>
              </w:rPr>
              <w:softHyphen/>
              <w:t>мунистической до ул.Казачья</w:t>
            </w:r>
          </w:p>
        </w:tc>
        <w:tc>
          <w:tcPr>
            <w:tcW w:w="709"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п.м.</w:t>
            </w:r>
          </w:p>
        </w:tc>
        <w:tc>
          <w:tcPr>
            <w:tcW w:w="873"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425</w:t>
            </w:r>
          </w:p>
        </w:tc>
        <w:tc>
          <w:tcPr>
            <w:tcW w:w="1022"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2016-2018</w:t>
            </w:r>
          </w:p>
        </w:tc>
        <w:tc>
          <w:tcPr>
            <w:tcW w:w="798"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3000</w:t>
            </w:r>
          </w:p>
        </w:tc>
        <w:tc>
          <w:tcPr>
            <w:tcW w:w="708"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3000</w:t>
            </w:r>
          </w:p>
        </w:tc>
        <w:tc>
          <w:tcPr>
            <w:tcW w:w="709"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699"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686"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700"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r>
      <w:tr w:rsidR="00D54118" w:rsidRPr="00F47017" w:rsidTr="00F47017">
        <w:trPr>
          <w:trHeight w:val="340"/>
        </w:trPr>
        <w:tc>
          <w:tcPr>
            <w:tcW w:w="534" w:type="dxa"/>
            <w:tcBorders>
              <w:left w:val="single" w:sz="12" w:space="0" w:color="auto"/>
              <w:right w:val="single" w:sz="12" w:space="0" w:color="auto"/>
            </w:tcBorders>
            <w:vAlign w:val="center"/>
          </w:tcPr>
          <w:p w:rsidR="00D54118" w:rsidRPr="00F47017" w:rsidRDefault="00D54118" w:rsidP="000D3C90">
            <w:pPr>
              <w:pStyle w:val="143"/>
              <w:rPr>
                <w:sz w:val="20"/>
                <w:szCs w:val="20"/>
                <w:lang w:val="ru-RU"/>
              </w:rPr>
            </w:pPr>
            <w:r w:rsidRPr="00F47017">
              <w:rPr>
                <w:sz w:val="20"/>
                <w:szCs w:val="20"/>
                <w:lang w:val="ru-RU"/>
              </w:rPr>
              <w:t>3</w:t>
            </w:r>
          </w:p>
        </w:tc>
        <w:tc>
          <w:tcPr>
            <w:tcW w:w="3634" w:type="dxa"/>
            <w:tcBorders>
              <w:left w:val="single" w:sz="12" w:space="0" w:color="auto"/>
              <w:right w:val="single" w:sz="12" w:space="0" w:color="auto"/>
            </w:tcBorders>
            <w:vAlign w:val="center"/>
          </w:tcPr>
          <w:p w:rsidR="00D54118" w:rsidRPr="00F47017" w:rsidRDefault="00D54118" w:rsidP="00F47017">
            <w:pPr>
              <w:pStyle w:val="NoSpacing"/>
              <w:jc w:val="both"/>
              <w:rPr>
                <w:rFonts w:ascii="Times New Roman" w:hAnsi="Times New Roman"/>
              </w:rPr>
            </w:pPr>
            <w:r w:rsidRPr="00F47017">
              <w:rPr>
                <w:rFonts w:ascii="Times New Roman" w:hAnsi="Times New Roman"/>
              </w:rPr>
              <w:t>Углубление и очистка рельефа мес</w:t>
            </w:r>
            <w:r w:rsidRPr="00F47017">
              <w:rPr>
                <w:rFonts w:ascii="Times New Roman" w:hAnsi="Times New Roman"/>
              </w:rPr>
              <w:t>т</w:t>
            </w:r>
            <w:r w:rsidRPr="00F47017">
              <w:rPr>
                <w:rFonts w:ascii="Times New Roman" w:hAnsi="Times New Roman"/>
              </w:rPr>
              <w:t>ности в районе очистных соору</w:t>
            </w:r>
            <w:r w:rsidRPr="00F47017">
              <w:rPr>
                <w:rFonts w:ascii="Times New Roman" w:hAnsi="Times New Roman"/>
              </w:rPr>
              <w:softHyphen/>
              <w:t>жений (п.кирпичного завода)</w:t>
            </w:r>
          </w:p>
        </w:tc>
        <w:tc>
          <w:tcPr>
            <w:tcW w:w="709"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м</w:t>
            </w:r>
            <w:r w:rsidRPr="00F47017">
              <w:rPr>
                <w:rFonts w:ascii="Times New Roman" w:hAnsi="Times New Roman"/>
                <w:vertAlign w:val="superscript"/>
              </w:rPr>
              <w:t>3</w:t>
            </w:r>
          </w:p>
        </w:tc>
        <w:tc>
          <w:tcPr>
            <w:tcW w:w="873"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1000</w:t>
            </w:r>
          </w:p>
        </w:tc>
        <w:tc>
          <w:tcPr>
            <w:tcW w:w="1022"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2016-2018</w:t>
            </w:r>
          </w:p>
        </w:tc>
        <w:tc>
          <w:tcPr>
            <w:tcW w:w="798"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150</w:t>
            </w:r>
          </w:p>
        </w:tc>
        <w:tc>
          <w:tcPr>
            <w:tcW w:w="708"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150</w:t>
            </w:r>
          </w:p>
        </w:tc>
        <w:tc>
          <w:tcPr>
            <w:tcW w:w="709"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699"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686"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700"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r>
      <w:tr w:rsidR="00D54118" w:rsidRPr="00F47017" w:rsidTr="00F47017">
        <w:trPr>
          <w:trHeight w:val="340"/>
        </w:trPr>
        <w:tc>
          <w:tcPr>
            <w:tcW w:w="534" w:type="dxa"/>
            <w:tcBorders>
              <w:left w:val="single" w:sz="12" w:space="0" w:color="auto"/>
              <w:right w:val="single" w:sz="12" w:space="0" w:color="auto"/>
            </w:tcBorders>
            <w:vAlign w:val="center"/>
          </w:tcPr>
          <w:p w:rsidR="00D54118" w:rsidRPr="00F47017" w:rsidRDefault="00D54118" w:rsidP="000D3C90">
            <w:pPr>
              <w:pStyle w:val="143"/>
              <w:rPr>
                <w:sz w:val="20"/>
                <w:szCs w:val="20"/>
                <w:lang w:val="ru-RU"/>
              </w:rPr>
            </w:pPr>
            <w:r w:rsidRPr="00F47017">
              <w:rPr>
                <w:sz w:val="20"/>
                <w:szCs w:val="20"/>
                <w:lang w:val="ru-RU"/>
              </w:rPr>
              <w:t>4</w:t>
            </w:r>
          </w:p>
        </w:tc>
        <w:tc>
          <w:tcPr>
            <w:tcW w:w="3634" w:type="dxa"/>
            <w:tcBorders>
              <w:left w:val="single" w:sz="12" w:space="0" w:color="auto"/>
              <w:right w:val="single" w:sz="12" w:space="0" w:color="auto"/>
            </w:tcBorders>
            <w:vAlign w:val="center"/>
          </w:tcPr>
          <w:p w:rsidR="00D54118" w:rsidRPr="00F47017" w:rsidRDefault="00D54118" w:rsidP="00F47017">
            <w:pPr>
              <w:pStyle w:val="NoSpacing"/>
              <w:jc w:val="both"/>
              <w:rPr>
                <w:rFonts w:ascii="Times New Roman" w:hAnsi="Times New Roman"/>
              </w:rPr>
            </w:pPr>
            <w:r w:rsidRPr="00F47017">
              <w:rPr>
                <w:rFonts w:ascii="Times New Roman" w:hAnsi="Times New Roman"/>
              </w:rPr>
              <w:t>Текущий ремонт канализационного коллектора "Ростелекома"</w:t>
            </w:r>
          </w:p>
        </w:tc>
        <w:tc>
          <w:tcPr>
            <w:tcW w:w="709"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м</w:t>
            </w:r>
            <w:r w:rsidRPr="00F47017">
              <w:rPr>
                <w:rFonts w:ascii="Times New Roman" w:hAnsi="Times New Roman"/>
                <w:vertAlign w:val="superscript"/>
              </w:rPr>
              <w:t>3</w:t>
            </w:r>
          </w:p>
        </w:tc>
        <w:tc>
          <w:tcPr>
            <w:tcW w:w="873"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1000</w:t>
            </w:r>
          </w:p>
        </w:tc>
        <w:tc>
          <w:tcPr>
            <w:tcW w:w="1022"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2016-2018</w:t>
            </w:r>
          </w:p>
        </w:tc>
        <w:tc>
          <w:tcPr>
            <w:tcW w:w="798"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150</w:t>
            </w:r>
          </w:p>
        </w:tc>
        <w:tc>
          <w:tcPr>
            <w:tcW w:w="708"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150</w:t>
            </w:r>
          </w:p>
        </w:tc>
        <w:tc>
          <w:tcPr>
            <w:tcW w:w="709"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699"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686"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700"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r>
      <w:tr w:rsidR="00D54118" w:rsidRPr="00F47017" w:rsidTr="00F47017">
        <w:trPr>
          <w:trHeight w:val="340"/>
        </w:trPr>
        <w:tc>
          <w:tcPr>
            <w:tcW w:w="534" w:type="dxa"/>
            <w:tcBorders>
              <w:left w:val="single" w:sz="12" w:space="0" w:color="auto"/>
              <w:right w:val="single" w:sz="12" w:space="0" w:color="auto"/>
            </w:tcBorders>
            <w:vAlign w:val="center"/>
          </w:tcPr>
          <w:p w:rsidR="00D54118" w:rsidRPr="00F47017" w:rsidRDefault="00D54118" w:rsidP="000D3C90">
            <w:pPr>
              <w:pStyle w:val="143"/>
              <w:rPr>
                <w:sz w:val="20"/>
                <w:szCs w:val="20"/>
                <w:lang w:val="ru-RU"/>
              </w:rPr>
            </w:pPr>
            <w:r w:rsidRPr="00F47017">
              <w:rPr>
                <w:sz w:val="20"/>
                <w:szCs w:val="20"/>
                <w:lang w:val="ru-RU"/>
              </w:rPr>
              <w:t>5</w:t>
            </w:r>
          </w:p>
        </w:tc>
        <w:tc>
          <w:tcPr>
            <w:tcW w:w="3634" w:type="dxa"/>
            <w:tcBorders>
              <w:left w:val="single" w:sz="12" w:space="0" w:color="auto"/>
              <w:right w:val="single" w:sz="12" w:space="0" w:color="auto"/>
            </w:tcBorders>
            <w:vAlign w:val="center"/>
          </w:tcPr>
          <w:p w:rsidR="00D54118" w:rsidRPr="00F47017" w:rsidRDefault="00D54118" w:rsidP="00F47017">
            <w:pPr>
              <w:pStyle w:val="NoSpacing"/>
              <w:jc w:val="both"/>
              <w:rPr>
                <w:rFonts w:ascii="Times New Roman" w:hAnsi="Times New Roman"/>
              </w:rPr>
            </w:pPr>
            <w:r w:rsidRPr="00F47017">
              <w:rPr>
                <w:rFonts w:ascii="Times New Roman" w:hAnsi="Times New Roman"/>
              </w:rPr>
              <w:t>Текущий ремонт канализационного коллектора (6-й сетевой район)</w:t>
            </w:r>
          </w:p>
        </w:tc>
        <w:tc>
          <w:tcPr>
            <w:tcW w:w="709"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м</w:t>
            </w:r>
            <w:r w:rsidRPr="00F47017">
              <w:rPr>
                <w:rFonts w:ascii="Times New Roman" w:hAnsi="Times New Roman"/>
                <w:vertAlign w:val="superscript"/>
              </w:rPr>
              <w:t>3</w:t>
            </w:r>
          </w:p>
        </w:tc>
        <w:tc>
          <w:tcPr>
            <w:tcW w:w="873"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1000</w:t>
            </w:r>
          </w:p>
        </w:tc>
        <w:tc>
          <w:tcPr>
            <w:tcW w:w="1022"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2016-2018</w:t>
            </w:r>
          </w:p>
        </w:tc>
        <w:tc>
          <w:tcPr>
            <w:tcW w:w="798"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150</w:t>
            </w:r>
          </w:p>
        </w:tc>
        <w:tc>
          <w:tcPr>
            <w:tcW w:w="708"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150</w:t>
            </w:r>
          </w:p>
        </w:tc>
        <w:tc>
          <w:tcPr>
            <w:tcW w:w="709"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699"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686"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700"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r>
      <w:tr w:rsidR="00D54118" w:rsidRPr="00F47017" w:rsidTr="00F47017">
        <w:trPr>
          <w:trHeight w:val="340"/>
        </w:trPr>
        <w:tc>
          <w:tcPr>
            <w:tcW w:w="534" w:type="dxa"/>
            <w:tcBorders>
              <w:left w:val="single" w:sz="12" w:space="0" w:color="auto"/>
              <w:right w:val="single" w:sz="12" w:space="0" w:color="auto"/>
            </w:tcBorders>
            <w:vAlign w:val="center"/>
          </w:tcPr>
          <w:p w:rsidR="00D54118" w:rsidRPr="00F47017" w:rsidRDefault="00D54118" w:rsidP="000D3C90">
            <w:pPr>
              <w:pStyle w:val="143"/>
              <w:rPr>
                <w:sz w:val="20"/>
                <w:szCs w:val="20"/>
                <w:lang w:val="ru-RU"/>
              </w:rPr>
            </w:pPr>
            <w:r w:rsidRPr="00F47017">
              <w:rPr>
                <w:sz w:val="20"/>
                <w:szCs w:val="20"/>
                <w:lang w:val="ru-RU"/>
              </w:rPr>
              <w:t>6</w:t>
            </w:r>
          </w:p>
        </w:tc>
        <w:tc>
          <w:tcPr>
            <w:tcW w:w="3634" w:type="dxa"/>
            <w:tcBorders>
              <w:left w:val="single" w:sz="12" w:space="0" w:color="auto"/>
              <w:right w:val="single" w:sz="12" w:space="0" w:color="auto"/>
            </w:tcBorders>
            <w:vAlign w:val="center"/>
          </w:tcPr>
          <w:p w:rsidR="00D54118" w:rsidRPr="00F47017" w:rsidRDefault="00D54118" w:rsidP="00F47017">
            <w:pPr>
              <w:pStyle w:val="NoSpacing"/>
              <w:jc w:val="both"/>
              <w:rPr>
                <w:rFonts w:ascii="Times New Roman" w:hAnsi="Times New Roman"/>
              </w:rPr>
            </w:pPr>
            <w:r w:rsidRPr="00F47017">
              <w:rPr>
                <w:rFonts w:ascii="Times New Roman" w:hAnsi="Times New Roman"/>
              </w:rPr>
              <w:t>Текущий ремонт канализационного коллектора по ул. Котляра</w:t>
            </w:r>
          </w:p>
        </w:tc>
        <w:tc>
          <w:tcPr>
            <w:tcW w:w="709"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м</w:t>
            </w:r>
            <w:r w:rsidRPr="00F47017">
              <w:rPr>
                <w:rFonts w:ascii="Times New Roman" w:hAnsi="Times New Roman"/>
                <w:vertAlign w:val="superscript"/>
              </w:rPr>
              <w:t>3</w:t>
            </w:r>
          </w:p>
        </w:tc>
        <w:tc>
          <w:tcPr>
            <w:tcW w:w="873"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1000</w:t>
            </w:r>
          </w:p>
        </w:tc>
        <w:tc>
          <w:tcPr>
            <w:tcW w:w="1022"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2016-2018</w:t>
            </w:r>
          </w:p>
        </w:tc>
        <w:tc>
          <w:tcPr>
            <w:tcW w:w="798"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150</w:t>
            </w:r>
          </w:p>
        </w:tc>
        <w:tc>
          <w:tcPr>
            <w:tcW w:w="708"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150</w:t>
            </w:r>
          </w:p>
        </w:tc>
        <w:tc>
          <w:tcPr>
            <w:tcW w:w="709"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699"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686"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700"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r>
      <w:tr w:rsidR="00D54118" w:rsidRPr="00F47017" w:rsidTr="00F47017">
        <w:trPr>
          <w:trHeight w:val="340"/>
        </w:trPr>
        <w:tc>
          <w:tcPr>
            <w:tcW w:w="534" w:type="dxa"/>
            <w:tcBorders>
              <w:left w:val="single" w:sz="12" w:space="0" w:color="auto"/>
              <w:right w:val="single" w:sz="12" w:space="0" w:color="auto"/>
            </w:tcBorders>
            <w:vAlign w:val="center"/>
          </w:tcPr>
          <w:p w:rsidR="00D54118" w:rsidRPr="00F47017" w:rsidRDefault="00D54118" w:rsidP="000D3C90">
            <w:pPr>
              <w:pStyle w:val="143"/>
              <w:rPr>
                <w:sz w:val="20"/>
                <w:szCs w:val="20"/>
                <w:lang w:val="ru-RU"/>
              </w:rPr>
            </w:pPr>
            <w:r w:rsidRPr="00F47017">
              <w:rPr>
                <w:sz w:val="20"/>
                <w:szCs w:val="20"/>
                <w:lang w:val="ru-RU"/>
              </w:rPr>
              <w:t>7</w:t>
            </w:r>
          </w:p>
        </w:tc>
        <w:tc>
          <w:tcPr>
            <w:tcW w:w="3634" w:type="dxa"/>
            <w:tcBorders>
              <w:left w:val="single" w:sz="12" w:space="0" w:color="auto"/>
              <w:right w:val="single" w:sz="12" w:space="0" w:color="auto"/>
            </w:tcBorders>
            <w:vAlign w:val="center"/>
          </w:tcPr>
          <w:p w:rsidR="00D54118" w:rsidRPr="00F47017" w:rsidRDefault="00D54118" w:rsidP="00F47017">
            <w:pPr>
              <w:pStyle w:val="NoSpacing"/>
              <w:jc w:val="both"/>
              <w:rPr>
                <w:rFonts w:ascii="Times New Roman" w:hAnsi="Times New Roman"/>
              </w:rPr>
            </w:pPr>
            <w:r w:rsidRPr="00F47017">
              <w:rPr>
                <w:rFonts w:ascii="Times New Roman" w:hAnsi="Times New Roman"/>
              </w:rPr>
              <w:t>Текущий ремонт канализационного коллектора лесхоз-техникума</w:t>
            </w:r>
          </w:p>
        </w:tc>
        <w:tc>
          <w:tcPr>
            <w:tcW w:w="709"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м</w:t>
            </w:r>
            <w:r w:rsidRPr="00F47017">
              <w:rPr>
                <w:rFonts w:ascii="Times New Roman" w:hAnsi="Times New Roman"/>
                <w:vertAlign w:val="superscript"/>
              </w:rPr>
              <w:t>3</w:t>
            </w:r>
          </w:p>
        </w:tc>
        <w:tc>
          <w:tcPr>
            <w:tcW w:w="873"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1000</w:t>
            </w:r>
          </w:p>
        </w:tc>
        <w:tc>
          <w:tcPr>
            <w:tcW w:w="1022"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2016-2018</w:t>
            </w:r>
          </w:p>
        </w:tc>
        <w:tc>
          <w:tcPr>
            <w:tcW w:w="798"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150</w:t>
            </w:r>
          </w:p>
        </w:tc>
        <w:tc>
          <w:tcPr>
            <w:tcW w:w="708"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150</w:t>
            </w:r>
          </w:p>
        </w:tc>
        <w:tc>
          <w:tcPr>
            <w:tcW w:w="709"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699"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686"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700"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r>
      <w:tr w:rsidR="00D54118" w:rsidRPr="00F47017" w:rsidTr="00F47017">
        <w:trPr>
          <w:trHeight w:val="340"/>
        </w:trPr>
        <w:tc>
          <w:tcPr>
            <w:tcW w:w="534" w:type="dxa"/>
            <w:tcBorders>
              <w:left w:val="single" w:sz="12" w:space="0" w:color="auto"/>
              <w:right w:val="single" w:sz="12" w:space="0" w:color="auto"/>
            </w:tcBorders>
            <w:vAlign w:val="center"/>
          </w:tcPr>
          <w:p w:rsidR="00D54118" w:rsidRPr="00F47017" w:rsidRDefault="00D54118" w:rsidP="000D3C90">
            <w:pPr>
              <w:pStyle w:val="143"/>
              <w:rPr>
                <w:sz w:val="20"/>
                <w:szCs w:val="20"/>
                <w:lang w:val="ru-RU"/>
              </w:rPr>
            </w:pPr>
            <w:r w:rsidRPr="00F47017">
              <w:rPr>
                <w:sz w:val="20"/>
                <w:szCs w:val="20"/>
                <w:lang w:val="ru-RU"/>
              </w:rPr>
              <w:t>8</w:t>
            </w:r>
          </w:p>
        </w:tc>
        <w:tc>
          <w:tcPr>
            <w:tcW w:w="3634" w:type="dxa"/>
            <w:tcBorders>
              <w:left w:val="single" w:sz="12" w:space="0" w:color="auto"/>
              <w:right w:val="single" w:sz="12" w:space="0" w:color="auto"/>
            </w:tcBorders>
            <w:vAlign w:val="center"/>
          </w:tcPr>
          <w:p w:rsidR="00D54118" w:rsidRPr="00F47017" w:rsidRDefault="00D54118" w:rsidP="00F47017">
            <w:pPr>
              <w:pStyle w:val="NoSpacing"/>
              <w:jc w:val="both"/>
              <w:rPr>
                <w:rFonts w:ascii="Times New Roman" w:hAnsi="Times New Roman"/>
              </w:rPr>
            </w:pPr>
            <w:r w:rsidRPr="00F47017">
              <w:rPr>
                <w:rFonts w:ascii="Times New Roman" w:hAnsi="Times New Roman"/>
              </w:rPr>
              <w:t>Очистка канализационных колодцев</w:t>
            </w:r>
          </w:p>
        </w:tc>
        <w:tc>
          <w:tcPr>
            <w:tcW w:w="709"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шт</w:t>
            </w:r>
          </w:p>
        </w:tc>
        <w:tc>
          <w:tcPr>
            <w:tcW w:w="873"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10</w:t>
            </w:r>
          </w:p>
        </w:tc>
        <w:tc>
          <w:tcPr>
            <w:tcW w:w="1022"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2016-2018</w:t>
            </w:r>
          </w:p>
        </w:tc>
        <w:tc>
          <w:tcPr>
            <w:tcW w:w="798"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150</w:t>
            </w:r>
          </w:p>
        </w:tc>
        <w:tc>
          <w:tcPr>
            <w:tcW w:w="708"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150</w:t>
            </w:r>
          </w:p>
        </w:tc>
        <w:tc>
          <w:tcPr>
            <w:tcW w:w="709"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699"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686"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700"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672"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644"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r>
      <w:tr w:rsidR="00D54118" w:rsidRPr="00F47017" w:rsidTr="00F47017">
        <w:trPr>
          <w:trHeight w:val="340"/>
        </w:trPr>
        <w:tc>
          <w:tcPr>
            <w:tcW w:w="534" w:type="dxa"/>
            <w:tcBorders>
              <w:left w:val="single" w:sz="12" w:space="0" w:color="auto"/>
              <w:right w:val="single" w:sz="12" w:space="0" w:color="auto"/>
            </w:tcBorders>
            <w:vAlign w:val="center"/>
          </w:tcPr>
          <w:p w:rsidR="00D54118" w:rsidRPr="00F47017" w:rsidRDefault="00D54118" w:rsidP="000D3C90">
            <w:pPr>
              <w:pStyle w:val="143"/>
              <w:rPr>
                <w:sz w:val="20"/>
                <w:szCs w:val="20"/>
                <w:lang w:val="ru-RU"/>
              </w:rPr>
            </w:pPr>
            <w:r w:rsidRPr="00F47017">
              <w:rPr>
                <w:sz w:val="20"/>
                <w:szCs w:val="20"/>
                <w:lang w:val="ru-RU"/>
              </w:rPr>
              <w:t>9</w:t>
            </w:r>
          </w:p>
        </w:tc>
        <w:tc>
          <w:tcPr>
            <w:tcW w:w="3634" w:type="dxa"/>
            <w:tcBorders>
              <w:left w:val="single" w:sz="12" w:space="0" w:color="auto"/>
              <w:right w:val="single" w:sz="12" w:space="0" w:color="auto"/>
            </w:tcBorders>
            <w:vAlign w:val="center"/>
          </w:tcPr>
          <w:p w:rsidR="00D54118" w:rsidRPr="00F47017" w:rsidRDefault="00D54118" w:rsidP="00F47017">
            <w:pPr>
              <w:pStyle w:val="NoSpacing"/>
              <w:jc w:val="both"/>
              <w:rPr>
                <w:rFonts w:ascii="Times New Roman" w:hAnsi="Times New Roman"/>
              </w:rPr>
            </w:pPr>
            <w:r w:rsidRPr="00F47017">
              <w:rPr>
                <w:rFonts w:ascii="Times New Roman" w:hAnsi="Times New Roman"/>
              </w:rPr>
              <w:t>Строительство блочных КНС сущ</w:t>
            </w:r>
            <w:r w:rsidRPr="00F47017">
              <w:rPr>
                <w:rFonts w:ascii="Times New Roman" w:hAnsi="Times New Roman"/>
              </w:rPr>
              <w:t>е</w:t>
            </w:r>
            <w:r w:rsidRPr="00F47017">
              <w:rPr>
                <w:rFonts w:ascii="Times New Roman" w:hAnsi="Times New Roman"/>
              </w:rPr>
              <w:t>ствующих на выпусках</w:t>
            </w:r>
          </w:p>
        </w:tc>
        <w:tc>
          <w:tcPr>
            <w:tcW w:w="709"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шт</w:t>
            </w:r>
          </w:p>
        </w:tc>
        <w:tc>
          <w:tcPr>
            <w:tcW w:w="873"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4</w:t>
            </w:r>
          </w:p>
        </w:tc>
        <w:tc>
          <w:tcPr>
            <w:tcW w:w="1022"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2019-2025</w:t>
            </w:r>
          </w:p>
        </w:tc>
        <w:tc>
          <w:tcPr>
            <w:tcW w:w="798"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7500</w:t>
            </w:r>
          </w:p>
        </w:tc>
        <w:tc>
          <w:tcPr>
            <w:tcW w:w="708"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900</w:t>
            </w:r>
          </w:p>
        </w:tc>
        <w:tc>
          <w:tcPr>
            <w:tcW w:w="672"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900</w:t>
            </w:r>
          </w:p>
        </w:tc>
        <w:tc>
          <w:tcPr>
            <w:tcW w:w="699"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900</w:t>
            </w:r>
          </w:p>
        </w:tc>
        <w:tc>
          <w:tcPr>
            <w:tcW w:w="644"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900</w:t>
            </w:r>
          </w:p>
        </w:tc>
        <w:tc>
          <w:tcPr>
            <w:tcW w:w="686"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900</w:t>
            </w:r>
          </w:p>
        </w:tc>
        <w:tc>
          <w:tcPr>
            <w:tcW w:w="700"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1000</w:t>
            </w:r>
          </w:p>
        </w:tc>
        <w:tc>
          <w:tcPr>
            <w:tcW w:w="672"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1000</w:t>
            </w:r>
          </w:p>
        </w:tc>
        <w:tc>
          <w:tcPr>
            <w:tcW w:w="644"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1000</w:t>
            </w:r>
          </w:p>
        </w:tc>
      </w:tr>
      <w:tr w:rsidR="00D54118" w:rsidRPr="00F47017" w:rsidTr="00F47017">
        <w:trPr>
          <w:trHeight w:val="340"/>
        </w:trPr>
        <w:tc>
          <w:tcPr>
            <w:tcW w:w="534" w:type="dxa"/>
            <w:tcBorders>
              <w:left w:val="single" w:sz="12" w:space="0" w:color="auto"/>
              <w:right w:val="single" w:sz="12" w:space="0" w:color="auto"/>
            </w:tcBorders>
            <w:vAlign w:val="center"/>
          </w:tcPr>
          <w:p w:rsidR="00D54118" w:rsidRPr="00F47017" w:rsidRDefault="00D54118" w:rsidP="000D3C90">
            <w:pPr>
              <w:pStyle w:val="143"/>
              <w:rPr>
                <w:sz w:val="20"/>
                <w:szCs w:val="20"/>
                <w:lang w:val="ru-RU"/>
              </w:rPr>
            </w:pPr>
            <w:r w:rsidRPr="00F47017">
              <w:rPr>
                <w:sz w:val="20"/>
                <w:szCs w:val="20"/>
                <w:lang w:val="ru-RU"/>
              </w:rPr>
              <w:t>10</w:t>
            </w:r>
          </w:p>
        </w:tc>
        <w:tc>
          <w:tcPr>
            <w:tcW w:w="3634" w:type="dxa"/>
            <w:tcBorders>
              <w:left w:val="single" w:sz="12" w:space="0" w:color="auto"/>
              <w:right w:val="single" w:sz="12" w:space="0" w:color="auto"/>
            </w:tcBorders>
            <w:vAlign w:val="center"/>
          </w:tcPr>
          <w:p w:rsidR="00D54118" w:rsidRPr="00F47017" w:rsidRDefault="00D54118" w:rsidP="00F47017">
            <w:pPr>
              <w:pStyle w:val="NoSpacing"/>
              <w:jc w:val="both"/>
              <w:rPr>
                <w:rFonts w:ascii="Times New Roman" w:hAnsi="Times New Roman"/>
              </w:rPr>
            </w:pPr>
            <w:r w:rsidRPr="00F47017">
              <w:rPr>
                <w:rFonts w:ascii="Times New Roman" w:hAnsi="Times New Roman"/>
              </w:rPr>
              <w:t>Строительство фекальной канализ</w:t>
            </w:r>
            <w:r w:rsidRPr="00F47017">
              <w:rPr>
                <w:rFonts w:ascii="Times New Roman" w:hAnsi="Times New Roman"/>
              </w:rPr>
              <w:t>а</w:t>
            </w:r>
            <w:r w:rsidRPr="00F47017">
              <w:rPr>
                <w:rFonts w:ascii="Times New Roman" w:hAnsi="Times New Roman"/>
              </w:rPr>
              <w:t>ции и очистных сооружений с по</w:t>
            </w:r>
            <w:r w:rsidRPr="00F47017">
              <w:rPr>
                <w:rFonts w:ascii="Times New Roman" w:hAnsi="Times New Roman"/>
              </w:rPr>
              <w:t>л</w:t>
            </w:r>
            <w:r w:rsidRPr="00F47017">
              <w:rPr>
                <w:rFonts w:ascii="Times New Roman" w:hAnsi="Times New Roman"/>
              </w:rPr>
              <w:t>ной биологической очисткой мо</w:t>
            </w:r>
            <w:r w:rsidRPr="00F47017">
              <w:rPr>
                <w:rFonts w:ascii="Times New Roman" w:hAnsi="Times New Roman"/>
              </w:rPr>
              <w:t>щ</w:t>
            </w:r>
            <w:r w:rsidRPr="00F47017">
              <w:rPr>
                <w:rFonts w:ascii="Times New Roman" w:hAnsi="Times New Roman"/>
              </w:rPr>
              <w:t>ностью 1900 м</w:t>
            </w:r>
            <w:r w:rsidRPr="00F47017">
              <w:rPr>
                <w:rFonts w:ascii="Times New Roman" w:hAnsi="Times New Roman"/>
                <w:vertAlign w:val="superscript"/>
              </w:rPr>
              <w:t>3</w:t>
            </w:r>
            <w:r w:rsidRPr="00F47017">
              <w:rPr>
                <w:rFonts w:ascii="Times New Roman" w:hAnsi="Times New Roman"/>
              </w:rPr>
              <w:t>/сут в северной ча-сти города у р. Вторая Седьмая</w:t>
            </w:r>
          </w:p>
        </w:tc>
        <w:tc>
          <w:tcPr>
            <w:tcW w:w="709"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м</w:t>
            </w:r>
            <w:r w:rsidRPr="00F47017">
              <w:rPr>
                <w:rFonts w:ascii="Times New Roman" w:hAnsi="Times New Roman"/>
                <w:vertAlign w:val="superscript"/>
              </w:rPr>
              <w:t>3</w:t>
            </w:r>
            <w:r w:rsidRPr="00F47017">
              <w:rPr>
                <w:rFonts w:ascii="Times New Roman" w:hAnsi="Times New Roman"/>
              </w:rPr>
              <w:t>/сут</w:t>
            </w:r>
          </w:p>
        </w:tc>
        <w:tc>
          <w:tcPr>
            <w:tcW w:w="873"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1900</w:t>
            </w:r>
          </w:p>
        </w:tc>
        <w:tc>
          <w:tcPr>
            <w:tcW w:w="1022"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2019-2025</w:t>
            </w:r>
          </w:p>
        </w:tc>
        <w:tc>
          <w:tcPr>
            <w:tcW w:w="798" w:type="dxa"/>
            <w:tcBorders>
              <w:left w:val="single" w:sz="12" w:space="0" w:color="auto"/>
              <w:right w:val="single" w:sz="12" w:space="0" w:color="auto"/>
            </w:tcBorders>
            <w:vAlign w:val="center"/>
          </w:tcPr>
          <w:p w:rsidR="00D54118" w:rsidRPr="00F47017" w:rsidRDefault="00D54118" w:rsidP="00F47017">
            <w:pPr>
              <w:pStyle w:val="NoSpacing"/>
              <w:jc w:val="center"/>
              <w:rPr>
                <w:rFonts w:ascii="Times New Roman" w:hAnsi="Times New Roman"/>
              </w:rPr>
            </w:pPr>
            <w:r w:rsidRPr="00F47017">
              <w:rPr>
                <w:rFonts w:ascii="Times New Roman" w:hAnsi="Times New Roman"/>
              </w:rPr>
              <w:t>85000</w:t>
            </w:r>
          </w:p>
        </w:tc>
        <w:tc>
          <w:tcPr>
            <w:tcW w:w="708"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w:t>
            </w:r>
          </w:p>
        </w:tc>
        <w:tc>
          <w:tcPr>
            <w:tcW w:w="709"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11000</w:t>
            </w:r>
          </w:p>
        </w:tc>
        <w:tc>
          <w:tcPr>
            <w:tcW w:w="672"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11000</w:t>
            </w:r>
          </w:p>
        </w:tc>
        <w:tc>
          <w:tcPr>
            <w:tcW w:w="699"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11000</w:t>
            </w:r>
          </w:p>
        </w:tc>
        <w:tc>
          <w:tcPr>
            <w:tcW w:w="644"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11000</w:t>
            </w:r>
          </w:p>
        </w:tc>
        <w:tc>
          <w:tcPr>
            <w:tcW w:w="686"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11000</w:t>
            </w:r>
          </w:p>
        </w:tc>
        <w:tc>
          <w:tcPr>
            <w:tcW w:w="700"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10000</w:t>
            </w:r>
          </w:p>
        </w:tc>
        <w:tc>
          <w:tcPr>
            <w:tcW w:w="672"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10000</w:t>
            </w:r>
          </w:p>
        </w:tc>
        <w:tc>
          <w:tcPr>
            <w:tcW w:w="644" w:type="dxa"/>
            <w:tcBorders>
              <w:left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10000</w:t>
            </w:r>
          </w:p>
        </w:tc>
      </w:tr>
      <w:tr w:rsidR="00D54118" w:rsidRPr="00F47017" w:rsidTr="00F47017">
        <w:trPr>
          <w:trHeight w:val="340"/>
        </w:trPr>
        <w:tc>
          <w:tcPr>
            <w:tcW w:w="534"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0D3C90">
            <w:pPr>
              <w:pStyle w:val="143"/>
              <w:rPr>
                <w:sz w:val="20"/>
                <w:szCs w:val="20"/>
                <w:lang w:val="ru-RU" w:eastAsia="en-US"/>
              </w:rPr>
            </w:pPr>
          </w:p>
        </w:tc>
        <w:tc>
          <w:tcPr>
            <w:tcW w:w="3634"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F47017">
            <w:pPr>
              <w:pStyle w:val="143"/>
              <w:jc w:val="right"/>
              <w:rPr>
                <w:sz w:val="20"/>
                <w:szCs w:val="20"/>
                <w:lang w:val="ru-RU" w:eastAsia="en-US"/>
              </w:rPr>
            </w:pPr>
            <w:r w:rsidRPr="00F47017">
              <w:rPr>
                <w:sz w:val="20"/>
                <w:szCs w:val="20"/>
                <w:lang w:val="ru-RU" w:eastAsia="en-US"/>
              </w:rPr>
              <w:t>Всего:</w:t>
            </w:r>
          </w:p>
        </w:tc>
        <w:tc>
          <w:tcPr>
            <w:tcW w:w="709"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0D3C90">
            <w:pPr>
              <w:pStyle w:val="143"/>
              <w:rPr>
                <w:sz w:val="20"/>
                <w:szCs w:val="20"/>
                <w:lang w:val="ru-RU"/>
              </w:rPr>
            </w:pPr>
          </w:p>
        </w:tc>
        <w:tc>
          <w:tcPr>
            <w:tcW w:w="873"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ED02AA">
            <w:pPr>
              <w:pStyle w:val="143"/>
              <w:rPr>
                <w:sz w:val="20"/>
                <w:szCs w:val="20"/>
                <w:lang w:val="ru-RU"/>
              </w:rPr>
            </w:pPr>
          </w:p>
        </w:tc>
        <w:tc>
          <w:tcPr>
            <w:tcW w:w="1022"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ED02AA">
            <w:pPr>
              <w:pStyle w:val="143"/>
              <w:rPr>
                <w:sz w:val="20"/>
                <w:szCs w:val="20"/>
                <w:lang w:val="ru-RU"/>
              </w:rPr>
            </w:pPr>
          </w:p>
        </w:tc>
        <w:tc>
          <w:tcPr>
            <w:tcW w:w="798"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101610</w:t>
            </w:r>
          </w:p>
        </w:tc>
        <w:tc>
          <w:tcPr>
            <w:tcW w:w="708"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5210</w:t>
            </w:r>
          </w:p>
        </w:tc>
        <w:tc>
          <w:tcPr>
            <w:tcW w:w="709"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3150</w:t>
            </w:r>
          </w:p>
        </w:tc>
        <w:tc>
          <w:tcPr>
            <w:tcW w:w="709"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750</w:t>
            </w:r>
          </w:p>
        </w:tc>
        <w:tc>
          <w:tcPr>
            <w:tcW w:w="709"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11900</w:t>
            </w:r>
          </w:p>
        </w:tc>
        <w:tc>
          <w:tcPr>
            <w:tcW w:w="672"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11900</w:t>
            </w:r>
          </w:p>
        </w:tc>
        <w:tc>
          <w:tcPr>
            <w:tcW w:w="699"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11900</w:t>
            </w:r>
          </w:p>
        </w:tc>
        <w:tc>
          <w:tcPr>
            <w:tcW w:w="644"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11900</w:t>
            </w:r>
          </w:p>
        </w:tc>
        <w:tc>
          <w:tcPr>
            <w:tcW w:w="686"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11900</w:t>
            </w:r>
          </w:p>
        </w:tc>
        <w:tc>
          <w:tcPr>
            <w:tcW w:w="700"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11000</w:t>
            </w:r>
          </w:p>
        </w:tc>
        <w:tc>
          <w:tcPr>
            <w:tcW w:w="672"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11000</w:t>
            </w:r>
          </w:p>
        </w:tc>
        <w:tc>
          <w:tcPr>
            <w:tcW w:w="644"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ED02AA">
            <w:pPr>
              <w:pStyle w:val="143"/>
              <w:rPr>
                <w:sz w:val="20"/>
                <w:szCs w:val="20"/>
                <w:lang w:val="ru-RU"/>
              </w:rPr>
            </w:pPr>
            <w:r w:rsidRPr="00F47017">
              <w:rPr>
                <w:sz w:val="20"/>
                <w:szCs w:val="20"/>
                <w:lang w:val="ru-RU"/>
              </w:rPr>
              <w:t>11000</w:t>
            </w:r>
          </w:p>
        </w:tc>
      </w:tr>
    </w:tbl>
    <w:p w:rsidR="00D54118" w:rsidRPr="00C246DA" w:rsidRDefault="00D54118" w:rsidP="005E3C03">
      <w:pPr>
        <w:rPr>
          <w:caps/>
          <w:szCs w:val="28"/>
        </w:rPr>
      </w:pPr>
    </w:p>
    <w:p w:rsidR="00D54118" w:rsidRPr="00775C9B" w:rsidRDefault="00D54118" w:rsidP="005E3C03">
      <w:pPr>
        <w:ind w:firstLine="567"/>
        <w:rPr>
          <w:caps/>
          <w:color w:val="FF0000"/>
          <w:szCs w:val="28"/>
        </w:rPr>
        <w:sectPr w:rsidR="00D54118" w:rsidRPr="00775C9B" w:rsidSect="000E509B">
          <w:headerReference w:type="default" r:id="rId37"/>
          <w:pgSz w:w="16838" w:h="11906" w:orient="landscape"/>
          <w:pgMar w:top="1276" w:right="1276" w:bottom="709" w:left="567" w:header="284" w:footer="283" w:gutter="0"/>
          <w:cols w:space="708"/>
          <w:docGrid w:linePitch="360"/>
        </w:sectPr>
      </w:pPr>
    </w:p>
    <w:p w:rsidR="00D54118" w:rsidRDefault="00D54118" w:rsidP="00A650D1">
      <w:pPr>
        <w:pStyle w:val="Heading1"/>
      </w:pPr>
      <w:r w:rsidRPr="00AC3A3D">
        <w:t>РАЗДЕЛ7 ЦЕЛЕВЫЕ ПОКАЗАТЕЛИ РАЗВИТИЯ ЦЕНТРАЛИЗОВА</w:t>
      </w:r>
      <w:r w:rsidRPr="00AC3A3D">
        <w:t>Н</w:t>
      </w:r>
      <w:r w:rsidRPr="00AC3A3D">
        <w:t>НОЙ СИСТЕМЫ ВОДООТВЕДЕНИЯ</w:t>
      </w:r>
    </w:p>
    <w:p w:rsidR="00D54118" w:rsidRPr="00AC3A3D" w:rsidRDefault="00D54118" w:rsidP="000D761B">
      <w:pPr>
        <w:pStyle w:val="Heading2"/>
        <w:rPr>
          <w:szCs w:val="28"/>
        </w:rPr>
      </w:pPr>
      <w:r w:rsidRPr="00AC3A3D">
        <w:rPr>
          <w:szCs w:val="28"/>
        </w:rPr>
        <w:t>7.1 Показатели надежности и бесперебойности водоотведения</w:t>
      </w:r>
      <w:r>
        <w:rPr>
          <w:szCs w:val="28"/>
        </w:rPr>
        <w:t>, очистки сточных вод, энергетической эффективности</w:t>
      </w:r>
    </w:p>
    <w:p w:rsidR="00D54118" w:rsidRDefault="00D54118" w:rsidP="000D761B">
      <w:r w:rsidRPr="000D761B">
        <w:rPr>
          <w:szCs w:val="28"/>
        </w:rPr>
        <w:t>Показатели надежности и бесперебойности водоотведения, очистки сточных вод, энергетической эффективности</w:t>
      </w:r>
      <w:r>
        <w:rPr>
          <w:szCs w:val="28"/>
        </w:rPr>
        <w:t xml:space="preserve"> приведены в таблице 7.1.</w:t>
      </w:r>
    </w:p>
    <w:p w:rsidR="00D54118" w:rsidRDefault="00D54118" w:rsidP="000D761B"/>
    <w:p w:rsidR="00D54118" w:rsidRDefault="00D54118" w:rsidP="000D761B"/>
    <w:p w:rsidR="00D54118" w:rsidRPr="000D761B" w:rsidRDefault="00D54118" w:rsidP="000D761B"/>
    <w:p w:rsidR="00D54118" w:rsidRDefault="00D54118" w:rsidP="005E3C03">
      <w:pPr>
        <w:pStyle w:val="Heading2"/>
        <w:rPr>
          <w:szCs w:val="28"/>
        </w:rPr>
        <w:sectPr w:rsidR="00D54118" w:rsidSect="000E509B">
          <w:headerReference w:type="default" r:id="rId38"/>
          <w:pgSz w:w="11906" w:h="16838"/>
          <w:pgMar w:top="1276" w:right="709" w:bottom="567" w:left="1276" w:header="283" w:footer="283" w:gutter="0"/>
          <w:cols w:space="708"/>
          <w:docGrid w:linePitch="360"/>
        </w:sectPr>
      </w:pPr>
    </w:p>
    <w:p w:rsidR="00D54118" w:rsidRDefault="00D54118" w:rsidP="00960510">
      <w:r w:rsidRPr="001E725E">
        <w:t xml:space="preserve">Таблица 7.1− Фактические и плановые показатели </w:t>
      </w:r>
      <w:r w:rsidRPr="000D761B">
        <w:rPr>
          <w:szCs w:val="28"/>
        </w:rPr>
        <w:t>надежности и бесперебойности водоотведения, очистки сточных вод, энергетической эффективности</w:t>
      </w:r>
    </w:p>
    <w:tbl>
      <w:tblPr>
        <w:tblW w:w="15796" w:type="dxa"/>
        <w:tblInd w:w="103" w:type="dxa"/>
        <w:tblLayout w:type="fixed"/>
        <w:tblCellMar>
          <w:left w:w="57" w:type="dxa"/>
          <w:right w:w="57" w:type="dxa"/>
        </w:tblCellMar>
        <w:tblLook w:val="00A0"/>
      </w:tblPr>
      <w:tblGrid>
        <w:gridCol w:w="524"/>
        <w:gridCol w:w="2883"/>
        <w:gridCol w:w="993"/>
        <w:gridCol w:w="1133"/>
        <w:gridCol w:w="933"/>
        <w:gridCol w:w="933"/>
        <w:gridCol w:w="933"/>
        <w:gridCol w:w="933"/>
        <w:gridCol w:w="933"/>
        <w:gridCol w:w="933"/>
        <w:gridCol w:w="933"/>
        <w:gridCol w:w="933"/>
        <w:gridCol w:w="933"/>
        <w:gridCol w:w="933"/>
        <w:gridCol w:w="933"/>
      </w:tblGrid>
      <w:tr w:rsidR="00D54118" w:rsidRPr="00F47017" w:rsidTr="0051785C">
        <w:trPr>
          <w:trHeight w:val="536"/>
          <w:tblHeader/>
        </w:trPr>
        <w:tc>
          <w:tcPr>
            <w:tcW w:w="524" w:type="dxa"/>
            <w:vMerge w:val="restart"/>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51785C">
            <w:pPr>
              <w:spacing w:line="240" w:lineRule="auto"/>
              <w:ind w:firstLine="0"/>
              <w:jc w:val="center"/>
              <w:rPr>
                <w:color w:val="000000"/>
                <w:sz w:val="20"/>
                <w:szCs w:val="20"/>
              </w:rPr>
            </w:pPr>
            <w:r w:rsidRPr="00F47017">
              <w:rPr>
                <w:color w:val="000000"/>
                <w:sz w:val="20"/>
                <w:szCs w:val="20"/>
              </w:rPr>
              <w:t>№ п/п</w:t>
            </w:r>
          </w:p>
        </w:tc>
        <w:tc>
          <w:tcPr>
            <w:tcW w:w="2883" w:type="dxa"/>
            <w:vMerge w:val="restart"/>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E3415F">
            <w:pPr>
              <w:spacing w:line="240" w:lineRule="auto"/>
              <w:ind w:firstLine="0"/>
              <w:jc w:val="center"/>
              <w:rPr>
                <w:color w:val="000000"/>
                <w:sz w:val="20"/>
                <w:szCs w:val="20"/>
              </w:rPr>
            </w:pPr>
            <w:r w:rsidRPr="00F47017">
              <w:rPr>
                <w:color w:val="000000"/>
                <w:sz w:val="20"/>
                <w:szCs w:val="20"/>
              </w:rPr>
              <w:t>Наименование показателя</w:t>
            </w:r>
          </w:p>
        </w:tc>
        <w:tc>
          <w:tcPr>
            <w:tcW w:w="993" w:type="dxa"/>
            <w:vMerge w:val="restart"/>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E3415F">
            <w:pPr>
              <w:spacing w:line="240" w:lineRule="auto"/>
              <w:ind w:firstLine="0"/>
              <w:jc w:val="center"/>
              <w:rPr>
                <w:color w:val="000000"/>
                <w:sz w:val="20"/>
                <w:szCs w:val="20"/>
              </w:rPr>
            </w:pPr>
            <w:r w:rsidRPr="00F47017">
              <w:rPr>
                <w:color w:val="000000"/>
                <w:sz w:val="20"/>
                <w:szCs w:val="20"/>
              </w:rPr>
              <w:t>Единица измер</w:t>
            </w:r>
            <w:r w:rsidRPr="00F47017">
              <w:rPr>
                <w:color w:val="000000"/>
                <w:sz w:val="20"/>
                <w:szCs w:val="20"/>
              </w:rPr>
              <w:t>е</w:t>
            </w:r>
            <w:r w:rsidRPr="00F47017">
              <w:rPr>
                <w:color w:val="000000"/>
                <w:sz w:val="20"/>
                <w:szCs w:val="20"/>
              </w:rPr>
              <w:t>ния</w:t>
            </w:r>
          </w:p>
        </w:tc>
        <w:tc>
          <w:tcPr>
            <w:tcW w:w="1133" w:type="dxa"/>
            <w:vMerge w:val="restart"/>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E3415F">
            <w:pPr>
              <w:spacing w:line="240" w:lineRule="auto"/>
              <w:ind w:firstLine="0"/>
              <w:jc w:val="center"/>
              <w:rPr>
                <w:color w:val="000000"/>
                <w:sz w:val="20"/>
                <w:szCs w:val="20"/>
              </w:rPr>
            </w:pPr>
            <w:r w:rsidRPr="00F47017">
              <w:rPr>
                <w:color w:val="000000"/>
                <w:sz w:val="20"/>
                <w:szCs w:val="20"/>
              </w:rPr>
              <w:t>Значения показат</w:t>
            </w:r>
            <w:r w:rsidRPr="00F47017">
              <w:rPr>
                <w:color w:val="000000"/>
                <w:sz w:val="20"/>
                <w:szCs w:val="20"/>
              </w:rPr>
              <w:t>е</w:t>
            </w:r>
            <w:r w:rsidRPr="00F47017">
              <w:rPr>
                <w:color w:val="000000"/>
                <w:sz w:val="20"/>
                <w:szCs w:val="20"/>
              </w:rPr>
              <w:t>лей 2015 года Факт</w:t>
            </w:r>
          </w:p>
        </w:tc>
        <w:tc>
          <w:tcPr>
            <w:tcW w:w="10263" w:type="dxa"/>
            <w:gridSpan w:val="11"/>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E3415F">
            <w:pPr>
              <w:spacing w:line="240" w:lineRule="auto"/>
              <w:ind w:firstLine="0"/>
              <w:jc w:val="center"/>
              <w:rPr>
                <w:color w:val="000000"/>
                <w:sz w:val="20"/>
                <w:szCs w:val="20"/>
              </w:rPr>
            </w:pPr>
            <w:r w:rsidRPr="00F47017">
              <w:rPr>
                <w:color w:val="000000"/>
                <w:sz w:val="20"/>
                <w:szCs w:val="20"/>
              </w:rPr>
              <w:t>Значения плановых показателей на период регулирования</w:t>
            </w:r>
          </w:p>
        </w:tc>
      </w:tr>
      <w:tr w:rsidR="00D54118" w:rsidRPr="00F47017" w:rsidTr="0051785C">
        <w:trPr>
          <w:trHeight w:val="427"/>
          <w:tblHeader/>
        </w:trPr>
        <w:tc>
          <w:tcPr>
            <w:tcW w:w="524" w:type="dxa"/>
            <w:vMerge/>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51785C">
            <w:pPr>
              <w:spacing w:line="240" w:lineRule="auto"/>
              <w:ind w:firstLine="0"/>
              <w:jc w:val="center"/>
              <w:rPr>
                <w:color w:val="000000"/>
                <w:sz w:val="20"/>
                <w:szCs w:val="20"/>
              </w:rPr>
            </w:pPr>
          </w:p>
        </w:tc>
        <w:tc>
          <w:tcPr>
            <w:tcW w:w="2883" w:type="dxa"/>
            <w:vMerge/>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E3415F">
            <w:pPr>
              <w:spacing w:line="240" w:lineRule="auto"/>
              <w:ind w:firstLine="0"/>
              <w:jc w:val="left"/>
              <w:rPr>
                <w:color w:val="000000"/>
                <w:sz w:val="20"/>
                <w:szCs w:val="20"/>
              </w:rPr>
            </w:pPr>
          </w:p>
        </w:tc>
        <w:tc>
          <w:tcPr>
            <w:tcW w:w="993" w:type="dxa"/>
            <w:vMerge/>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E3415F">
            <w:pPr>
              <w:spacing w:line="240" w:lineRule="auto"/>
              <w:ind w:firstLine="0"/>
              <w:jc w:val="left"/>
              <w:rPr>
                <w:color w:val="000000"/>
                <w:sz w:val="20"/>
                <w:szCs w:val="20"/>
              </w:rPr>
            </w:pPr>
          </w:p>
        </w:tc>
        <w:tc>
          <w:tcPr>
            <w:tcW w:w="1133" w:type="dxa"/>
            <w:vMerge/>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E3415F">
            <w:pPr>
              <w:spacing w:line="240" w:lineRule="auto"/>
              <w:ind w:firstLine="0"/>
              <w:jc w:val="left"/>
              <w:rPr>
                <w:color w:val="000000"/>
                <w:sz w:val="20"/>
                <w:szCs w:val="20"/>
              </w:rPr>
            </w:pPr>
          </w:p>
        </w:tc>
        <w:tc>
          <w:tcPr>
            <w:tcW w:w="933"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7A5B0E">
            <w:pPr>
              <w:spacing w:line="240" w:lineRule="auto"/>
              <w:ind w:firstLine="0"/>
              <w:jc w:val="center"/>
              <w:rPr>
                <w:color w:val="000000"/>
                <w:sz w:val="20"/>
                <w:szCs w:val="20"/>
              </w:rPr>
            </w:pPr>
            <w:r w:rsidRPr="00F47017">
              <w:rPr>
                <w:color w:val="000000"/>
                <w:sz w:val="20"/>
                <w:szCs w:val="20"/>
              </w:rPr>
              <w:t>2016</w:t>
            </w:r>
          </w:p>
        </w:tc>
        <w:tc>
          <w:tcPr>
            <w:tcW w:w="933"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7A5B0E">
            <w:pPr>
              <w:spacing w:line="240" w:lineRule="auto"/>
              <w:ind w:firstLine="0"/>
              <w:jc w:val="center"/>
              <w:rPr>
                <w:color w:val="000000"/>
                <w:sz w:val="20"/>
                <w:szCs w:val="20"/>
              </w:rPr>
            </w:pPr>
            <w:r w:rsidRPr="00F47017">
              <w:rPr>
                <w:color w:val="000000"/>
                <w:sz w:val="20"/>
                <w:szCs w:val="20"/>
              </w:rPr>
              <w:t>2017</w:t>
            </w:r>
          </w:p>
        </w:tc>
        <w:tc>
          <w:tcPr>
            <w:tcW w:w="933"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7A5B0E">
            <w:pPr>
              <w:spacing w:line="240" w:lineRule="auto"/>
              <w:ind w:firstLine="0"/>
              <w:jc w:val="center"/>
              <w:rPr>
                <w:color w:val="000000"/>
                <w:sz w:val="20"/>
                <w:szCs w:val="20"/>
              </w:rPr>
            </w:pPr>
            <w:r w:rsidRPr="00F47017">
              <w:rPr>
                <w:color w:val="000000"/>
                <w:sz w:val="20"/>
                <w:szCs w:val="20"/>
              </w:rPr>
              <w:t>2018</w:t>
            </w:r>
          </w:p>
        </w:tc>
        <w:tc>
          <w:tcPr>
            <w:tcW w:w="933"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7A5B0E">
            <w:pPr>
              <w:spacing w:line="240" w:lineRule="auto"/>
              <w:ind w:firstLine="0"/>
              <w:jc w:val="center"/>
              <w:rPr>
                <w:color w:val="000000"/>
                <w:sz w:val="20"/>
                <w:szCs w:val="20"/>
              </w:rPr>
            </w:pPr>
            <w:r w:rsidRPr="00F47017">
              <w:rPr>
                <w:color w:val="000000"/>
                <w:sz w:val="20"/>
                <w:szCs w:val="20"/>
              </w:rPr>
              <w:t>2019</w:t>
            </w:r>
          </w:p>
        </w:tc>
        <w:tc>
          <w:tcPr>
            <w:tcW w:w="933"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7A5B0E">
            <w:pPr>
              <w:spacing w:line="240" w:lineRule="auto"/>
              <w:ind w:firstLine="0"/>
              <w:jc w:val="center"/>
              <w:rPr>
                <w:color w:val="000000"/>
                <w:sz w:val="20"/>
                <w:szCs w:val="20"/>
              </w:rPr>
            </w:pPr>
            <w:r w:rsidRPr="00F47017">
              <w:rPr>
                <w:color w:val="000000"/>
                <w:sz w:val="20"/>
                <w:szCs w:val="20"/>
              </w:rPr>
              <w:t>2020</w:t>
            </w:r>
          </w:p>
        </w:tc>
        <w:tc>
          <w:tcPr>
            <w:tcW w:w="933"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7A5B0E">
            <w:pPr>
              <w:spacing w:line="240" w:lineRule="auto"/>
              <w:ind w:firstLine="0"/>
              <w:jc w:val="center"/>
              <w:rPr>
                <w:color w:val="000000"/>
                <w:sz w:val="20"/>
                <w:szCs w:val="20"/>
              </w:rPr>
            </w:pPr>
            <w:r w:rsidRPr="00F47017">
              <w:rPr>
                <w:color w:val="000000"/>
                <w:sz w:val="20"/>
                <w:szCs w:val="20"/>
              </w:rPr>
              <w:t>2021</w:t>
            </w:r>
          </w:p>
        </w:tc>
        <w:tc>
          <w:tcPr>
            <w:tcW w:w="933"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7A5B0E">
            <w:pPr>
              <w:spacing w:line="240" w:lineRule="auto"/>
              <w:ind w:firstLine="0"/>
              <w:jc w:val="center"/>
              <w:rPr>
                <w:color w:val="000000"/>
                <w:sz w:val="20"/>
                <w:szCs w:val="20"/>
              </w:rPr>
            </w:pPr>
            <w:r w:rsidRPr="00F47017">
              <w:rPr>
                <w:color w:val="000000"/>
                <w:sz w:val="20"/>
                <w:szCs w:val="20"/>
              </w:rPr>
              <w:t>2022</w:t>
            </w:r>
          </w:p>
        </w:tc>
        <w:tc>
          <w:tcPr>
            <w:tcW w:w="933"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7A5B0E">
            <w:pPr>
              <w:spacing w:line="240" w:lineRule="auto"/>
              <w:ind w:firstLine="0"/>
              <w:jc w:val="center"/>
              <w:rPr>
                <w:color w:val="000000"/>
                <w:sz w:val="20"/>
                <w:szCs w:val="20"/>
              </w:rPr>
            </w:pPr>
            <w:r w:rsidRPr="00F47017">
              <w:rPr>
                <w:color w:val="000000"/>
                <w:sz w:val="20"/>
                <w:szCs w:val="20"/>
              </w:rPr>
              <w:t>2023</w:t>
            </w:r>
          </w:p>
        </w:tc>
        <w:tc>
          <w:tcPr>
            <w:tcW w:w="933"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7A5B0E">
            <w:pPr>
              <w:spacing w:line="240" w:lineRule="auto"/>
              <w:ind w:firstLine="0"/>
              <w:jc w:val="center"/>
              <w:rPr>
                <w:color w:val="000000"/>
                <w:sz w:val="20"/>
                <w:szCs w:val="20"/>
              </w:rPr>
            </w:pPr>
            <w:r w:rsidRPr="00F47017">
              <w:rPr>
                <w:color w:val="000000"/>
                <w:sz w:val="20"/>
                <w:szCs w:val="20"/>
              </w:rPr>
              <w:t>2024</w:t>
            </w:r>
          </w:p>
        </w:tc>
        <w:tc>
          <w:tcPr>
            <w:tcW w:w="933"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7A5B0E">
            <w:pPr>
              <w:spacing w:line="240" w:lineRule="auto"/>
              <w:ind w:firstLine="0"/>
              <w:jc w:val="center"/>
              <w:rPr>
                <w:color w:val="000000"/>
                <w:sz w:val="20"/>
                <w:szCs w:val="20"/>
              </w:rPr>
            </w:pPr>
            <w:r w:rsidRPr="00F47017">
              <w:rPr>
                <w:color w:val="000000"/>
                <w:sz w:val="20"/>
                <w:szCs w:val="20"/>
              </w:rPr>
              <w:t>2025</w:t>
            </w:r>
          </w:p>
        </w:tc>
        <w:tc>
          <w:tcPr>
            <w:tcW w:w="933"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7A5B0E">
            <w:pPr>
              <w:spacing w:line="240" w:lineRule="auto"/>
              <w:ind w:firstLine="0"/>
              <w:jc w:val="center"/>
              <w:rPr>
                <w:color w:val="000000"/>
                <w:sz w:val="20"/>
                <w:szCs w:val="20"/>
              </w:rPr>
            </w:pPr>
            <w:r w:rsidRPr="00F47017">
              <w:rPr>
                <w:color w:val="000000"/>
                <w:sz w:val="20"/>
                <w:szCs w:val="20"/>
              </w:rPr>
              <w:t>2026</w:t>
            </w:r>
          </w:p>
        </w:tc>
      </w:tr>
      <w:tr w:rsidR="00D54118" w:rsidRPr="00F47017" w:rsidTr="0051785C">
        <w:trPr>
          <w:trHeight w:val="249"/>
          <w:tblHeader/>
        </w:trPr>
        <w:tc>
          <w:tcPr>
            <w:tcW w:w="524"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51785C">
            <w:pPr>
              <w:spacing w:line="240" w:lineRule="auto"/>
              <w:ind w:firstLine="0"/>
              <w:jc w:val="center"/>
              <w:rPr>
                <w:i/>
                <w:iCs/>
                <w:color w:val="000000"/>
                <w:sz w:val="20"/>
                <w:szCs w:val="20"/>
              </w:rPr>
            </w:pPr>
            <w:r w:rsidRPr="00F47017">
              <w:rPr>
                <w:i/>
                <w:iCs/>
                <w:color w:val="000000"/>
                <w:sz w:val="20"/>
                <w:szCs w:val="20"/>
              </w:rPr>
              <w:t>1</w:t>
            </w:r>
          </w:p>
        </w:tc>
        <w:tc>
          <w:tcPr>
            <w:tcW w:w="2883"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E3415F">
            <w:pPr>
              <w:spacing w:line="240" w:lineRule="auto"/>
              <w:ind w:firstLine="0"/>
              <w:jc w:val="center"/>
              <w:rPr>
                <w:i/>
                <w:iCs/>
                <w:color w:val="000000"/>
                <w:sz w:val="20"/>
                <w:szCs w:val="20"/>
              </w:rPr>
            </w:pPr>
            <w:r w:rsidRPr="00F47017">
              <w:rPr>
                <w:i/>
                <w:iCs/>
                <w:color w:val="000000"/>
                <w:sz w:val="20"/>
                <w:szCs w:val="20"/>
              </w:rPr>
              <w:t>2</w:t>
            </w:r>
          </w:p>
        </w:tc>
        <w:tc>
          <w:tcPr>
            <w:tcW w:w="993"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E3415F">
            <w:pPr>
              <w:spacing w:line="240" w:lineRule="auto"/>
              <w:ind w:firstLine="0"/>
              <w:jc w:val="center"/>
              <w:rPr>
                <w:i/>
                <w:iCs/>
                <w:color w:val="000000"/>
                <w:sz w:val="20"/>
                <w:szCs w:val="20"/>
              </w:rPr>
            </w:pPr>
            <w:r w:rsidRPr="00F47017">
              <w:rPr>
                <w:i/>
                <w:iCs/>
                <w:color w:val="000000"/>
                <w:sz w:val="20"/>
                <w:szCs w:val="20"/>
              </w:rPr>
              <w:t>3</w:t>
            </w:r>
          </w:p>
        </w:tc>
        <w:tc>
          <w:tcPr>
            <w:tcW w:w="1133"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E3415F">
            <w:pPr>
              <w:spacing w:line="240" w:lineRule="auto"/>
              <w:ind w:firstLine="0"/>
              <w:jc w:val="center"/>
              <w:rPr>
                <w:i/>
                <w:iCs/>
                <w:color w:val="000000"/>
                <w:sz w:val="20"/>
                <w:szCs w:val="20"/>
              </w:rPr>
            </w:pPr>
            <w:r w:rsidRPr="00F47017">
              <w:rPr>
                <w:i/>
                <w:iCs/>
                <w:color w:val="000000"/>
                <w:sz w:val="20"/>
                <w:szCs w:val="20"/>
              </w:rPr>
              <w:t>4</w:t>
            </w:r>
          </w:p>
        </w:tc>
        <w:tc>
          <w:tcPr>
            <w:tcW w:w="933"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E3415F">
            <w:pPr>
              <w:spacing w:line="240" w:lineRule="auto"/>
              <w:ind w:firstLine="0"/>
              <w:jc w:val="center"/>
              <w:rPr>
                <w:i/>
                <w:iCs/>
                <w:color w:val="000000"/>
                <w:sz w:val="20"/>
                <w:szCs w:val="20"/>
              </w:rPr>
            </w:pPr>
            <w:r w:rsidRPr="00F47017">
              <w:rPr>
                <w:i/>
                <w:iCs/>
                <w:color w:val="000000"/>
                <w:sz w:val="20"/>
                <w:szCs w:val="20"/>
              </w:rPr>
              <w:t>5</w:t>
            </w:r>
          </w:p>
        </w:tc>
        <w:tc>
          <w:tcPr>
            <w:tcW w:w="933"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E3415F">
            <w:pPr>
              <w:spacing w:line="240" w:lineRule="auto"/>
              <w:ind w:firstLine="0"/>
              <w:jc w:val="center"/>
              <w:rPr>
                <w:i/>
                <w:iCs/>
                <w:color w:val="000000"/>
                <w:sz w:val="20"/>
                <w:szCs w:val="20"/>
              </w:rPr>
            </w:pPr>
            <w:r w:rsidRPr="00F47017">
              <w:rPr>
                <w:i/>
                <w:iCs/>
                <w:color w:val="000000"/>
                <w:sz w:val="20"/>
                <w:szCs w:val="20"/>
              </w:rPr>
              <w:t>6</w:t>
            </w:r>
          </w:p>
        </w:tc>
        <w:tc>
          <w:tcPr>
            <w:tcW w:w="933"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E3415F">
            <w:pPr>
              <w:spacing w:line="240" w:lineRule="auto"/>
              <w:ind w:firstLine="0"/>
              <w:jc w:val="center"/>
              <w:rPr>
                <w:i/>
                <w:iCs/>
                <w:color w:val="000000"/>
                <w:sz w:val="20"/>
                <w:szCs w:val="20"/>
              </w:rPr>
            </w:pPr>
            <w:r w:rsidRPr="00F47017">
              <w:rPr>
                <w:i/>
                <w:iCs/>
                <w:color w:val="000000"/>
                <w:sz w:val="20"/>
                <w:szCs w:val="20"/>
              </w:rPr>
              <w:t>7</w:t>
            </w:r>
          </w:p>
        </w:tc>
        <w:tc>
          <w:tcPr>
            <w:tcW w:w="933"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E3415F">
            <w:pPr>
              <w:spacing w:line="240" w:lineRule="auto"/>
              <w:ind w:firstLine="0"/>
              <w:jc w:val="center"/>
              <w:rPr>
                <w:i/>
                <w:iCs/>
                <w:color w:val="000000"/>
                <w:sz w:val="20"/>
                <w:szCs w:val="20"/>
              </w:rPr>
            </w:pPr>
            <w:r w:rsidRPr="00F47017">
              <w:rPr>
                <w:i/>
                <w:iCs/>
                <w:color w:val="000000"/>
                <w:sz w:val="20"/>
                <w:szCs w:val="20"/>
              </w:rPr>
              <w:t>8</w:t>
            </w:r>
          </w:p>
        </w:tc>
        <w:tc>
          <w:tcPr>
            <w:tcW w:w="933"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E3415F">
            <w:pPr>
              <w:spacing w:line="240" w:lineRule="auto"/>
              <w:ind w:firstLine="0"/>
              <w:jc w:val="center"/>
              <w:rPr>
                <w:i/>
                <w:iCs/>
                <w:color w:val="000000"/>
                <w:sz w:val="20"/>
                <w:szCs w:val="20"/>
              </w:rPr>
            </w:pPr>
            <w:r w:rsidRPr="00F47017">
              <w:rPr>
                <w:i/>
                <w:iCs/>
                <w:color w:val="000000"/>
                <w:sz w:val="20"/>
                <w:szCs w:val="20"/>
              </w:rPr>
              <w:t>9</w:t>
            </w:r>
          </w:p>
        </w:tc>
        <w:tc>
          <w:tcPr>
            <w:tcW w:w="933"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E3415F">
            <w:pPr>
              <w:spacing w:line="240" w:lineRule="auto"/>
              <w:ind w:firstLine="0"/>
              <w:jc w:val="center"/>
              <w:rPr>
                <w:i/>
                <w:iCs/>
                <w:color w:val="000000"/>
                <w:sz w:val="20"/>
                <w:szCs w:val="20"/>
              </w:rPr>
            </w:pPr>
            <w:r w:rsidRPr="00F47017">
              <w:rPr>
                <w:i/>
                <w:iCs/>
                <w:color w:val="000000"/>
                <w:sz w:val="20"/>
                <w:szCs w:val="20"/>
              </w:rPr>
              <w:t>10</w:t>
            </w:r>
          </w:p>
        </w:tc>
        <w:tc>
          <w:tcPr>
            <w:tcW w:w="933"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E3415F">
            <w:pPr>
              <w:spacing w:line="240" w:lineRule="auto"/>
              <w:ind w:firstLine="0"/>
              <w:jc w:val="center"/>
              <w:rPr>
                <w:i/>
                <w:iCs/>
                <w:color w:val="000000"/>
                <w:sz w:val="20"/>
                <w:szCs w:val="20"/>
              </w:rPr>
            </w:pPr>
            <w:r w:rsidRPr="00F47017">
              <w:rPr>
                <w:i/>
                <w:iCs/>
                <w:color w:val="000000"/>
                <w:sz w:val="20"/>
                <w:szCs w:val="20"/>
              </w:rPr>
              <w:t>11</w:t>
            </w:r>
          </w:p>
        </w:tc>
        <w:tc>
          <w:tcPr>
            <w:tcW w:w="933"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E3415F">
            <w:pPr>
              <w:spacing w:line="240" w:lineRule="auto"/>
              <w:ind w:firstLine="0"/>
              <w:jc w:val="center"/>
              <w:rPr>
                <w:i/>
                <w:iCs/>
                <w:color w:val="000000"/>
                <w:sz w:val="20"/>
                <w:szCs w:val="20"/>
              </w:rPr>
            </w:pPr>
            <w:r w:rsidRPr="00F47017">
              <w:rPr>
                <w:i/>
                <w:iCs/>
                <w:color w:val="000000"/>
                <w:sz w:val="20"/>
                <w:szCs w:val="20"/>
              </w:rPr>
              <w:t>12</w:t>
            </w:r>
          </w:p>
        </w:tc>
        <w:tc>
          <w:tcPr>
            <w:tcW w:w="933"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E3415F">
            <w:pPr>
              <w:spacing w:line="240" w:lineRule="auto"/>
              <w:ind w:firstLine="0"/>
              <w:jc w:val="center"/>
              <w:rPr>
                <w:i/>
                <w:iCs/>
                <w:color w:val="000000"/>
                <w:sz w:val="20"/>
                <w:szCs w:val="20"/>
              </w:rPr>
            </w:pPr>
            <w:r w:rsidRPr="00F47017">
              <w:rPr>
                <w:i/>
                <w:iCs/>
                <w:color w:val="000000"/>
                <w:sz w:val="20"/>
                <w:szCs w:val="20"/>
              </w:rPr>
              <w:t>13</w:t>
            </w:r>
          </w:p>
        </w:tc>
        <w:tc>
          <w:tcPr>
            <w:tcW w:w="933"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E3415F">
            <w:pPr>
              <w:spacing w:line="240" w:lineRule="auto"/>
              <w:ind w:firstLine="0"/>
              <w:jc w:val="center"/>
              <w:rPr>
                <w:i/>
                <w:iCs/>
                <w:color w:val="000000"/>
                <w:sz w:val="20"/>
                <w:szCs w:val="20"/>
              </w:rPr>
            </w:pPr>
            <w:r w:rsidRPr="00F47017">
              <w:rPr>
                <w:i/>
                <w:iCs/>
                <w:color w:val="000000"/>
                <w:sz w:val="20"/>
                <w:szCs w:val="20"/>
              </w:rPr>
              <w:t>13</w:t>
            </w:r>
          </w:p>
        </w:tc>
        <w:tc>
          <w:tcPr>
            <w:tcW w:w="933" w:type="dxa"/>
            <w:tcBorders>
              <w:top w:val="single" w:sz="12" w:space="0" w:color="auto"/>
              <w:left w:val="single" w:sz="12" w:space="0" w:color="auto"/>
              <w:bottom w:val="single" w:sz="12" w:space="0" w:color="auto"/>
              <w:right w:val="single" w:sz="12" w:space="0" w:color="auto"/>
            </w:tcBorders>
            <w:vAlign w:val="center"/>
          </w:tcPr>
          <w:p w:rsidR="00D54118" w:rsidRPr="00F47017" w:rsidRDefault="00D54118" w:rsidP="00E3415F">
            <w:pPr>
              <w:spacing w:line="240" w:lineRule="auto"/>
              <w:ind w:firstLine="0"/>
              <w:jc w:val="center"/>
              <w:rPr>
                <w:i/>
                <w:iCs/>
                <w:color w:val="000000"/>
                <w:sz w:val="20"/>
                <w:szCs w:val="20"/>
              </w:rPr>
            </w:pPr>
            <w:r w:rsidRPr="00F47017">
              <w:rPr>
                <w:i/>
                <w:iCs/>
                <w:color w:val="000000"/>
                <w:sz w:val="20"/>
                <w:szCs w:val="20"/>
              </w:rPr>
              <w:t>13</w:t>
            </w:r>
          </w:p>
        </w:tc>
      </w:tr>
      <w:tr w:rsidR="00D54118" w:rsidRPr="00F47017" w:rsidTr="0051785C">
        <w:trPr>
          <w:trHeight w:val="565"/>
        </w:trPr>
        <w:tc>
          <w:tcPr>
            <w:tcW w:w="524" w:type="dxa"/>
            <w:tcBorders>
              <w:top w:val="single" w:sz="12" w:space="0" w:color="auto"/>
              <w:left w:val="single" w:sz="12" w:space="0" w:color="auto"/>
              <w:bottom w:val="single" w:sz="4" w:space="0" w:color="auto"/>
              <w:right w:val="single" w:sz="4" w:space="0" w:color="auto"/>
            </w:tcBorders>
            <w:vAlign w:val="center"/>
          </w:tcPr>
          <w:p w:rsidR="00D54118" w:rsidRPr="00F47017" w:rsidRDefault="00D54118" w:rsidP="0051785C">
            <w:pPr>
              <w:spacing w:line="240" w:lineRule="auto"/>
              <w:ind w:firstLine="0"/>
              <w:jc w:val="center"/>
              <w:rPr>
                <w:b/>
                <w:bCs/>
                <w:color w:val="000000"/>
                <w:sz w:val="20"/>
                <w:szCs w:val="20"/>
              </w:rPr>
            </w:pPr>
            <w:r w:rsidRPr="00F47017">
              <w:rPr>
                <w:b/>
                <w:bCs/>
                <w:color w:val="000000"/>
                <w:sz w:val="20"/>
                <w:szCs w:val="20"/>
              </w:rPr>
              <w:t>I</w:t>
            </w:r>
          </w:p>
        </w:tc>
        <w:tc>
          <w:tcPr>
            <w:tcW w:w="2883" w:type="dxa"/>
            <w:tcBorders>
              <w:top w:val="single" w:sz="12" w:space="0" w:color="auto"/>
              <w:left w:val="nil"/>
              <w:bottom w:val="single" w:sz="4" w:space="0" w:color="auto"/>
              <w:right w:val="single" w:sz="4" w:space="0" w:color="000000"/>
            </w:tcBorders>
          </w:tcPr>
          <w:p w:rsidR="00D54118" w:rsidRPr="00F47017" w:rsidRDefault="00D54118" w:rsidP="00E3415F">
            <w:pPr>
              <w:spacing w:line="240" w:lineRule="auto"/>
              <w:ind w:firstLine="0"/>
              <w:rPr>
                <w:b/>
                <w:bCs/>
                <w:color w:val="000000"/>
                <w:sz w:val="20"/>
                <w:szCs w:val="20"/>
              </w:rPr>
            </w:pPr>
            <w:r w:rsidRPr="00F47017">
              <w:rPr>
                <w:b/>
                <w:bCs/>
                <w:color w:val="000000"/>
                <w:sz w:val="20"/>
                <w:szCs w:val="20"/>
              </w:rPr>
              <w:t>Показатели надежности и бесперебойности водоотвед</w:t>
            </w:r>
            <w:r w:rsidRPr="00F47017">
              <w:rPr>
                <w:b/>
                <w:bCs/>
                <w:color w:val="000000"/>
                <w:sz w:val="20"/>
                <w:szCs w:val="20"/>
              </w:rPr>
              <w:t>е</w:t>
            </w:r>
            <w:r w:rsidRPr="00F47017">
              <w:rPr>
                <w:b/>
                <w:bCs/>
                <w:color w:val="000000"/>
                <w:sz w:val="20"/>
                <w:szCs w:val="20"/>
              </w:rPr>
              <w:t>ния</w:t>
            </w:r>
          </w:p>
        </w:tc>
        <w:tc>
          <w:tcPr>
            <w:tcW w:w="993" w:type="dxa"/>
            <w:tcBorders>
              <w:top w:val="single" w:sz="12" w:space="0" w:color="auto"/>
              <w:left w:val="nil"/>
              <w:bottom w:val="single" w:sz="4" w:space="0" w:color="auto"/>
              <w:right w:val="single" w:sz="4" w:space="0" w:color="auto"/>
            </w:tcBorders>
            <w:vAlign w:val="center"/>
          </w:tcPr>
          <w:p w:rsidR="00D54118" w:rsidRPr="00F47017" w:rsidRDefault="00D54118" w:rsidP="00E3415F">
            <w:pPr>
              <w:spacing w:line="240" w:lineRule="auto"/>
              <w:ind w:firstLine="0"/>
              <w:jc w:val="center"/>
              <w:rPr>
                <w:color w:val="000000"/>
                <w:sz w:val="20"/>
                <w:szCs w:val="20"/>
              </w:rPr>
            </w:pPr>
            <w:r w:rsidRPr="00F47017">
              <w:rPr>
                <w:color w:val="000000"/>
                <w:sz w:val="20"/>
                <w:szCs w:val="20"/>
              </w:rPr>
              <w:t> </w:t>
            </w:r>
          </w:p>
        </w:tc>
        <w:tc>
          <w:tcPr>
            <w:tcW w:w="1133" w:type="dxa"/>
            <w:tcBorders>
              <w:top w:val="single" w:sz="12" w:space="0" w:color="auto"/>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 </w:t>
            </w:r>
          </w:p>
        </w:tc>
        <w:tc>
          <w:tcPr>
            <w:tcW w:w="933" w:type="dxa"/>
            <w:tcBorders>
              <w:top w:val="single" w:sz="12" w:space="0" w:color="auto"/>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 </w:t>
            </w:r>
          </w:p>
        </w:tc>
        <w:tc>
          <w:tcPr>
            <w:tcW w:w="933" w:type="dxa"/>
            <w:tcBorders>
              <w:top w:val="single" w:sz="12" w:space="0" w:color="auto"/>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 </w:t>
            </w:r>
          </w:p>
        </w:tc>
        <w:tc>
          <w:tcPr>
            <w:tcW w:w="933" w:type="dxa"/>
            <w:tcBorders>
              <w:top w:val="single" w:sz="12" w:space="0" w:color="auto"/>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 </w:t>
            </w:r>
          </w:p>
        </w:tc>
        <w:tc>
          <w:tcPr>
            <w:tcW w:w="933" w:type="dxa"/>
            <w:tcBorders>
              <w:top w:val="single" w:sz="12" w:space="0" w:color="auto"/>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 </w:t>
            </w:r>
          </w:p>
        </w:tc>
        <w:tc>
          <w:tcPr>
            <w:tcW w:w="933" w:type="dxa"/>
            <w:tcBorders>
              <w:top w:val="single" w:sz="12" w:space="0" w:color="auto"/>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 </w:t>
            </w:r>
          </w:p>
        </w:tc>
        <w:tc>
          <w:tcPr>
            <w:tcW w:w="933" w:type="dxa"/>
            <w:tcBorders>
              <w:top w:val="single" w:sz="12" w:space="0" w:color="auto"/>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 </w:t>
            </w:r>
          </w:p>
        </w:tc>
        <w:tc>
          <w:tcPr>
            <w:tcW w:w="933" w:type="dxa"/>
            <w:tcBorders>
              <w:top w:val="single" w:sz="12" w:space="0" w:color="auto"/>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 </w:t>
            </w:r>
          </w:p>
        </w:tc>
        <w:tc>
          <w:tcPr>
            <w:tcW w:w="933" w:type="dxa"/>
            <w:tcBorders>
              <w:top w:val="single" w:sz="12" w:space="0" w:color="auto"/>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 </w:t>
            </w:r>
          </w:p>
        </w:tc>
        <w:tc>
          <w:tcPr>
            <w:tcW w:w="933" w:type="dxa"/>
            <w:tcBorders>
              <w:top w:val="single" w:sz="12" w:space="0" w:color="auto"/>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 </w:t>
            </w:r>
          </w:p>
        </w:tc>
        <w:tc>
          <w:tcPr>
            <w:tcW w:w="933" w:type="dxa"/>
            <w:tcBorders>
              <w:top w:val="single" w:sz="12" w:space="0" w:color="auto"/>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 </w:t>
            </w:r>
          </w:p>
        </w:tc>
        <w:tc>
          <w:tcPr>
            <w:tcW w:w="933" w:type="dxa"/>
            <w:tcBorders>
              <w:top w:val="single" w:sz="12" w:space="0" w:color="auto"/>
              <w:left w:val="nil"/>
              <w:bottom w:val="single" w:sz="4" w:space="0" w:color="auto"/>
              <w:right w:val="single" w:sz="12" w:space="0" w:color="auto"/>
            </w:tcBorders>
            <w:vAlign w:val="center"/>
          </w:tcPr>
          <w:p w:rsidR="00D54118" w:rsidRPr="00F47017" w:rsidRDefault="00D54118" w:rsidP="0051785C">
            <w:pPr>
              <w:pStyle w:val="143"/>
              <w:rPr>
                <w:sz w:val="20"/>
                <w:szCs w:val="22"/>
                <w:lang w:val="ru-RU"/>
              </w:rPr>
            </w:pPr>
            <w:r w:rsidRPr="00F47017">
              <w:rPr>
                <w:sz w:val="20"/>
                <w:szCs w:val="22"/>
                <w:lang w:val="ru-RU"/>
              </w:rPr>
              <w:t> </w:t>
            </w:r>
          </w:p>
        </w:tc>
      </w:tr>
      <w:tr w:rsidR="00D54118" w:rsidRPr="00F47017" w:rsidTr="0051785C">
        <w:trPr>
          <w:trHeight w:val="655"/>
        </w:trPr>
        <w:tc>
          <w:tcPr>
            <w:tcW w:w="524" w:type="dxa"/>
            <w:tcBorders>
              <w:top w:val="nil"/>
              <w:left w:val="single" w:sz="12" w:space="0" w:color="auto"/>
              <w:bottom w:val="single" w:sz="4" w:space="0" w:color="auto"/>
              <w:right w:val="single" w:sz="4" w:space="0" w:color="auto"/>
            </w:tcBorders>
            <w:vAlign w:val="center"/>
          </w:tcPr>
          <w:p w:rsidR="00D54118" w:rsidRPr="00F47017" w:rsidRDefault="00D54118" w:rsidP="0051785C">
            <w:pPr>
              <w:spacing w:line="240" w:lineRule="auto"/>
              <w:ind w:firstLine="0"/>
              <w:jc w:val="center"/>
              <w:rPr>
                <w:color w:val="000000"/>
                <w:sz w:val="20"/>
                <w:szCs w:val="20"/>
              </w:rPr>
            </w:pPr>
            <w:r w:rsidRPr="00F47017">
              <w:rPr>
                <w:color w:val="000000"/>
                <w:sz w:val="20"/>
                <w:szCs w:val="20"/>
              </w:rPr>
              <w:t>1</w:t>
            </w:r>
          </w:p>
        </w:tc>
        <w:tc>
          <w:tcPr>
            <w:tcW w:w="2883" w:type="dxa"/>
            <w:tcBorders>
              <w:top w:val="single" w:sz="4" w:space="0" w:color="auto"/>
              <w:left w:val="nil"/>
              <w:bottom w:val="single" w:sz="4" w:space="0" w:color="auto"/>
              <w:right w:val="single" w:sz="4" w:space="0" w:color="000000"/>
            </w:tcBorders>
          </w:tcPr>
          <w:p w:rsidR="00D54118" w:rsidRPr="00F47017" w:rsidRDefault="00D54118" w:rsidP="00E3415F">
            <w:pPr>
              <w:spacing w:line="240" w:lineRule="auto"/>
              <w:ind w:firstLine="0"/>
              <w:rPr>
                <w:color w:val="000000"/>
                <w:sz w:val="20"/>
                <w:szCs w:val="20"/>
              </w:rPr>
            </w:pPr>
            <w:r w:rsidRPr="00F47017">
              <w:rPr>
                <w:color w:val="000000"/>
                <w:sz w:val="20"/>
                <w:szCs w:val="20"/>
              </w:rPr>
              <w:t>показатель надежности и бе</w:t>
            </w:r>
            <w:r w:rsidRPr="00F47017">
              <w:rPr>
                <w:color w:val="000000"/>
                <w:sz w:val="20"/>
                <w:szCs w:val="20"/>
              </w:rPr>
              <w:t>с</w:t>
            </w:r>
            <w:r w:rsidRPr="00F47017">
              <w:rPr>
                <w:color w:val="000000"/>
                <w:sz w:val="20"/>
                <w:szCs w:val="20"/>
              </w:rPr>
              <w:t>перебойности централизова</w:t>
            </w:r>
            <w:r w:rsidRPr="00F47017">
              <w:rPr>
                <w:color w:val="000000"/>
                <w:sz w:val="20"/>
                <w:szCs w:val="20"/>
              </w:rPr>
              <w:t>н</w:t>
            </w:r>
            <w:r w:rsidRPr="00F47017">
              <w:rPr>
                <w:color w:val="000000"/>
                <w:sz w:val="20"/>
                <w:szCs w:val="20"/>
              </w:rPr>
              <w:t>ной системы водоотведения</w:t>
            </w:r>
          </w:p>
        </w:tc>
        <w:tc>
          <w:tcPr>
            <w:tcW w:w="993" w:type="dxa"/>
            <w:tcBorders>
              <w:top w:val="nil"/>
              <w:left w:val="nil"/>
              <w:bottom w:val="single" w:sz="4" w:space="0" w:color="auto"/>
              <w:right w:val="single" w:sz="4" w:space="0" w:color="auto"/>
            </w:tcBorders>
            <w:vAlign w:val="center"/>
          </w:tcPr>
          <w:p w:rsidR="00D54118" w:rsidRPr="00F47017" w:rsidRDefault="00D54118" w:rsidP="00E3415F">
            <w:pPr>
              <w:spacing w:line="240" w:lineRule="auto"/>
              <w:ind w:firstLine="0"/>
              <w:jc w:val="center"/>
              <w:rPr>
                <w:color w:val="000000"/>
                <w:sz w:val="20"/>
                <w:szCs w:val="20"/>
              </w:rPr>
            </w:pPr>
            <w:r w:rsidRPr="00F47017">
              <w:rPr>
                <w:color w:val="000000"/>
                <w:sz w:val="20"/>
                <w:szCs w:val="20"/>
              </w:rPr>
              <w:t>ед./км</w:t>
            </w:r>
          </w:p>
        </w:tc>
        <w:tc>
          <w:tcPr>
            <w:tcW w:w="11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0,27</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0,18</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0,09</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12"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r>
      <w:tr w:rsidR="00D54118" w:rsidRPr="00F47017" w:rsidTr="0051785C">
        <w:trPr>
          <w:trHeight w:val="298"/>
        </w:trPr>
        <w:tc>
          <w:tcPr>
            <w:tcW w:w="524" w:type="dxa"/>
            <w:tcBorders>
              <w:top w:val="nil"/>
              <w:left w:val="single" w:sz="12" w:space="0" w:color="auto"/>
              <w:bottom w:val="single" w:sz="4" w:space="0" w:color="auto"/>
              <w:right w:val="single" w:sz="4" w:space="0" w:color="auto"/>
            </w:tcBorders>
            <w:vAlign w:val="center"/>
          </w:tcPr>
          <w:p w:rsidR="00D54118" w:rsidRPr="00F47017" w:rsidRDefault="00D54118" w:rsidP="0051785C">
            <w:pPr>
              <w:spacing w:line="240" w:lineRule="auto"/>
              <w:ind w:firstLine="0"/>
              <w:jc w:val="center"/>
              <w:rPr>
                <w:color w:val="000000"/>
                <w:sz w:val="20"/>
                <w:szCs w:val="20"/>
              </w:rPr>
            </w:pPr>
            <w:r w:rsidRPr="00F47017">
              <w:rPr>
                <w:color w:val="000000"/>
                <w:sz w:val="20"/>
                <w:szCs w:val="20"/>
              </w:rPr>
              <w:t>1.1</w:t>
            </w:r>
          </w:p>
        </w:tc>
        <w:tc>
          <w:tcPr>
            <w:tcW w:w="2883" w:type="dxa"/>
            <w:tcBorders>
              <w:top w:val="single" w:sz="4" w:space="0" w:color="auto"/>
              <w:left w:val="nil"/>
              <w:bottom w:val="single" w:sz="4" w:space="0" w:color="auto"/>
              <w:right w:val="single" w:sz="4" w:space="0" w:color="000000"/>
            </w:tcBorders>
          </w:tcPr>
          <w:p w:rsidR="00D54118" w:rsidRPr="00F47017" w:rsidRDefault="00D54118" w:rsidP="00E3415F">
            <w:pPr>
              <w:spacing w:line="240" w:lineRule="auto"/>
              <w:ind w:firstLine="0"/>
              <w:rPr>
                <w:color w:val="000000"/>
                <w:sz w:val="20"/>
                <w:szCs w:val="20"/>
              </w:rPr>
            </w:pPr>
            <w:r w:rsidRPr="00F47017">
              <w:rPr>
                <w:color w:val="000000"/>
                <w:sz w:val="20"/>
                <w:szCs w:val="20"/>
              </w:rPr>
              <w:t>количество аварий и засоров на канализационных сетях</w:t>
            </w:r>
          </w:p>
        </w:tc>
        <w:tc>
          <w:tcPr>
            <w:tcW w:w="993" w:type="dxa"/>
            <w:tcBorders>
              <w:top w:val="nil"/>
              <w:left w:val="nil"/>
              <w:bottom w:val="single" w:sz="4" w:space="0" w:color="auto"/>
              <w:right w:val="single" w:sz="4" w:space="0" w:color="auto"/>
            </w:tcBorders>
            <w:vAlign w:val="center"/>
          </w:tcPr>
          <w:p w:rsidR="00D54118" w:rsidRPr="00F47017" w:rsidRDefault="00D54118" w:rsidP="00E3415F">
            <w:pPr>
              <w:spacing w:line="240" w:lineRule="auto"/>
              <w:ind w:firstLine="0"/>
              <w:jc w:val="center"/>
              <w:rPr>
                <w:color w:val="000000"/>
                <w:sz w:val="20"/>
                <w:szCs w:val="20"/>
              </w:rPr>
            </w:pPr>
            <w:r w:rsidRPr="00F47017">
              <w:rPr>
                <w:color w:val="000000"/>
                <w:sz w:val="20"/>
                <w:szCs w:val="20"/>
              </w:rPr>
              <w:t>ед.</w:t>
            </w:r>
          </w:p>
        </w:tc>
        <w:tc>
          <w:tcPr>
            <w:tcW w:w="11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 </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6</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4</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2</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w:t>
            </w:r>
          </w:p>
        </w:tc>
        <w:tc>
          <w:tcPr>
            <w:tcW w:w="933" w:type="dxa"/>
            <w:tcBorders>
              <w:top w:val="nil"/>
              <w:left w:val="nil"/>
              <w:bottom w:val="single" w:sz="4" w:space="0" w:color="auto"/>
              <w:right w:val="single" w:sz="12" w:space="0" w:color="auto"/>
            </w:tcBorders>
            <w:vAlign w:val="center"/>
          </w:tcPr>
          <w:p w:rsidR="00D54118" w:rsidRPr="00F47017" w:rsidRDefault="00D54118" w:rsidP="0051785C">
            <w:pPr>
              <w:pStyle w:val="143"/>
              <w:rPr>
                <w:sz w:val="20"/>
                <w:szCs w:val="22"/>
                <w:lang w:val="ru-RU"/>
              </w:rPr>
            </w:pPr>
            <w:r w:rsidRPr="00F47017">
              <w:rPr>
                <w:sz w:val="20"/>
                <w:szCs w:val="22"/>
                <w:lang w:val="ru-RU"/>
              </w:rPr>
              <w:t>0</w:t>
            </w:r>
          </w:p>
        </w:tc>
      </w:tr>
      <w:tr w:rsidR="00D54118" w:rsidRPr="00F47017" w:rsidTr="0051785C">
        <w:trPr>
          <w:trHeight w:val="298"/>
        </w:trPr>
        <w:tc>
          <w:tcPr>
            <w:tcW w:w="524" w:type="dxa"/>
            <w:tcBorders>
              <w:top w:val="nil"/>
              <w:left w:val="single" w:sz="12" w:space="0" w:color="auto"/>
              <w:bottom w:val="single" w:sz="4" w:space="0" w:color="auto"/>
              <w:right w:val="single" w:sz="4" w:space="0" w:color="auto"/>
            </w:tcBorders>
            <w:vAlign w:val="center"/>
          </w:tcPr>
          <w:p w:rsidR="00D54118" w:rsidRPr="00F47017" w:rsidRDefault="00D54118" w:rsidP="0051785C">
            <w:pPr>
              <w:spacing w:line="240" w:lineRule="auto"/>
              <w:ind w:firstLine="0"/>
              <w:jc w:val="center"/>
              <w:rPr>
                <w:color w:val="000000"/>
                <w:sz w:val="20"/>
                <w:szCs w:val="20"/>
              </w:rPr>
            </w:pPr>
            <w:r w:rsidRPr="00F47017">
              <w:rPr>
                <w:color w:val="000000"/>
                <w:sz w:val="20"/>
                <w:szCs w:val="20"/>
              </w:rPr>
              <w:t>1.2</w:t>
            </w:r>
          </w:p>
        </w:tc>
        <w:tc>
          <w:tcPr>
            <w:tcW w:w="2883" w:type="dxa"/>
            <w:tcBorders>
              <w:top w:val="single" w:sz="4" w:space="0" w:color="auto"/>
              <w:left w:val="nil"/>
              <w:bottom w:val="single" w:sz="4" w:space="0" w:color="auto"/>
              <w:right w:val="single" w:sz="4" w:space="0" w:color="000000"/>
            </w:tcBorders>
          </w:tcPr>
          <w:p w:rsidR="00D54118" w:rsidRPr="00F47017" w:rsidRDefault="00D54118" w:rsidP="00E3415F">
            <w:pPr>
              <w:spacing w:line="240" w:lineRule="auto"/>
              <w:ind w:firstLine="0"/>
              <w:rPr>
                <w:color w:val="000000"/>
                <w:sz w:val="20"/>
                <w:szCs w:val="20"/>
              </w:rPr>
            </w:pPr>
            <w:r w:rsidRPr="00F47017">
              <w:rPr>
                <w:color w:val="000000"/>
                <w:sz w:val="20"/>
                <w:szCs w:val="20"/>
              </w:rPr>
              <w:t>протяженность канализацио</w:t>
            </w:r>
            <w:r w:rsidRPr="00F47017">
              <w:rPr>
                <w:color w:val="000000"/>
                <w:sz w:val="20"/>
                <w:szCs w:val="20"/>
              </w:rPr>
              <w:t>н</w:t>
            </w:r>
            <w:r w:rsidRPr="00F47017">
              <w:rPr>
                <w:color w:val="000000"/>
                <w:sz w:val="20"/>
                <w:szCs w:val="20"/>
              </w:rPr>
              <w:t>ных сетей</w:t>
            </w:r>
          </w:p>
        </w:tc>
        <w:tc>
          <w:tcPr>
            <w:tcW w:w="993" w:type="dxa"/>
            <w:tcBorders>
              <w:top w:val="nil"/>
              <w:left w:val="nil"/>
              <w:bottom w:val="single" w:sz="4" w:space="0" w:color="auto"/>
              <w:right w:val="single" w:sz="4" w:space="0" w:color="auto"/>
            </w:tcBorders>
            <w:vAlign w:val="center"/>
          </w:tcPr>
          <w:p w:rsidR="00D54118" w:rsidRPr="00F47017" w:rsidRDefault="00D54118" w:rsidP="00E3415F">
            <w:pPr>
              <w:spacing w:line="240" w:lineRule="auto"/>
              <w:ind w:firstLine="0"/>
              <w:jc w:val="center"/>
              <w:rPr>
                <w:color w:val="000000"/>
                <w:sz w:val="20"/>
                <w:szCs w:val="20"/>
              </w:rPr>
            </w:pPr>
            <w:r w:rsidRPr="00F47017">
              <w:rPr>
                <w:color w:val="000000"/>
                <w:sz w:val="20"/>
                <w:szCs w:val="20"/>
              </w:rPr>
              <w:t>км</w:t>
            </w:r>
          </w:p>
        </w:tc>
        <w:tc>
          <w:tcPr>
            <w:tcW w:w="11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22,00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22,00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22,00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22,00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22,00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22,00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22,00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22,00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22,00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22,00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22,00</w:t>
            </w:r>
          </w:p>
        </w:tc>
        <w:tc>
          <w:tcPr>
            <w:tcW w:w="933" w:type="dxa"/>
            <w:tcBorders>
              <w:top w:val="nil"/>
              <w:left w:val="nil"/>
              <w:bottom w:val="single" w:sz="4" w:space="0" w:color="auto"/>
              <w:right w:val="single" w:sz="12" w:space="0" w:color="auto"/>
            </w:tcBorders>
            <w:vAlign w:val="center"/>
          </w:tcPr>
          <w:p w:rsidR="00D54118" w:rsidRPr="00F47017" w:rsidRDefault="00D54118" w:rsidP="0051785C">
            <w:pPr>
              <w:pStyle w:val="143"/>
              <w:rPr>
                <w:sz w:val="20"/>
                <w:szCs w:val="22"/>
                <w:lang w:val="ru-RU"/>
              </w:rPr>
            </w:pPr>
            <w:r w:rsidRPr="00F47017">
              <w:rPr>
                <w:sz w:val="20"/>
                <w:szCs w:val="22"/>
                <w:lang w:val="ru-RU"/>
              </w:rPr>
              <w:t>22,00</w:t>
            </w:r>
          </w:p>
        </w:tc>
      </w:tr>
      <w:tr w:rsidR="00D54118" w:rsidRPr="00F47017" w:rsidTr="0051785C">
        <w:trPr>
          <w:trHeight w:val="298"/>
        </w:trPr>
        <w:tc>
          <w:tcPr>
            <w:tcW w:w="524" w:type="dxa"/>
            <w:tcBorders>
              <w:top w:val="nil"/>
              <w:left w:val="single" w:sz="12" w:space="0" w:color="auto"/>
              <w:bottom w:val="nil"/>
              <w:right w:val="single" w:sz="4" w:space="0" w:color="auto"/>
            </w:tcBorders>
            <w:vAlign w:val="center"/>
          </w:tcPr>
          <w:p w:rsidR="00D54118" w:rsidRPr="00F47017" w:rsidRDefault="00D54118" w:rsidP="0051785C">
            <w:pPr>
              <w:spacing w:line="240" w:lineRule="auto"/>
              <w:ind w:firstLine="0"/>
              <w:jc w:val="center"/>
              <w:rPr>
                <w:b/>
                <w:bCs/>
                <w:color w:val="000000"/>
                <w:sz w:val="20"/>
                <w:szCs w:val="20"/>
              </w:rPr>
            </w:pPr>
            <w:r w:rsidRPr="00F47017">
              <w:rPr>
                <w:b/>
                <w:bCs/>
                <w:color w:val="000000"/>
                <w:sz w:val="20"/>
                <w:szCs w:val="20"/>
              </w:rPr>
              <w:t>II</w:t>
            </w:r>
          </w:p>
        </w:tc>
        <w:tc>
          <w:tcPr>
            <w:tcW w:w="2883" w:type="dxa"/>
            <w:tcBorders>
              <w:top w:val="single" w:sz="4" w:space="0" w:color="auto"/>
              <w:left w:val="nil"/>
              <w:bottom w:val="single" w:sz="4" w:space="0" w:color="auto"/>
              <w:right w:val="single" w:sz="4" w:space="0" w:color="000000"/>
            </w:tcBorders>
          </w:tcPr>
          <w:p w:rsidR="00D54118" w:rsidRPr="00F47017" w:rsidRDefault="00D54118" w:rsidP="00E3415F">
            <w:pPr>
              <w:spacing w:line="240" w:lineRule="auto"/>
              <w:ind w:firstLine="0"/>
              <w:rPr>
                <w:b/>
                <w:bCs/>
                <w:color w:val="000000"/>
                <w:sz w:val="20"/>
                <w:szCs w:val="20"/>
              </w:rPr>
            </w:pPr>
            <w:r w:rsidRPr="00F47017">
              <w:rPr>
                <w:b/>
                <w:bCs/>
                <w:color w:val="000000"/>
                <w:sz w:val="20"/>
                <w:szCs w:val="20"/>
              </w:rPr>
              <w:t>Показатели очистки сточных вод</w:t>
            </w:r>
          </w:p>
        </w:tc>
        <w:tc>
          <w:tcPr>
            <w:tcW w:w="993" w:type="dxa"/>
            <w:tcBorders>
              <w:top w:val="nil"/>
              <w:left w:val="nil"/>
              <w:bottom w:val="single" w:sz="4" w:space="0" w:color="auto"/>
              <w:right w:val="single" w:sz="4" w:space="0" w:color="auto"/>
            </w:tcBorders>
            <w:vAlign w:val="center"/>
          </w:tcPr>
          <w:p w:rsidR="00D54118" w:rsidRPr="00F47017" w:rsidRDefault="00D54118" w:rsidP="00E3415F">
            <w:pPr>
              <w:spacing w:line="240" w:lineRule="auto"/>
              <w:ind w:firstLine="0"/>
              <w:jc w:val="center"/>
              <w:rPr>
                <w:color w:val="000000"/>
                <w:sz w:val="20"/>
                <w:szCs w:val="20"/>
              </w:rPr>
            </w:pPr>
            <w:r w:rsidRPr="00F47017">
              <w:rPr>
                <w:color w:val="000000"/>
                <w:sz w:val="20"/>
                <w:szCs w:val="20"/>
              </w:rPr>
              <w:t> </w:t>
            </w:r>
          </w:p>
        </w:tc>
        <w:tc>
          <w:tcPr>
            <w:tcW w:w="11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 </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 </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 </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 </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 </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 </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 </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 </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 </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 </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 </w:t>
            </w:r>
          </w:p>
        </w:tc>
        <w:tc>
          <w:tcPr>
            <w:tcW w:w="933" w:type="dxa"/>
            <w:tcBorders>
              <w:top w:val="nil"/>
              <w:left w:val="nil"/>
              <w:bottom w:val="single" w:sz="4" w:space="0" w:color="auto"/>
              <w:right w:val="single" w:sz="12" w:space="0" w:color="auto"/>
            </w:tcBorders>
            <w:vAlign w:val="center"/>
          </w:tcPr>
          <w:p w:rsidR="00D54118" w:rsidRPr="00F47017" w:rsidRDefault="00D54118" w:rsidP="0051785C">
            <w:pPr>
              <w:pStyle w:val="143"/>
              <w:rPr>
                <w:sz w:val="20"/>
                <w:szCs w:val="22"/>
                <w:lang w:val="ru-RU"/>
              </w:rPr>
            </w:pPr>
            <w:r w:rsidRPr="00F47017">
              <w:rPr>
                <w:sz w:val="20"/>
                <w:szCs w:val="22"/>
                <w:lang w:val="ru-RU"/>
              </w:rPr>
              <w:t> </w:t>
            </w:r>
          </w:p>
        </w:tc>
      </w:tr>
      <w:tr w:rsidR="00D54118" w:rsidRPr="00F47017" w:rsidTr="0051785C">
        <w:trPr>
          <w:trHeight w:val="1027"/>
        </w:trPr>
        <w:tc>
          <w:tcPr>
            <w:tcW w:w="524" w:type="dxa"/>
            <w:tcBorders>
              <w:top w:val="single" w:sz="4" w:space="0" w:color="auto"/>
              <w:left w:val="single" w:sz="12" w:space="0" w:color="auto"/>
              <w:bottom w:val="single" w:sz="4" w:space="0" w:color="auto"/>
              <w:right w:val="single" w:sz="4" w:space="0" w:color="auto"/>
            </w:tcBorders>
            <w:vAlign w:val="center"/>
          </w:tcPr>
          <w:p w:rsidR="00D54118" w:rsidRPr="00F47017" w:rsidRDefault="00D54118" w:rsidP="0051785C">
            <w:pPr>
              <w:spacing w:line="240" w:lineRule="auto"/>
              <w:ind w:firstLine="0"/>
              <w:jc w:val="center"/>
              <w:rPr>
                <w:color w:val="000000"/>
                <w:sz w:val="20"/>
                <w:szCs w:val="20"/>
              </w:rPr>
            </w:pPr>
            <w:r w:rsidRPr="00F47017">
              <w:rPr>
                <w:color w:val="000000"/>
                <w:sz w:val="20"/>
                <w:szCs w:val="20"/>
              </w:rPr>
              <w:t>1</w:t>
            </w:r>
          </w:p>
        </w:tc>
        <w:tc>
          <w:tcPr>
            <w:tcW w:w="2883" w:type="dxa"/>
            <w:tcBorders>
              <w:top w:val="single" w:sz="4" w:space="0" w:color="auto"/>
              <w:left w:val="nil"/>
              <w:bottom w:val="single" w:sz="4" w:space="0" w:color="auto"/>
              <w:right w:val="single" w:sz="4" w:space="0" w:color="000000"/>
            </w:tcBorders>
          </w:tcPr>
          <w:p w:rsidR="00D54118" w:rsidRPr="00F47017" w:rsidRDefault="00D54118" w:rsidP="00E3415F">
            <w:pPr>
              <w:spacing w:line="240" w:lineRule="auto"/>
              <w:ind w:firstLine="0"/>
              <w:rPr>
                <w:color w:val="000000"/>
                <w:sz w:val="20"/>
                <w:szCs w:val="20"/>
              </w:rPr>
            </w:pPr>
            <w:r w:rsidRPr="00F47017">
              <w:rPr>
                <w:color w:val="000000"/>
                <w:sz w:val="20"/>
                <w:szCs w:val="20"/>
              </w:rPr>
              <w:t>доля сточных вод, не подве</w:t>
            </w:r>
            <w:r w:rsidRPr="00F47017">
              <w:rPr>
                <w:color w:val="000000"/>
                <w:sz w:val="20"/>
                <w:szCs w:val="20"/>
              </w:rPr>
              <w:t>р</w:t>
            </w:r>
            <w:r w:rsidRPr="00F47017">
              <w:rPr>
                <w:color w:val="000000"/>
                <w:sz w:val="20"/>
                <w:szCs w:val="20"/>
              </w:rPr>
              <w:t>гающихся очистке, в общем объеме сточных вод, сбрас</w:t>
            </w:r>
            <w:r w:rsidRPr="00F47017">
              <w:rPr>
                <w:color w:val="000000"/>
                <w:sz w:val="20"/>
                <w:szCs w:val="20"/>
              </w:rPr>
              <w:t>ы</w:t>
            </w:r>
            <w:r w:rsidRPr="00F47017">
              <w:rPr>
                <w:color w:val="000000"/>
                <w:sz w:val="20"/>
                <w:szCs w:val="20"/>
              </w:rPr>
              <w:t>ваемых в централизованные общесплавные или бытовые системы водоотведения</w:t>
            </w:r>
          </w:p>
        </w:tc>
        <w:tc>
          <w:tcPr>
            <w:tcW w:w="993" w:type="dxa"/>
            <w:tcBorders>
              <w:top w:val="nil"/>
              <w:left w:val="nil"/>
              <w:bottom w:val="single" w:sz="4" w:space="0" w:color="auto"/>
              <w:right w:val="single" w:sz="4" w:space="0" w:color="auto"/>
            </w:tcBorders>
            <w:vAlign w:val="center"/>
          </w:tcPr>
          <w:p w:rsidR="00D54118" w:rsidRPr="00F47017" w:rsidRDefault="00D54118" w:rsidP="00E3415F">
            <w:pPr>
              <w:spacing w:line="240" w:lineRule="auto"/>
              <w:ind w:firstLine="0"/>
              <w:jc w:val="center"/>
              <w:rPr>
                <w:color w:val="000000"/>
                <w:sz w:val="20"/>
                <w:szCs w:val="20"/>
              </w:rPr>
            </w:pPr>
            <w:r w:rsidRPr="00F47017">
              <w:rPr>
                <w:color w:val="000000"/>
                <w:sz w:val="20"/>
                <w:szCs w:val="20"/>
              </w:rPr>
              <w:t>%</w:t>
            </w:r>
          </w:p>
        </w:tc>
        <w:tc>
          <w:tcPr>
            <w:tcW w:w="11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12"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r>
      <w:tr w:rsidR="00D54118" w:rsidRPr="00F47017" w:rsidTr="0051785C">
        <w:trPr>
          <w:trHeight w:val="298"/>
        </w:trPr>
        <w:tc>
          <w:tcPr>
            <w:tcW w:w="524" w:type="dxa"/>
            <w:tcBorders>
              <w:top w:val="nil"/>
              <w:left w:val="single" w:sz="12" w:space="0" w:color="auto"/>
              <w:bottom w:val="single" w:sz="4" w:space="0" w:color="auto"/>
              <w:right w:val="single" w:sz="4" w:space="0" w:color="auto"/>
            </w:tcBorders>
            <w:vAlign w:val="center"/>
          </w:tcPr>
          <w:p w:rsidR="00D54118" w:rsidRPr="00F47017" w:rsidRDefault="00D54118" w:rsidP="0051785C">
            <w:pPr>
              <w:spacing w:line="240" w:lineRule="auto"/>
              <w:ind w:firstLine="0"/>
              <w:jc w:val="center"/>
              <w:rPr>
                <w:color w:val="000000"/>
                <w:sz w:val="20"/>
                <w:szCs w:val="20"/>
              </w:rPr>
            </w:pPr>
            <w:r w:rsidRPr="00F47017">
              <w:rPr>
                <w:color w:val="000000"/>
                <w:sz w:val="20"/>
                <w:szCs w:val="20"/>
              </w:rPr>
              <w:t>1.1</w:t>
            </w:r>
          </w:p>
        </w:tc>
        <w:tc>
          <w:tcPr>
            <w:tcW w:w="2883" w:type="dxa"/>
            <w:tcBorders>
              <w:top w:val="single" w:sz="4" w:space="0" w:color="auto"/>
              <w:left w:val="nil"/>
              <w:bottom w:val="single" w:sz="4" w:space="0" w:color="auto"/>
              <w:right w:val="single" w:sz="4" w:space="0" w:color="000000"/>
            </w:tcBorders>
          </w:tcPr>
          <w:p w:rsidR="00D54118" w:rsidRPr="00F47017" w:rsidRDefault="00D54118" w:rsidP="00E3415F">
            <w:pPr>
              <w:spacing w:line="240" w:lineRule="auto"/>
              <w:ind w:firstLine="0"/>
              <w:rPr>
                <w:color w:val="000000"/>
                <w:sz w:val="20"/>
                <w:szCs w:val="20"/>
              </w:rPr>
            </w:pPr>
            <w:r w:rsidRPr="00F47017">
              <w:rPr>
                <w:color w:val="000000"/>
                <w:sz w:val="20"/>
                <w:szCs w:val="20"/>
              </w:rPr>
              <w:t>объем сточных вод, не по</w:t>
            </w:r>
            <w:r w:rsidRPr="00F47017">
              <w:rPr>
                <w:color w:val="000000"/>
                <w:sz w:val="20"/>
                <w:szCs w:val="20"/>
              </w:rPr>
              <w:t>д</w:t>
            </w:r>
            <w:r w:rsidRPr="00F47017">
              <w:rPr>
                <w:color w:val="000000"/>
                <w:sz w:val="20"/>
                <w:szCs w:val="20"/>
              </w:rPr>
              <w:t>вергшихся очистке</w:t>
            </w:r>
          </w:p>
        </w:tc>
        <w:tc>
          <w:tcPr>
            <w:tcW w:w="993" w:type="dxa"/>
            <w:tcBorders>
              <w:top w:val="nil"/>
              <w:left w:val="nil"/>
              <w:bottom w:val="single" w:sz="4" w:space="0" w:color="auto"/>
              <w:right w:val="single" w:sz="4" w:space="0" w:color="auto"/>
            </w:tcBorders>
            <w:vAlign w:val="center"/>
          </w:tcPr>
          <w:p w:rsidR="00D54118" w:rsidRPr="00F47017" w:rsidRDefault="00D54118" w:rsidP="00E3415F">
            <w:pPr>
              <w:spacing w:line="240" w:lineRule="auto"/>
              <w:ind w:firstLine="0"/>
              <w:jc w:val="center"/>
              <w:rPr>
                <w:color w:val="000000"/>
                <w:sz w:val="20"/>
                <w:szCs w:val="20"/>
              </w:rPr>
            </w:pPr>
            <w:r w:rsidRPr="00F47017">
              <w:rPr>
                <w:color w:val="000000"/>
                <w:sz w:val="20"/>
                <w:szCs w:val="20"/>
              </w:rPr>
              <w:t>тыс.куб.м</w:t>
            </w:r>
          </w:p>
        </w:tc>
        <w:tc>
          <w:tcPr>
            <w:tcW w:w="11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12"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r>
      <w:tr w:rsidR="00D54118" w:rsidRPr="00F47017" w:rsidTr="0051785C">
        <w:trPr>
          <w:trHeight w:val="893"/>
        </w:trPr>
        <w:tc>
          <w:tcPr>
            <w:tcW w:w="524" w:type="dxa"/>
            <w:tcBorders>
              <w:top w:val="nil"/>
              <w:left w:val="single" w:sz="12" w:space="0" w:color="auto"/>
              <w:bottom w:val="single" w:sz="4" w:space="0" w:color="auto"/>
              <w:right w:val="single" w:sz="4" w:space="0" w:color="auto"/>
            </w:tcBorders>
            <w:vAlign w:val="center"/>
          </w:tcPr>
          <w:p w:rsidR="00D54118" w:rsidRPr="00F47017" w:rsidRDefault="00D54118" w:rsidP="0051785C">
            <w:pPr>
              <w:spacing w:line="240" w:lineRule="auto"/>
              <w:ind w:firstLine="0"/>
              <w:jc w:val="center"/>
              <w:rPr>
                <w:color w:val="000000"/>
                <w:sz w:val="20"/>
                <w:szCs w:val="20"/>
              </w:rPr>
            </w:pPr>
            <w:r w:rsidRPr="00F47017">
              <w:rPr>
                <w:color w:val="000000"/>
                <w:sz w:val="20"/>
                <w:szCs w:val="20"/>
              </w:rPr>
              <w:t>1.2</w:t>
            </w:r>
          </w:p>
        </w:tc>
        <w:tc>
          <w:tcPr>
            <w:tcW w:w="2883" w:type="dxa"/>
            <w:tcBorders>
              <w:top w:val="single" w:sz="4" w:space="0" w:color="auto"/>
              <w:left w:val="nil"/>
              <w:bottom w:val="single" w:sz="4" w:space="0" w:color="auto"/>
              <w:right w:val="single" w:sz="4" w:space="0" w:color="000000"/>
            </w:tcBorders>
          </w:tcPr>
          <w:p w:rsidR="00D54118" w:rsidRPr="00F47017" w:rsidRDefault="00D54118" w:rsidP="00E3415F">
            <w:pPr>
              <w:spacing w:line="240" w:lineRule="auto"/>
              <w:ind w:firstLine="0"/>
              <w:rPr>
                <w:color w:val="000000"/>
                <w:sz w:val="20"/>
                <w:szCs w:val="20"/>
              </w:rPr>
            </w:pPr>
            <w:r w:rsidRPr="00F47017">
              <w:rPr>
                <w:color w:val="000000"/>
                <w:sz w:val="20"/>
                <w:szCs w:val="20"/>
              </w:rPr>
              <w:t>общий объем сточных вод, сбрасываемых в централиз</w:t>
            </w:r>
            <w:r w:rsidRPr="00F47017">
              <w:rPr>
                <w:color w:val="000000"/>
                <w:sz w:val="20"/>
                <w:szCs w:val="20"/>
              </w:rPr>
              <w:t>о</w:t>
            </w:r>
            <w:r w:rsidRPr="00F47017">
              <w:rPr>
                <w:color w:val="000000"/>
                <w:sz w:val="20"/>
                <w:szCs w:val="20"/>
              </w:rPr>
              <w:t>ванные общесплавные или б</w:t>
            </w:r>
            <w:r w:rsidRPr="00F47017">
              <w:rPr>
                <w:color w:val="000000"/>
                <w:sz w:val="20"/>
                <w:szCs w:val="20"/>
              </w:rPr>
              <w:t>ы</w:t>
            </w:r>
            <w:r w:rsidRPr="00F47017">
              <w:rPr>
                <w:color w:val="000000"/>
                <w:sz w:val="20"/>
                <w:szCs w:val="20"/>
              </w:rPr>
              <w:t>товые системы водоотведения</w:t>
            </w:r>
          </w:p>
        </w:tc>
        <w:tc>
          <w:tcPr>
            <w:tcW w:w="993" w:type="dxa"/>
            <w:tcBorders>
              <w:top w:val="nil"/>
              <w:left w:val="nil"/>
              <w:bottom w:val="single" w:sz="4" w:space="0" w:color="auto"/>
              <w:right w:val="single" w:sz="4" w:space="0" w:color="auto"/>
            </w:tcBorders>
            <w:vAlign w:val="center"/>
          </w:tcPr>
          <w:p w:rsidR="00D54118" w:rsidRPr="00F47017" w:rsidRDefault="00D54118" w:rsidP="00E3415F">
            <w:pPr>
              <w:spacing w:line="240" w:lineRule="auto"/>
              <w:ind w:firstLine="0"/>
              <w:jc w:val="center"/>
              <w:rPr>
                <w:color w:val="000000"/>
                <w:sz w:val="20"/>
                <w:szCs w:val="20"/>
              </w:rPr>
            </w:pPr>
            <w:r w:rsidRPr="00F47017">
              <w:rPr>
                <w:color w:val="000000"/>
                <w:sz w:val="20"/>
                <w:szCs w:val="20"/>
              </w:rPr>
              <w:t>тыс.куб.м</w:t>
            </w:r>
          </w:p>
        </w:tc>
        <w:tc>
          <w:tcPr>
            <w:tcW w:w="11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551,92</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658,1</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658,1</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658,1</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659,74</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661,38</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663,02</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664,66</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666,3</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667,94</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669,58</w:t>
            </w:r>
          </w:p>
        </w:tc>
        <w:tc>
          <w:tcPr>
            <w:tcW w:w="933" w:type="dxa"/>
            <w:tcBorders>
              <w:top w:val="nil"/>
              <w:left w:val="nil"/>
              <w:bottom w:val="single" w:sz="4" w:space="0" w:color="auto"/>
              <w:right w:val="single" w:sz="12" w:space="0" w:color="auto"/>
            </w:tcBorders>
            <w:vAlign w:val="center"/>
          </w:tcPr>
          <w:p w:rsidR="00D54118" w:rsidRPr="00F47017" w:rsidRDefault="00D54118" w:rsidP="0051785C">
            <w:pPr>
              <w:pStyle w:val="143"/>
              <w:rPr>
                <w:sz w:val="20"/>
                <w:szCs w:val="22"/>
                <w:lang w:val="ru-RU"/>
              </w:rPr>
            </w:pPr>
            <w:r w:rsidRPr="00F47017">
              <w:rPr>
                <w:sz w:val="20"/>
                <w:szCs w:val="22"/>
                <w:lang w:val="ru-RU"/>
              </w:rPr>
              <w:t>671,22</w:t>
            </w:r>
          </w:p>
        </w:tc>
      </w:tr>
      <w:tr w:rsidR="00D54118" w:rsidRPr="00F47017" w:rsidTr="0051785C">
        <w:trPr>
          <w:trHeight w:val="724"/>
        </w:trPr>
        <w:tc>
          <w:tcPr>
            <w:tcW w:w="524" w:type="dxa"/>
            <w:tcBorders>
              <w:top w:val="single" w:sz="4" w:space="0" w:color="auto"/>
              <w:left w:val="single" w:sz="12" w:space="0" w:color="auto"/>
              <w:bottom w:val="single" w:sz="12" w:space="0" w:color="auto"/>
              <w:right w:val="single" w:sz="4" w:space="0" w:color="auto"/>
            </w:tcBorders>
            <w:vAlign w:val="center"/>
          </w:tcPr>
          <w:p w:rsidR="00D54118" w:rsidRPr="00F47017" w:rsidRDefault="00D54118" w:rsidP="0051785C">
            <w:pPr>
              <w:spacing w:line="240" w:lineRule="auto"/>
              <w:ind w:firstLine="0"/>
              <w:jc w:val="center"/>
              <w:rPr>
                <w:color w:val="000000"/>
                <w:sz w:val="20"/>
                <w:szCs w:val="20"/>
              </w:rPr>
            </w:pPr>
            <w:r w:rsidRPr="00F47017">
              <w:rPr>
                <w:color w:val="000000"/>
                <w:sz w:val="20"/>
                <w:szCs w:val="20"/>
              </w:rPr>
              <w:t>2</w:t>
            </w:r>
          </w:p>
        </w:tc>
        <w:tc>
          <w:tcPr>
            <w:tcW w:w="2883" w:type="dxa"/>
            <w:tcBorders>
              <w:top w:val="single" w:sz="4" w:space="0" w:color="auto"/>
              <w:left w:val="nil"/>
              <w:bottom w:val="single" w:sz="12" w:space="0" w:color="auto"/>
              <w:right w:val="single" w:sz="4" w:space="0" w:color="000000"/>
            </w:tcBorders>
          </w:tcPr>
          <w:p w:rsidR="00D54118" w:rsidRPr="00F47017" w:rsidRDefault="00D54118" w:rsidP="00E3415F">
            <w:pPr>
              <w:spacing w:line="240" w:lineRule="auto"/>
              <w:ind w:firstLine="0"/>
              <w:rPr>
                <w:color w:val="000000"/>
                <w:sz w:val="20"/>
                <w:szCs w:val="20"/>
              </w:rPr>
            </w:pPr>
            <w:r w:rsidRPr="00F47017">
              <w:rPr>
                <w:color w:val="000000"/>
                <w:sz w:val="20"/>
                <w:szCs w:val="20"/>
              </w:rPr>
              <w:t>доля поверхностных сточных вод, не подвергающихся очис</w:t>
            </w:r>
            <w:r w:rsidRPr="00F47017">
              <w:rPr>
                <w:color w:val="000000"/>
                <w:sz w:val="20"/>
                <w:szCs w:val="20"/>
              </w:rPr>
              <w:t>т</w:t>
            </w:r>
            <w:r w:rsidRPr="00F47017">
              <w:rPr>
                <w:color w:val="000000"/>
                <w:sz w:val="20"/>
                <w:szCs w:val="20"/>
              </w:rPr>
              <w:t>ке, в общем объеме поверхн</w:t>
            </w:r>
            <w:r w:rsidRPr="00F47017">
              <w:rPr>
                <w:color w:val="000000"/>
                <w:sz w:val="20"/>
                <w:szCs w:val="20"/>
              </w:rPr>
              <w:t>о</w:t>
            </w:r>
            <w:r w:rsidRPr="00F47017">
              <w:rPr>
                <w:color w:val="000000"/>
                <w:sz w:val="20"/>
                <w:szCs w:val="20"/>
              </w:rPr>
              <w:t>стных сточных вод, принима</w:t>
            </w:r>
            <w:r w:rsidRPr="00F47017">
              <w:rPr>
                <w:color w:val="000000"/>
                <w:sz w:val="20"/>
                <w:szCs w:val="20"/>
              </w:rPr>
              <w:t>е</w:t>
            </w:r>
            <w:r w:rsidRPr="00F47017">
              <w:rPr>
                <w:color w:val="000000"/>
                <w:sz w:val="20"/>
                <w:szCs w:val="20"/>
              </w:rPr>
              <w:t>мых в централизованную ли</w:t>
            </w:r>
            <w:r w:rsidRPr="00F47017">
              <w:rPr>
                <w:color w:val="000000"/>
                <w:sz w:val="20"/>
                <w:szCs w:val="20"/>
              </w:rPr>
              <w:t>в</w:t>
            </w:r>
            <w:r w:rsidRPr="00F47017">
              <w:rPr>
                <w:color w:val="000000"/>
                <w:sz w:val="20"/>
                <w:szCs w:val="20"/>
              </w:rPr>
              <w:t>невую систему водоотведения</w:t>
            </w:r>
          </w:p>
        </w:tc>
        <w:tc>
          <w:tcPr>
            <w:tcW w:w="993" w:type="dxa"/>
            <w:tcBorders>
              <w:top w:val="single" w:sz="4" w:space="0" w:color="auto"/>
              <w:left w:val="nil"/>
              <w:bottom w:val="single" w:sz="12" w:space="0" w:color="auto"/>
              <w:right w:val="single" w:sz="4" w:space="0" w:color="auto"/>
            </w:tcBorders>
            <w:vAlign w:val="center"/>
          </w:tcPr>
          <w:p w:rsidR="00D54118" w:rsidRPr="00F47017" w:rsidRDefault="00D54118" w:rsidP="00E3415F">
            <w:pPr>
              <w:spacing w:line="240" w:lineRule="auto"/>
              <w:ind w:firstLine="0"/>
              <w:jc w:val="center"/>
              <w:rPr>
                <w:color w:val="000000"/>
                <w:sz w:val="20"/>
                <w:szCs w:val="20"/>
              </w:rPr>
            </w:pPr>
            <w:r w:rsidRPr="00F47017">
              <w:rPr>
                <w:color w:val="000000"/>
                <w:sz w:val="20"/>
                <w:szCs w:val="20"/>
              </w:rPr>
              <w:t>%</w:t>
            </w:r>
          </w:p>
        </w:tc>
        <w:tc>
          <w:tcPr>
            <w:tcW w:w="1133" w:type="dxa"/>
            <w:tcBorders>
              <w:top w:val="single" w:sz="4" w:space="0" w:color="auto"/>
              <w:left w:val="nil"/>
              <w:bottom w:val="single" w:sz="12"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single" w:sz="4" w:space="0" w:color="auto"/>
              <w:left w:val="nil"/>
              <w:bottom w:val="single" w:sz="12"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single" w:sz="4" w:space="0" w:color="auto"/>
              <w:left w:val="nil"/>
              <w:bottom w:val="single" w:sz="12"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single" w:sz="4" w:space="0" w:color="auto"/>
              <w:left w:val="nil"/>
              <w:bottom w:val="single" w:sz="12"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single" w:sz="4" w:space="0" w:color="auto"/>
              <w:left w:val="nil"/>
              <w:bottom w:val="single" w:sz="12"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single" w:sz="4" w:space="0" w:color="auto"/>
              <w:left w:val="nil"/>
              <w:bottom w:val="single" w:sz="12"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single" w:sz="4" w:space="0" w:color="auto"/>
              <w:left w:val="nil"/>
              <w:bottom w:val="single" w:sz="12"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single" w:sz="4" w:space="0" w:color="auto"/>
              <w:left w:val="nil"/>
              <w:bottom w:val="single" w:sz="12"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single" w:sz="4" w:space="0" w:color="auto"/>
              <w:left w:val="nil"/>
              <w:bottom w:val="single" w:sz="12"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single" w:sz="4" w:space="0" w:color="auto"/>
              <w:left w:val="nil"/>
              <w:bottom w:val="single" w:sz="12"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single" w:sz="4" w:space="0" w:color="auto"/>
              <w:left w:val="nil"/>
              <w:bottom w:val="single" w:sz="12"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single" w:sz="4" w:space="0" w:color="auto"/>
              <w:left w:val="nil"/>
              <w:bottom w:val="single" w:sz="12" w:space="0" w:color="auto"/>
              <w:right w:val="single" w:sz="12"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r>
      <w:tr w:rsidR="00D54118" w:rsidRPr="00F47017" w:rsidTr="0051785C">
        <w:trPr>
          <w:trHeight w:val="580"/>
        </w:trPr>
        <w:tc>
          <w:tcPr>
            <w:tcW w:w="524" w:type="dxa"/>
            <w:tcBorders>
              <w:top w:val="single" w:sz="12" w:space="0" w:color="auto"/>
              <w:left w:val="single" w:sz="12" w:space="0" w:color="auto"/>
              <w:bottom w:val="nil"/>
              <w:right w:val="single" w:sz="4" w:space="0" w:color="auto"/>
            </w:tcBorders>
            <w:vAlign w:val="center"/>
          </w:tcPr>
          <w:p w:rsidR="00D54118" w:rsidRPr="00F47017" w:rsidRDefault="00D54118" w:rsidP="0051785C">
            <w:pPr>
              <w:spacing w:line="240" w:lineRule="auto"/>
              <w:ind w:firstLine="0"/>
              <w:jc w:val="center"/>
              <w:rPr>
                <w:color w:val="000000"/>
                <w:sz w:val="20"/>
                <w:szCs w:val="20"/>
              </w:rPr>
            </w:pPr>
            <w:r w:rsidRPr="00F47017">
              <w:rPr>
                <w:color w:val="000000"/>
                <w:sz w:val="20"/>
                <w:szCs w:val="20"/>
              </w:rPr>
              <w:t>2.1</w:t>
            </w:r>
          </w:p>
        </w:tc>
        <w:tc>
          <w:tcPr>
            <w:tcW w:w="2883" w:type="dxa"/>
            <w:tcBorders>
              <w:top w:val="single" w:sz="12" w:space="0" w:color="auto"/>
              <w:left w:val="nil"/>
              <w:bottom w:val="single" w:sz="4" w:space="0" w:color="auto"/>
              <w:right w:val="single" w:sz="4" w:space="0" w:color="000000"/>
            </w:tcBorders>
          </w:tcPr>
          <w:p w:rsidR="00D54118" w:rsidRPr="00F47017" w:rsidRDefault="00D54118" w:rsidP="00E3415F">
            <w:pPr>
              <w:spacing w:line="240" w:lineRule="auto"/>
              <w:ind w:firstLine="0"/>
              <w:rPr>
                <w:color w:val="000000"/>
                <w:sz w:val="20"/>
                <w:szCs w:val="20"/>
              </w:rPr>
            </w:pPr>
            <w:r w:rsidRPr="00F47017">
              <w:rPr>
                <w:color w:val="000000"/>
                <w:sz w:val="20"/>
                <w:szCs w:val="20"/>
              </w:rPr>
              <w:t>объем поверхностных сточных вод, не подвергшихся очистке</w:t>
            </w:r>
          </w:p>
        </w:tc>
        <w:tc>
          <w:tcPr>
            <w:tcW w:w="993" w:type="dxa"/>
            <w:tcBorders>
              <w:top w:val="single" w:sz="12" w:space="0" w:color="auto"/>
              <w:left w:val="nil"/>
              <w:bottom w:val="single" w:sz="4" w:space="0" w:color="auto"/>
              <w:right w:val="single" w:sz="4" w:space="0" w:color="auto"/>
            </w:tcBorders>
            <w:vAlign w:val="center"/>
          </w:tcPr>
          <w:p w:rsidR="00D54118" w:rsidRPr="00F47017" w:rsidRDefault="00D54118" w:rsidP="00E3415F">
            <w:pPr>
              <w:spacing w:line="240" w:lineRule="auto"/>
              <w:ind w:firstLine="0"/>
              <w:jc w:val="center"/>
              <w:rPr>
                <w:color w:val="000000"/>
                <w:sz w:val="20"/>
                <w:szCs w:val="20"/>
              </w:rPr>
            </w:pPr>
            <w:r w:rsidRPr="00F47017">
              <w:rPr>
                <w:color w:val="000000"/>
                <w:sz w:val="20"/>
                <w:szCs w:val="20"/>
              </w:rPr>
              <w:t>тыс.куб.м</w:t>
            </w:r>
          </w:p>
        </w:tc>
        <w:tc>
          <w:tcPr>
            <w:tcW w:w="1133" w:type="dxa"/>
            <w:tcBorders>
              <w:top w:val="single" w:sz="12" w:space="0" w:color="auto"/>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single" w:sz="12" w:space="0" w:color="auto"/>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single" w:sz="12" w:space="0" w:color="auto"/>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single" w:sz="12" w:space="0" w:color="auto"/>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single" w:sz="12" w:space="0" w:color="auto"/>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single" w:sz="12" w:space="0" w:color="auto"/>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single" w:sz="12" w:space="0" w:color="auto"/>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single" w:sz="12" w:space="0" w:color="auto"/>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single" w:sz="12" w:space="0" w:color="auto"/>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single" w:sz="12" w:space="0" w:color="auto"/>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single" w:sz="12" w:space="0" w:color="auto"/>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single" w:sz="12" w:space="0" w:color="auto"/>
              <w:left w:val="nil"/>
              <w:bottom w:val="single" w:sz="4" w:space="0" w:color="auto"/>
              <w:right w:val="single" w:sz="12"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r>
      <w:tr w:rsidR="00D54118" w:rsidRPr="00F47017" w:rsidTr="0051785C">
        <w:trPr>
          <w:trHeight w:val="789"/>
        </w:trPr>
        <w:tc>
          <w:tcPr>
            <w:tcW w:w="524" w:type="dxa"/>
            <w:tcBorders>
              <w:top w:val="single" w:sz="4" w:space="0" w:color="auto"/>
              <w:left w:val="single" w:sz="12" w:space="0" w:color="auto"/>
              <w:bottom w:val="nil"/>
              <w:right w:val="single" w:sz="4" w:space="0" w:color="auto"/>
            </w:tcBorders>
            <w:vAlign w:val="center"/>
          </w:tcPr>
          <w:p w:rsidR="00D54118" w:rsidRPr="00F47017" w:rsidRDefault="00D54118" w:rsidP="0051785C">
            <w:pPr>
              <w:spacing w:line="240" w:lineRule="auto"/>
              <w:ind w:firstLine="0"/>
              <w:jc w:val="center"/>
              <w:rPr>
                <w:color w:val="000000"/>
                <w:sz w:val="20"/>
                <w:szCs w:val="20"/>
              </w:rPr>
            </w:pPr>
            <w:r w:rsidRPr="00F47017">
              <w:rPr>
                <w:color w:val="000000"/>
                <w:sz w:val="20"/>
                <w:szCs w:val="20"/>
              </w:rPr>
              <w:t>2.2</w:t>
            </w:r>
          </w:p>
        </w:tc>
        <w:tc>
          <w:tcPr>
            <w:tcW w:w="2883" w:type="dxa"/>
            <w:tcBorders>
              <w:top w:val="single" w:sz="4" w:space="0" w:color="auto"/>
              <w:left w:val="nil"/>
              <w:bottom w:val="single" w:sz="4" w:space="0" w:color="auto"/>
              <w:right w:val="single" w:sz="4" w:space="0" w:color="000000"/>
            </w:tcBorders>
          </w:tcPr>
          <w:p w:rsidR="00D54118" w:rsidRPr="00F47017" w:rsidRDefault="00D54118" w:rsidP="00E3415F">
            <w:pPr>
              <w:spacing w:line="240" w:lineRule="auto"/>
              <w:ind w:firstLine="0"/>
              <w:rPr>
                <w:color w:val="000000"/>
                <w:sz w:val="20"/>
                <w:szCs w:val="20"/>
              </w:rPr>
            </w:pPr>
            <w:r w:rsidRPr="00F47017">
              <w:rPr>
                <w:color w:val="000000"/>
                <w:sz w:val="20"/>
                <w:szCs w:val="20"/>
              </w:rPr>
              <w:t>общий объем поверхностных сточных вод, принимаемых в централизованную ливневую систему водоотведения</w:t>
            </w:r>
          </w:p>
        </w:tc>
        <w:tc>
          <w:tcPr>
            <w:tcW w:w="993" w:type="dxa"/>
            <w:tcBorders>
              <w:top w:val="nil"/>
              <w:left w:val="nil"/>
              <w:bottom w:val="single" w:sz="4" w:space="0" w:color="auto"/>
              <w:right w:val="single" w:sz="4" w:space="0" w:color="auto"/>
            </w:tcBorders>
            <w:vAlign w:val="center"/>
          </w:tcPr>
          <w:p w:rsidR="00D54118" w:rsidRPr="00F47017" w:rsidRDefault="00D54118" w:rsidP="00E3415F">
            <w:pPr>
              <w:spacing w:line="240" w:lineRule="auto"/>
              <w:ind w:firstLine="0"/>
              <w:jc w:val="center"/>
              <w:rPr>
                <w:color w:val="000000"/>
                <w:sz w:val="20"/>
                <w:szCs w:val="20"/>
              </w:rPr>
            </w:pPr>
            <w:r w:rsidRPr="00F47017">
              <w:rPr>
                <w:color w:val="000000"/>
                <w:sz w:val="20"/>
                <w:szCs w:val="20"/>
              </w:rPr>
              <w:t>тыс.куб.м</w:t>
            </w:r>
          </w:p>
        </w:tc>
        <w:tc>
          <w:tcPr>
            <w:tcW w:w="11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12"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r>
      <w:tr w:rsidR="00D54118" w:rsidRPr="00F47017" w:rsidTr="0051785C">
        <w:trPr>
          <w:trHeight w:val="1131"/>
        </w:trPr>
        <w:tc>
          <w:tcPr>
            <w:tcW w:w="524" w:type="dxa"/>
            <w:tcBorders>
              <w:top w:val="single" w:sz="4" w:space="0" w:color="auto"/>
              <w:left w:val="single" w:sz="12" w:space="0" w:color="auto"/>
              <w:bottom w:val="nil"/>
              <w:right w:val="single" w:sz="4" w:space="0" w:color="auto"/>
            </w:tcBorders>
            <w:vAlign w:val="center"/>
          </w:tcPr>
          <w:p w:rsidR="00D54118" w:rsidRPr="00F47017" w:rsidRDefault="00D54118" w:rsidP="0051785C">
            <w:pPr>
              <w:spacing w:line="240" w:lineRule="auto"/>
              <w:ind w:firstLine="0"/>
              <w:jc w:val="center"/>
              <w:rPr>
                <w:color w:val="000000"/>
                <w:sz w:val="20"/>
                <w:szCs w:val="20"/>
              </w:rPr>
            </w:pPr>
            <w:r w:rsidRPr="00F47017">
              <w:rPr>
                <w:color w:val="000000"/>
                <w:sz w:val="20"/>
                <w:szCs w:val="20"/>
              </w:rPr>
              <w:t>3</w:t>
            </w:r>
          </w:p>
        </w:tc>
        <w:tc>
          <w:tcPr>
            <w:tcW w:w="2883" w:type="dxa"/>
            <w:tcBorders>
              <w:top w:val="single" w:sz="4" w:space="0" w:color="auto"/>
              <w:left w:val="nil"/>
              <w:bottom w:val="single" w:sz="4" w:space="0" w:color="auto"/>
              <w:right w:val="single" w:sz="4" w:space="0" w:color="000000"/>
            </w:tcBorders>
          </w:tcPr>
          <w:p w:rsidR="00D54118" w:rsidRPr="00F47017" w:rsidRDefault="00D54118" w:rsidP="00E3415F">
            <w:pPr>
              <w:spacing w:line="240" w:lineRule="auto"/>
              <w:ind w:firstLine="0"/>
              <w:rPr>
                <w:color w:val="000000"/>
                <w:sz w:val="20"/>
                <w:szCs w:val="20"/>
              </w:rPr>
            </w:pPr>
            <w:r w:rsidRPr="00F47017">
              <w:rPr>
                <w:color w:val="000000"/>
                <w:sz w:val="20"/>
                <w:szCs w:val="20"/>
              </w:rPr>
              <w:t>доля проб сточных вод, не с</w:t>
            </w:r>
            <w:r w:rsidRPr="00F47017">
              <w:rPr>
                <w:color w:val="000000"/>
                <w:sz w:val="20"/>
                <w:szCs w:val="20"/>
              </w:rPr>
              <w:t>о</w:t>
            </w:r>
            <w:r w:rsidRPr="00F47017">
              <w:rPr>
                <w:color w:val="000000"/>
                <w:sz w:val="20"/>
                <w:szCs w:val="20"/>
              </w:rPr>
              <w:t>ответствующих установленным нормативам допустимых сбр</w:t>
            </w:r>
            <w:r w:rsidRPr="00F47017">
              <w:rPr>
                <w:color w:val="000000"/>
                <w:sz w:val="20"/>
                <w:szCs w:val="20"/>
              </w:rPr>
              <w:t>о</w:t>
            </w:r>
            <w:r w:rsidRPr="00F47017">
              <w:rPr>
                <w:color w:val="000000"/>
                <w:sz w:val="20"/>
                <w:szCs w:val="20"/>
              </w:rPr>
              <w:t>сов, лимитам на сбросы, ра</w:t>
            </w:r>
            <w:r w:rsidRPr="00F47017">
              <w:rPr>
                <w:color w:val="000000"/>
                <w:sz w:val="20"/>
                <w:szCs w:val="20"/>
              </w:rPr>
              <w:t>с</w:t>
            </w:r>
            <w:r w:rsidRPr="00F47017">
              <w:rPr>
                <w:color w:val="000000"/>
                <w:sz w:val="20"/>
                <w:szCs w:val="20"/>
              </w:rPr>
              <w:t>считанная для общесплавной (бытовой) централизованной системы водоотведения</w:t>
            </w:r>
          </w:p>
        </w:tc>
        <w:tc>
          <w:tcPr>
            <w:tcW w:w="993" w:type="dxa"/>
            <w:tcBorders>
              <w:top w:val="nil"/>
              <w:left w:val="nil"/>
              <w:bottom w:val="single" w:sz="4" w:space="0" w:color="auto"/>
              <w:right w:val="single" w:sz="4" w:space="0" w:color="auto"/>
            </w:tcBorders>
            <w:vAlign w:val="center"/>
          </w:tcPr>
          <w:p w:rsidR="00D54118" w:rsidRPr="00F47017" w:rsidRDefault="00D54118" w:rsidP="00E3415F">
            <w:pPr>
              <w:spacing w:line="240" w:lineRule="auto"/>
              <w:ind w:firstLine="0"/>
              <w:jc w:val="center"/>
              <w:rPr>
                <w:color w:val="000000"/>
                <w:sz w:val="20"/>
                <w:szCs w:val="20"/>
              </w:rPr>
            </w:pPr>
            <w:r w:rsidRPr="00F47017">
              <w:rPr>
                <w:color w:val="000000"/>
                <w:sz w:val="20"/>
                <w:szCs w:val="20"/>
              </w:rPr>
              <w:t>%</w:t>
            </w:r>
          </w:p>
        </w:tc>
        <w:tc>
          <w:tcPr>
            <w:tcW w:w="11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12"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r>
      <w:tr w:rsidR="00D54118" w:rsidRPr="00F47017" w:rsidTr="0051785C">
        <w:trPr>
          <w:trHeight w:val="893"/>
        </w:trPr>
        <w:tc>
          <w:tcPr>
            <w:tcW w:w="524" w:type="dxa"/>
            <w:tcBorders>
              <w:top w:val="single" w:sz="4" w:space="0" w:color="auto"/>
              <w:left w:val="single" w:sz="12" w:space="0" w:color="auto"/>
              <w:bottom w:val="nil"/>
              <w:right w:val="single" w:sz="4" w:space="0" w:color="auto"/>
            </w:tcBorders>
            <w:vAlign w:val="center"/>
          </w:tcPr>
          <w:p w:rsidR="00D54118" w:rsidRPr="00F47017" w:rsidRDefault="00D54118" w:rsidP="0051785C">
            <w:pPr>
              <w:spacing w:line="240" w:lineRule="auto"/>
              <w:ind w:firstLine="0"/>
              <w:jc w:val="center"/>
              <w:rPr>
                <w:color w:val="000000"/>
                <w:sz w:val="20"/>
                <w:szCs w:val="20"/>
              </w:rPr>
            </w:pPr>
            <w:r w:rsidRPr="00F47017">
              <w:rPr>
                <w:color w:val="000000"/>
                <w:sz w:val="20"/>
                <w:szCs w:val="20"/>
              </w:rPr>
              <w:t>3.1</w:t>
            </w:r>
          </w:p>
        </w:tc>
        <w:tc>
          <w:tcPr>
            <w:tcW w:w="2883" w:type="dxa"/>
            <w:tcBorders>
              <w:top w:val="single" w:sz="4" w:space="0" w:color="auto"/>
              <w:left w:val="nil"/>
              <w:bottom w:val="single" w:sz="4" w:space="0" w:color="auto"/>
              <w:right w:val="single" w:sz="4" w:space="0" w:color="000000"/>
            </w:tcBorders>
          </w:tcPr>
          <w:p w:rsidR="00D54118" w:rsidRPr="00F47017" w:rsidRDefault="00D54118" w:rsidP="00E3415F">
            <w:pPr>
              <w:spacing w:line="240" w:lineRule="auto"/>
              <w:ind w:firstLine="0"/>
              <w:rPr>
                <w:color w:val="000000"/>
                <w:sz w:val="20"/>
                <w:szCs w:val="20"/>
              </w:rPr>
            </w:pPr>
            <w:r w:rsidRPr="00F47017">
              <w:rPr>
                <w:color w:val="000000"/>
                <w:sz w:val="20"/>
                <w:szCs w:val="20"/>
              </w:rPr>
              <w:t>количество проб сточных вод, не соответствующих устано</w:t>
            </w:r>
            <w:r w:rsidRPr="00F47017">
              <w:rPr>
                <w:color w:val="000000"/>
                <w:sz w:val="20"/>
                <w:szCs w:val="20"/>
              </w:rPr>
              <w:t>в</w:t>
            </w:r>
            <w:r w:rsidRPr="00F47017">
              <w:rPr>
                <w:color w:val="000000"/>
                <w:sz w:val="20"/>
                <w:szCs w:val="20"/>
              </w:rPr>
              <w:t>ленным нормативам допуст</w:t>
            </w:r>
            <w:r w:rsidRPr="00F47017">
              <w:rPr>
                <w:color w:val="000000"/>
                <w:sz w:val="20"/>
                <w:szCs w:val="20"/>
              </w:rPr>
              <w:t>и</w:t>
            </w:r>
            <w:r w:rsidRPr="00F47017">
              <w:rPr>
                <w:color w:val="000000"/>
                <w:sz w:val="20"/>
                <w:szCs w:val="20"/>
              </w:rPr>
              <w:t>мых сбросов, лимитам на сбр</w:t>
            </w:r>
            <w:r w:rsidRPr="00F47017">
              <w:rPr>
                <w:color w:val="000000"/>
                <w:sz w:val="20"/>
                <w:szCs w:val="20"/>
              </w:rPr>
              <w:t>о</w:t>
            </w:r>
            <w:r w:rsidRPr="00F47017">
              <w:rPr>
                <w:color w:val="000000"/>
                <w:sz w:val="20"/>
                <w:szCs w:val="20"/>
              </w:rPr>
              <w:t>сы</w:t>
            </w:r>
          </w:p>
        </w:tc>
        <w:tc>
          <w:tcPr>
            <w:tcW w:w="993" w:type="dxa"/>
            <w:tcBorders>
              <w:top w:val="nil"/>
              <w:left w:val="nil"/>
              <w:bottom w:val="single" w:sz="4" w:space="0" w:color="auto"/>
              <w:right w:val="single" w:sz="4" w:space="0" w:color="auto"/>
            </w:tcBorders>
            <w:vAlign w:val="center"/>
          </w:tcPr>
          <w:p w:rsidR="00D54118" w:rsidRPr="00F47017" w:rsidRDefault="00D54118" w:rsidP="00E3415F">
            <w:pPr>
              <w:spacing w:line="240" w:lineRule="auto"/>
              <w:ind w:firstLine="0"/>
              <w:jc w:val="center"/>
              <w:rPr>
                <w:color w:val="000000"/>
                <w:sz w:val="20"/>
                <w:szCs w:val="20"/>
              </w:rPr>
            </w:pPr>
            <w:r w:rsidRPr="00F47017">
              <w:rPr>
                <w:color w:val="000000"/>
                <w:sz w:val="20"/>
                <w:szCs w:val="20"/>
              </w:rPr>
              <w:t>ед.</w:t>
            </w:r>
          </w:p>
        </w:tc>
        <w:tc>
          <w:tcPr>
            <w:tcW w:w="11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w:t>
            </w:r>
          </w:p>
        </w:tc>
        <w:tc>
          <w:tcPr>
            <w:tcW w:w="933" w:type="dxa"/>
            <w:tcBorders>
              <w:top w:val="nil"/>
              <w:left w:val="nil"/>
              <w:bottom w:val="single" w:sz="4" w:space="0" w:color="auto"/>
              <w:right w:val="single" w:sz="12" w:space="0" w:color="auto"/>
            </w:tcBorders>
            <w:vAlign w:val="center"/>
          </w:tcPr>
          <w:p w:rsidR="00D54118" w:rsidRPr="00F47017" w:rsidRDefault="00D54118" w:rsidP="0051785C">
            <w:pPr>
              <w:pStyle w:val="143"/>
              <w:rPr>
                <w:sz w:val="20"/>
                <w:szCs w:val="22"/>
                <w:lang w:val="ru-RU"/>
              </w:rPr>
            </w:pPr>
            <w:r w:rsidRPr="00F47017">
              <w:rPr>
                <w:sz w:val="20"/>
                <w:szCs w:val="22"/>
                <w:lang w:val="ru-RU"/>
              </w:rPr>
              <w:t>0</w:t>
            </w:r>
          </w:p>
        </w:tc>
      </w:tr>
      <w:tr w:rsidR="00D54118" w:rsidRPr="00F47017" w:rsidTr="0051785C">
        <w:trPr>
          <w:trHeight w:val="298"/>
        </w:trPr>
        <w:tc>
          <w:tcPr>
            <w:tcW w:w="524" w:type="dxa"/>
            <w:tcBorders>
              <w:top w:val="single" w:sz="4" w:space="0" w:color="auto"/>
              <w:left w:val="single" w:sz="12" w:space="0" w:color="auto"/>
              <w:bottom w:val="nil"/>
              <w:right w:val="single" w:sz="4" w:space="0" w:color="auto"/>
            </w:tcBorders>
            <w:vAlign w:val="center"/>
          </w:tcPr>
          <w:p w:rsidR="00D54118" w:rsidRPr="00F47017" w:rsidRDefault="00D54118" w:rsidP="0051785C">
            <w:pPr>
              <w:spacing w:line="240" w:lineRule="auto"/>
              <w:ind w:firstLine="0"/>
              <w:jc w:val="center"/>
              <w:rPr>
                <w:color w:val="000000"/>
                <w:sz w:val="20"/>
                <w:szCs w:val="20"/>
              </w:rPr>
            </w:pPr>
            <w:r w:rsidRPr="00F47017">
              <w:rPr>
                <w:color w:val="000000"/>
                <w:sz w:val="20"/>
                <w:szCs w:val="20"/>
              </w:rPr>
              <w:t>3.2</w:t>
            </w:r>
          </w:p>
        </w:tc>
        <w:tc>
          <w:tcPr>
            <w:tcW w:w="2883" w:type="dxa"/>
            <w:tcBorders>
              <w:top w:val="single" w:sz="4" w:space="0" w:color="auto"/>
              <w:left w:val="nil"/>
              <w:bottom w:val="single" w:sz="4" w:space="0" w:color="auto"/>
              <w:right w:val="single" w:sz="4" w:space="0" w:color="000000"/>
            </w:tcBorders>
          </w:tcPr>
          <w:p w:rsidR="00D54118" w:rsidRPr="00F47017" w:rsidRDefault="00D54118" w:rsidP="00E3415F">
            <w:pPr>
              <w:spacing w:line="240" w:lineRule="auto"/>
              <w:ind w:firstLine="0"/>
              <w:rPr>
                <w:color w:val="000000"/>
                <w:sz w:val="20"/>
                <w:szCs w:val="20"/>
              </w:rPr>
            </w:pPr>
            <w:r w:rsidRPr="00F47017">
              <w:rPr>
                <w:color w:val="000000"/>
                <w:sz w:val="20"/>
                <w:szCs w:val="20"/>
              </w:rPr>
              <w:t>общее количество проб сто</w:t>
            </w:r>
            <w:r w:rsidRPr="00F47017">
              <w:rPr>
                <w:color w:val="000000"/>
                <w:sz w:val="20"/>
                <w:szCs w:val="20"/>
              </w:rPr>
              <w:t>ч</w:t>
            </w:r>
            <w:r w:rsidRPr="00F47017">
              <w:rPr>
                <w:color w:val="000000"/>
                <w:sz w:val="20"/>
                <w:szCs w:val="20"/>
              </w:rPr>
              <w:t>ных вод</w:t>
            </w:r>
          </w:p>
        </w:tc>
        <w:tc>
          <w:tcPr>
            <w:tcW w:w="993" w:type="dxa"/>
            <w:tcBorders>
              <w:top w:val="nil"/>
              <w:left w:val="nil"/>
              <w:bottom w:val="single" w:sz="4" w:space="0" w:color="auto"/>
              <w:right w:val="single" w:sz="4" w:space="0" w:color="auto"/>
            </w:tcBorders>
            <w:vAlign w:val="center"/>
          </w:tcPr>
          <w:p w:rsidR="00D54118" w:rsidRPr="00F47017" w:rsidRDefault="00D54118" w:rsidP="00E3415F">
            <w:pPr>
              <w:spacing w:line="240" w:lineRule="auto"/>
              <w:ind w:firstLine="0"/>
              <w:jc w:val="center"/>
              <w:rPr>
                <w:color w:val="000000"/>
                <w:sz w:val="20"/>
                <w:szCs w:val="20"/>
              </w:rPr>
            </w:pPr>
            <w:r w:rsidRPr="00F47017">
              <w:rPr>
                <w:color w:val="000000"/>
                <w:sz w:val="20"/>
                <w:szCs w:val="20"/>
              </w:rPr>
              <w:t>ед.</w:t>
            </w:r>
          </w:p>
        </w:tc>
        <w:tc>
          <w:tcPr>
            <w:tcW w:w="11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12</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12</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12</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12</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12</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12</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12</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12</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12</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12</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12</w:t>
            </w:r>
          </w:p>
        </w:tc>
        <w:tc>
          <w:tcPr>
            <w:tcW w:w="933" w:type="dxa"/>
            <w:tcBorders>
              <w:top w:val="nil"/>
              <w:left w:val="nil"/>
              <w:bottom w:val="single" w:sz="4" w:space="0" w:color="auto"/>
              <w:right w:val="single" w:sz="12" w:space="0" w:color="auto"/>
            </w:tcBorders>
            <w:vAlign w:val="center"/>
          </w:tcPr>
          <w:p w:rsidR="00D54118" w:rsidRPr="00F47017" w:rsidRDefault="00D54118" w:rsidP="0051785C">
            <w:pPr>
              <w:pStyle w:val="143"/>
              <w:rPr>
                <w:sz w:val="20"/>
                <w:szCs w:val="22"/>
                <w:lang w:val="ru-RU"/>
              </w:rPr>
            </w:pPr>
            <w:r w:rsidRPr="00F47017">
              <w:rPr>
                <w:sz w:val="20"/>
                <w:szCs w:val="22"/>
                <w:lang w:val="ru-RU"/>
              </w:rPr>
              <w:t>12</w:t>
            </w:r>
          </w:p>
        </w:tc>
      </w:tr>
      <w:tr w:rsidR="00D54118" w:rsidRPr="00F47017" w:rsidTr="0051785C">
        <w:trPr>
          <w:trHeight w:val="1830"/>
        </w:trPr>
        <w:tc>
          <w:tcPr>
            <w:tcW w:w="524" w:type="dxa"/>
            <w:tcBorders>
              <w:top w:val="single" w:sz="4" w:space="0" w:color="auto"/>
              <w:left w:val="single" w:sz="12" w:space="0" w:color="auto"/>
              <w:bottom w:val="nil"/>
              <w:right w:val="single" w:sz="4" w:space="0" w:color="auto"/>
            </w:tcBorders>
            <w:vAlign w:val="center"/>
          </w:tcPr>
          <w:p w:rsidR="00D54118" w:rsidRPr="00F47017" w:rsidRDefault="00D54118" w:rsidP="0051785C">
            <w:pPr>
              <w:spacing w:line="240" w:lineRule="auto"/>
              <w:ind w:firstLine="0"/>
              <w:jc w:val="center"/>
              <w:rPr>
                <w:color w:val="000000"/>
                <w:sz w:val="20"/>
                <w:szCs w:val="20"/>
              </w:rPr>
            </w:pPr>
            <w:r w:rsidRPr="00F47017">
              <w:rPr>
                <w:color w:val="000000"/>
                <w:sz w:val="20"/>
                <w:szCs w:val="20"/>
              </w:rPr>
              <w:t>4</w:t>
            </w:r>
          </w:p>
        </w:tc>
        <w:tc>
          <w:tcPr>
            <w:tcW w:w="2883" w:type="dxa"/>
            <w:tcBorders>
              <w:top w:val="single" w:sz="4" w:space="0" w:color="auto"/>
              <w:left w:val="nil"/>
              <w:bottom w:val="single" w:sz="4" w:space="0" w:color="auto"/>
              <w:right w:val="single" w:sz="4" w:space="0" w:color="000000"/>
            </w:tcBorders>
          </w:tcPr>
          <w:p w:rsidR="00D54118" w:rsidRPr="00F47017" w:rsidRDefault="00D54118" w:rsidP="00E3415F">
            <w:pPr>
              <w:spacing w:line="240" w:lineRule="auto"/>
              <w:ind w:firstLine="0"/>
              <w:rPr>
                <w:color w:val="000000"/>
                <w:sz w:val="20"/>
                <w:szCs w:val="20"/>
              </w:rPr>
            </w:pPr>
            <w:r w:rsidRPr="00F47017">
              <w:rPr>
                <w:color w:val="000000"/>
                <w:sz w:val="20"/>
                <w:szCs w:val="20"/>
              </w:rPr>
              <w:t>доля проб сточных вод, не с</w:t>
            </w:r>
            <w:r w:rsidRPr="00F47017">
              <w:rPr>
                <w:color w:val="000000"/>
                <w:sz w:val="20"/>
                <w:szCs w:val="20"/>
              </w:rPr>
              <w:t>о</w:t>
            </w:r>
            <w:r w:rsidRPr="00F47017">
              <w:rPr>
                <w:color w:val="000000"/>
                <w:sz w:val="20"/>
                <w:szCs w:val="20"/>
              </w:rPr>
              <w:t>ответствующих установленным нормативам допустимых сбр</w:t>
            </w:r>
            <w:r w:rsidRPr="00F47017">
              <w:rPr>
                <w:color w:val="000000"/>
                <w:sz w:val="20"/>
                <w:szCs w:val="20"/>
              </w:rPr>
              <w:t>о</w:t>
            </w:r>
            <w:r w:rsidRPr="00F47017">
              <w:rPr>
                <w:color w:val="000000"/>
                <w:sz w:val="20"/>
                <w:szCs w:val="20"/>
              </w:rPr>
              <w:t>сов, лимитам на сбросы, ра</w:t>
            </w:r>
            <w:r w:rsidRPr="00F47017">
              <w:rPr>
                <w:color w:val="000000"/>
                <w:sz w:val="20"/>
                <w:szCs w:val="20"/>
              </w:rPr>
              <w:t>с</w:t>
            </w:r>
            <w:r w:rsidRPr="00F47017">
              <w:rPr>
                <w:color w:val="000000"/>
                <w:sz w:val="20"/>
                <w:szCs w:val="20"/>
              </w:rPr>
              <w:t>считанная для ливневой це</w:t>
            </w:r>
            <w:r w:rsidRPr="00F47017">
              <w:rPr>
                <w:color w:val="000000"/>
                <w:sz w:val="20"/>
                <w:szCs w:val="20"/>
              </w:rPr>
              <w:t>н</w:t>
            </w:r>
            <w:r w:rsidRPr="00F47017">
              <w:rPr>
                <w:color w:val="000000"/>
                <w:sz w:val="20"/>
                <w:szCs w:val="20"/>
              </w:rPr>
              <w:t>трализованной системы водоо</w:t>
            </w:r>
            <w:r w:rsidRPr="00F47017">
              <w:rPr>
                <w:color w:val="000000"/>
                <w:sz w:val="20"/>
                <w:szCs w:val="20"/>
              </w:rPr>
              <w:t>т</w:t>
            </w:r>
            <w:r w:rsidRPr="00F47017">
              <w:rPr>
                <w:color w:val="000000"/>
                <w:sz w:val="20"/>
                <w:szCs w:val="20"/>
              </w:rPr>
              <w:t>ведения</w:t>
            </w:r>
          </w:p>
        </w:tc>
        <w:tc>
          <w:tcPr>
            <w:tcW w:w="993" w:type="dxa"/>
            <w:tcBorders>
              <w:top w:val="nil"/>
              <w:left w:val="nil"/>
              <w:bottom w:val="single" w:sz="4" w:space="0" w:color="auto"/>
              <w:right w:val="single" w:sz="4" w:space="0" w:color="auto"/>
            </w:tcBorders>
            <w:vAlign w:val="center"/>
          </w:tcPr>
          <w:p w:rsidR="00D54118" w:rsidRPr="00F47017" w:rsidRDefault="00D54118" w:rsidP="00E3415F">
            <w:pPr>
              <w:spacing w:line="240" w:lineRule="auto"/>
              <w:ind w:firstLine="0"/>
              <w:jc w:val="center"/>
              <w:rPr>
                <w:color w:val="000000"/>
                <w:sz w:val="20"/>
                <w:szCs w:val="20"/>
              </w:rPr>
            </w:pPr>
            <w:r w:rsidRPr="00F47017">
              <w:rPr>
                <w:color w:val="000000"/>
                <w:sz w:val="20"/>
                <w:szCs w:val="20"/>
              </w:rPr>
              <w:t>%</w:t>
            </w:r>
          </w:p>
        </w:tc>
        <w:tc>
          <w:tcPr>
            <w:tcW w:w="11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c>
          <w:tcPr>
            <w:tcW w:w="933" w:type="dxa"/>
            <w:tcBorders>
              <w:top w:val="nil"/>
              <w:left w:val="nil"/>
              <w:bottom w:val="single" w:sz="4" w:space="0" w:color="auto"/>
              <w:right w:val="single" w:sz="12" w:space="0" w:color="auto"/>
            </w:tcBorders>
            <w:vAlign w:val="center"/>
          </w:tcPr>
          <w:p w:rsidR="00D54118" w:rsidRPr="00F47017" w:rsidRDefault="00D54118" w:rsidP="0051785C">
            <w:pPr>
              <w:pStyle w:val="143"/>
              <w:rPr>
                <w:sz w:val="20"/>
                <w:szCs w:val="22"/>
                <w:lang w:val="ru-RU"/>
              </w:rPr>
            </w:pPr>
            <w:r w:rsidRPr="00F47017">
              <w:rPr>
                <w:sz w:val="20"/>
                <w:szCs w:val="22"/>
                <w:lang w:val="ru-RU"/>
              </w:rPr>
              <w:t>0,00</w:t>
            </w:r>
          </w:p>
        </w:tc>
      </w:tr>
      <w:tr w:rsidR="00D54118" w:rsidRPr="00F47017" w:rsidTr="0051785C">
        <w:trPr>
          <w:trHeight w:val="878"/>
        </w:trPr>
        <w:tc>
          <w:tcPr>
            <w:tcW w:w="524" w:type="dxa"/>
            <w:tcBorders>
              <w:top w:val="single" w:sz="4" w:space="0" w:color="auto"/>
              <w:left w:val="single" w:sz="12" w:space="0" w:color="auto"/>
              <w:bottom w:val="single" w:sz="4" w:space="0" w:color="auto"/>
              <w:right w:val="single" w:sz="4" w:space="0" w:color="auto"/>
            </w:tcBorders>
            <w:vAlign w:val="center"/>
          </w:tcPr>
          <w:p w:rsidR="00D54118" w:rsidRPr="00F47017" w:rsidRDefault="00D54118" w:rsidP="0051785C">
            <w:pPr>
              <w:spacing w:line="240" w:lineRule="auto"/>
              <w:ind w:firstLine="0"/>
              <w:jc w:val="center"/>
              <w:rPr>
                <w:color w:val="000000"/>
                <w:sz w:val="20"/>
                <w:szCs w:val="20"/>
              </w:rPr>
            </w:pPr>
            <w:r w:rsidRPr="00F47017">
              <w:rPr>
                <w:color w:val="000000"/>
                <w:sz w:val="20"/>
                <w:szCs w:val="20"/>
              </w:rPr>
              <w:t>4.1</w:t>
            </w:r>
          </w:p>
        </w:tc>
        <w:tc>
          <w:tcPr>
            <w:tcW w:w="2883" w:type="dxa"/>
            <w:tcBorders>
              <w:top w:val="single" w:sz="4" w:space="0" w:color="auto"/>
              <w:left w:val="nil"/>
              <w:bottom w:val="single" w:sz="4" w:space="0" w:color="auto"/>
              <w:right w:val="single" w:sz="4" w:space="0" w:color="000000"/>
            </w:tcBorders>
          </w:tcPr>
          <w:p w:rsidR="00D54118" w:rsidRPr="00F47017" w:rsidRDefault="00D54118" w:rsidP="00E3415F">
            <w:pPr>
              <w:spacing w:line="240" w:lineRule="auto"/>
              <w:ind w:firstLine="0"/>
              <w:rPr>
                <w:color w:val="000000"/>
                <w:sz w:val="20"/>
                <w:szCs w:val="20"/>
              </w:rPr>
            </w:pPr>
            <w:r w:rsidRPr="00F47017">
              <w:rPr>
                <w:color w:val="000000"/>
                <w:sz w:val="20"/>
                <w:szCs w:val="20"/>
              </w:rPr>
              <w:t>количество проб сточных вод, не соответствующих устано</w:t>
            </w:r>
            <w:r w:rsidRPr="00F47017">
              <w:rPr>
                <w:color w:val="000000"/>
                <w:sz w:val="20"/>
                <w:szCs w:val="20"/>
              </w:rPr>
              <w:t>в</w:t>
            </w:r>
            <w:r w:rsidRPr="00F47017">
              <w:rPr>
                <w:color w:val="000000"/>
                <w:sz w:val="20"/>
                <w:szCs w:val="20"/>
              </w:rPr>
              <w:t>ленным нормативам допуст</w:t>
            </w:r>
            <w:r w:rsidRPr="00F47017">
              <w:rPr>
                <w:color w:val="000000"/>
                <w:sz w:val="20"/>
                <w:szCs w:val="20"/>
              </w:rPr>
              <w:t>и</w:t>
            </w:r>
            <w:r w:rsidRPr="00F47017">
              <w:rPr>
                <w:color w:val="000000"/>
                <w:sz w:val="20"/>
                <w:szCs w:val="20"/>
              </w:rPr>
              <w:t>мых сбросов, лимитам на сбр</w:t>
            </w:r>
            <w:r w:rsidRPr="00F47017">
              <w:rPr>
                <w:color w:val="000000"/>
                <w:sz w:val="20"/>
                <w:szCs w:val="20"/>
              </w:rPr>
              <w:t>о</w:t>
            </w:r>
            <w:r w:rsidRPr="00F47017">
              <w:rPr>
                <w:color w:val="000000"/>
                <w:sz w:val="20"/>
                <w:szCs w:val="20"/>
              </w:rPr>
              <w:t>сы</w:t>
            </w:r>
          </w:p>
        </w:tc>
        <w:tc>
          <w:tcPr>
            <w:tcW w:w="993" w:type="dxa"/>
            <w:tcBorders>
              <w:top w:val="nil"/>
              <w:left w:val="nil"/>
              <w:bottom w:val="single" w:sz="4" w:space="0" w:color="auto"/>
              <w:right w:val="single" w:sz="4" w:space="0" w:color="auto"/>
            </w:tcBorders>
            <w:vAlign w:val="center"/>
          </w:tcPr>
          <w:p w:rsidR="00D54118" w:rsidRPr="00F47017" w:rsidRDefault="00D54118" w:rsidP="00E3415F">
            <w:pPr>
              <w:spacing w:line="240" w:lineRule="auto"/>
              <w:ind w:firstLine="0"/>
              <w:jc w:val="center"/>
              <w:rPr>
                <w:color w:val="000000"/>
                <w:sz w:val="20"/>
                <w:szCs w:val="20"/>
              </w:rPr>
            </w:pPr>
            <w:r w:rsidRPr="00F47017">
              <w:rPr>
                <w:color w:val="000000"/>
                <w:sz w:val="20"/>
                <w:szCs w:val="20"/>
              </w:rPr>
              <w:t>ед.</w:t>
            </w:r>
          </w:p>
        </w:tc>
        <w:tc>
          <w:tcPr>
            <w:tcW w:w="11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w:t>
            </w:r>
          </w:p>
        </w:tc>
        <w:tc>
          <w:tcPr>
            <w:tcW w:w="933" w:type="dxa"/>
            <w:tcBorders>
              <w:top w:val="nil"/>
              <w:left w:val="nil"/>
              <w:bottom w:val="single" w:sz="4" w:space="0" w:color="auto"/>
              <w:right w:val="single" w:sz="12" w:space="0" w:color="auto"/>
            </w:tcBorders>
            <w:vAlign w:val="center"/>
          </w:tcPr>
          <w:p w:rsidR="00D54118" w:rsidRPr="00F47017" w:rsidRDefault="00D54118" w:rsidP="0051785C">
            <w:pPr>
              <w:pStyle w:val="143"/>
              <w:rPr>
                <w:sz w:val="20"/>
                <w:szCs w:val="22"/>
                <w:lang w:val="ru-RU"/>
              </w:rPr>
            </w:pPr>
            <w:r w:rsidRPr="00F47017">
              <w:rPr>
                <w:sz w:val="20"/>
                <w:szCs w:val="22"/>
                <w:lang w:val="ru-RU"/>
              </w:rPr>
              <w:t>0</w:t>
            </w:r>
          </w:p>
        </w:tc>
      </w:tr>
      <w:tr w:rsidR="00D54118" w:rsidRPr="00F47017" w:rsidTr="0051785C">
        <w:trPr>
          <w:trHeight w:hRule="exact" w:val="629"/>
        </w:trPr>
        <w:tc>
          <w:tcPr>
            <w:tcW w:w="524" w:type="dxa"/>
            <w:tcBorders>
              <w:top w:val="single" w:sz="4" w:space="0" w:color="auto"/>
              <w:left w:val="single" w:sz="12" w:space="0" w:color="auto"/>
              <w:bottom w:val="single" w:sz="12" w:space="0" w:color="auto"/>
              <w:right w:val="single" w:sz="4" w:space="0" w:color="auto"/>
            </w:tcBorders>
            <w:vAlign w:val="center"/>
          </w:tcPr>
          <w:p w:rsidR="00D54118" w:rsidRPr="00F47017" w:rsidRDefault="00D54118" w:rsidP="0051785C">
            <w:pPr>
              <w:spacing w:line="240" w:lineRule="auto"/>
              <w:ind w:firstLine="0"/>
              <w:jc w:val="center"/>
              <w:rPr>
                <w:color w:val="000000"/>
                <w:sz w:val="20"/>
                <w:szCs w:val="20"/>
              </w:rPr>
            </w:pPr>
            <w:r w:rsidRPr="00F47017">
              <w:rPr>
                <w:color w:val="000000"/>
                <w:sz w:val="20"/>
                <w:szCs w:val="20"/>
              </w:rPr>
              <w:t>4.2</w:t>
            </w:r>
          </w:p>
        </w:tc>
        <w:tc>
          <w:tcPr>
            <w:tcW w:w="2883" w:type="dxa"/>
            <w:tcBorders>
              <w:top w:val="single" w:sz="4" w:space="0" w:color="auto"/>
              <w:left w:val="nil"/>
              <w:bottom w:val="single" w:sz="12" w:space="0" w:color="auto"/>
              <w:right w:val="single" w:sz="4" w:space="0" w:color="000000"/>
            </w:tcBorders>
          </w:tcPr>
          <w:p w:rsidR="00D54118" w:rsidRPr="00F47017" w:rsidRDefault="00D54118" w:rsidP="00E3415F">
            <w:pPr>
              <w:spacing w:line="240" w:lineRule="auto"/>
              <w:ind w:firstLine="0"/>
              <w:rPr>
                <w:color w:val="000000"/>
                <w:sz w:val="20"/>
                <w:szCs w:val="20"/>
              </w:rPr>
            </w:pPr>
            <w:r w:rsidRPr="00F47017">
              <w:rPr>
                <w:color w:val="000000"/>
                <w:sz w:val="20"/>
                <w:szCs w:val="20"/>
              </w:rPr>
              <w:t>общее количество проб сто</w:t>
            </w:r>
            <w:r w:rsidRPr="00F47017">
              <w:rPr>
                <w:color w:val="000000"/>
                <w:sz w:val="20"/>
                <w:szCs w:val="20"/>
              </w:rPr>
              <w:t>ч</w:t>
            </w:r>
            <w:r w:rsidRPr="00F47017">
              <w:rPr>
                <w:color w:val="000000"/>
                <w:sz w:val="20"/>
                <w:szCs w:val="20"/>
              </w:rPr>
              <w:t>ных вод</w:t>
            </w:r>
          </w:p>
        </w:tc>
        <w:tc>
          <w:tcPr>
            <w:tcW w:w="993" w:type="dxa"/>
            <w:tcBorders>
              <w:top w:val="single" w:sz="4" w:space="0" w:color="auto"/>
              <w:left w:val="nil"/>
              <w:bottom w:val="single" w:sz="12" w:space="0" w:color="auto"/>
              <w:right w:val="single" w:sz="4" w:space="0" w:color="auto"/>
            </w:tcBorders>
            <w:vAlign w:val="center"/>
          </w:tcPr>
          <w:p w:rsidR="00D54118" w:rsidRPr="00F47017" w:rsidRDefault="00D54118" w:rsidP="00E3415F">
            <w:pPr>
              <w:spacing w:line="240" w:lineRule="auto"/>
              <w:ind w:firstLine="0"/>
              <w:jc w:val="center"/>
              <w:rPr>
                <w:color w:val="000000"/>
                <w:sz w:val="20"/>
                <w:szCs w:val="20"/>
              </w:rPr>
            </w:pPr>
            <w:r w:rsidRPr="00F47017">
              <w:rPr>
                <w:color w:val="000000"/>
                <w:sz w:val="20"/>
                <w:szCs w:val="20"/>
              </w:rPr>
              <w:t>ед.</w:t>
            </w:r>
          </w:p>
        </w:tc>
        <w:tc>
          <w:tcPr>
            <w:tcW w:w="1133" w:type="dxa"/>
            <w:tcBorders>
              <w:top w:val="single" w:sz="4" w:space="0" w:color="auto"/>
              <w:left w:val="nil"/>
              <w:bottom w:val="single" w:sz="12"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12</w:t>
            </w:r>
          </w:p>
        </w:tc>
        <w:tc>
          <w:tcPr>
            <w:tcW w:w="933" w:type="dxa"/>
            <w:tcBorders>
              <w:top w:val="single" w:sz="4" w:space="0" w:color="auto"/>
              <w:left w:val="nil"/>
              <w:bottom w:val="single" w:sz="12"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12</w:t>
            </w:r>
          </w:p>
        </w:tc>
        <w:tc>
          <w:tcPr>
            <w:tcW w:w="933" w:type="dxa"/>
            <w:tcBorders>
              <w:top w:val="single" w:sz="4" w:space="0" w:color="auto"/>
              <w:left w:val="nil"/>
              <w:bottom w:val="single" w:sz="12"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12</w:t>
            </w:r>
          </w:p>
        </w:tc>
        <w:tc>
          <w:tcPr>
            <w:tcW w:w="933" w:type="dxa"/>
            <w:tcBorders>
              <w:top w:val="single" w:sz="4" w:space="0" w:color="auto"/>
              <w:left w:val="nil"/>
              <w:bottom w:val="single" w:sz="12"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12</w:t>
            </w:r>
          </w:p>
        </w:tc>
        <w:tc>
          <w:tcPr>
            <w:tcW w:w="933" w:type="dxa"/>
            <w:tcBorders>
              <w:top w:val="single" w:sz="4" w:space="0" w:color="auto"/>
              <w:left w:val="nil"/>
              <w:bottom w:val="single" w:sz="12"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12</w:t>
            </w:r>
          </w:p>
        </w:tc>
        <w:tc>
          <w:tcPr>
            <w:tcW w:w="933" w:type="dxa"/>
            <w:tcBorders>
              <w:top w:val="single" w:sz="4" w:space="0" w:color="auto"/>
              <w:left w:val="nil"/>
              <w:bottom w:val="single" w:sz="12"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12</w:t>
            </w:r>
          </w:p>
        </w:tc>
        <w:tc>
          <w:tcPr>
            <w:tcW w:w="933" w:type="dxa"/>
            <w:tcBorders>
              <w:top w:val="single" w:sz="4" w:space="0" w:color="auto"/>
              <w:left w:val="nil"/>
              <w:bottom w:val="single" w:sz="12"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12</w:t>
            </w:r>
          </w:p>
        </w:tc>
        <w:tc>
          <w:tcPr>
            <w:tcW w:w="933" w:type="dxa"/>
            <w:tcBorders>
              <w:top w:val="single" w:sz="4" w:space="0" w:color="auto"/>
              <w:left w:val="nil"/>
              <w:bottom w:val="single" w:sz="12"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12</w:t>
            </w:r>
          </w:p>
        </w:tc>
        <w:tc>
          <w:tcPr>
            <w:tcW w:w="933" w:type="dxa"/>
            <w:tcBorders>
              <w:top w:val="single" w:sz="4" w:space="0" w:color="auto"/>
              <w:left w:val="nil"/>
              <w:bottom w:val="single" w:sz="12"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12</w:t>
            </w:r>
          </w:p>
        </w:tc>
        <w:tc>
          <w:tcPr>
            <w:tcW w:w="933" w:type="dxa"/>
            <w:tcBorders>
              <w:top w:val="single" w:sz="4" w:space="0" w:color="auto"/>
              <w:left w:val="nil"/>
              <w:bottom w:val="single" w:sz="12"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12</w:t>
            </w:r>
          </w:p>
        </w:tc>
        <w:tc>
          <w:tcPr>
            <w:tcW w:w="933" w:type="dxa"/>
            <w:tcBorders>
              <w:top w:val="single" w:sz="4" w:space="0" w:color="auto"/>
              <w:left w:val="nil"/>
              <w:bottom w:val="single" w:sz="12"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12</w:t>
            </w:r>
          </w:p>
        </w:tc>
        <w:tc>
          <w:tcPr>
            <w:tcW w:w="933" w:type="dxa"/>
            <w:tcBorders>
              <w:top w:val="single" w:sz="4" w:space="0" w:color="auto"/>
              <w:left w:val="nil"/>
              <w:bottom w:val="single" w:sz="12" w:space="0" w:color="auto"/>
              <w:right w:val="single" w:sz="12" w:space="0" w:color="auto"/>
            </w:tcBorders>
            <w:vAlign w:val="center"/>
          </w:tcPr>
          <w:p w:rsidR="00D54118" w:rsidRPr="00F47017" w:rsidRDefault="00D54118" w:rsidP="0051785C">
            <w:pPr>
              <w:pStyle w:val="143"/>
              <w:rPr>
                <w:sz w:val="20"/>
                <w:szCs w:val="22"/>
                <w:lang w:val="ru-RU"/>
              </w:rPr>
            </w:pPr>
            <w:r w:rsidRPr="00F47017">
              <w:rPr>
                <w:sz w:val="20"/>
                <w:szCs w:val="22"/>
                <w:lang w:val="ru-RU"/>
              </w:rPr>
              <w:t>12</w:t>
            </w:r>
          </w:p>
        </w:tc>
      </w:tr>
      <w:tr w:rsidR="00D54118" w:rsidRPr="00F47017" w:rsidTr="0051785C">
        <w:trPr>
          <w:trHeight w:val="298"/>
        </w:trPr>
        <w:tc>
          <w:tcPr>
            <w:tcW w:w="524" w:type="dxa"/>
            <w:tcBorders>
              <w:top w:val="single" w:sz="12" w:space="0" w:color="auto"/>
              <w:left w:val="single" w:sz="12" w:space="0" w:color="auto"/>
              <w:bottom w:val="nil"/>
              <w:right w:val="single" w:sz="4" w:space="0" w:color="auto"/>
            </w:tcBorders>
            <w:vAlign w:val="center"/>
          </w:tcPr>
          <w:p w:rsidR="00D54118" w:rsidRPr="00F47017" w:rsidRDefault="00D54118" w:rsidP="0051785C">
            <w:pPr>
              <w:spacing w:line="240" w:lineRule="auto"/>
              <w:ind w:firstLine="0"/>
              <w:jc w:val="center"/>
              <w:rPr>
                <w:b/>
                <w:bCs/>
                <w:color w:val="000000"/>
                <w:sz w:val="20"/>
                <w:szCs w:val="20"/>
              </w:rPr>
            </w:pPr>
            <w:r w:rsidRPr="00F47017">
              <w:rPr>
                <w:b/>
                <w:bCs/>
                <w:color w:val="000000"/>
                <w:sz w:val="20"/>
                <w:szCs w:val="20"/>
              </w:rPr>
              <w:t>III</w:t>
            </w:r>
          </w:p>
        </w:tc>
        <w:tc>
          <w:tcPr>
            <w:tcW w:w="2883" w:type="dxa"/>
            <w:tcBorders>
              <w:top w:val="single" w:sz="12" w:space="0" w:color="auto"/>
              <w:left w:val="nil"/>
              <w:bottom w:val="single" w:sz="4" w:space="0" w:color="auto"/>
              <w:right w:val="single" w:sz="4" w:space="0" w:color="000000"/>
            </w:tcBorders>
          </w:tcPr>
          <w:p w:rsidR="00D54118" w:rsidRPr="00F47017" w:rsidRDefault="00D54118" w:rsidP="00E3415F">
            <w:pPr>
              <w:spacing w:line="240" w:lineRule="auto"/>
              <w:ind w:firstLine="0"/>
              <w:rPr>
                <w:b/>
                <w:bCs/>
                <w:color w:val="000000"/>
                <w:sz w:val="20"/>
                <w:szCs w:val="20"/>
              </w:rPr>
            </w:pPr>
            <w:r w:rsidRPr="00F47017">
              <w:rPr>
                <w:b/>
                <w:bCs/>
                <w:color w:val="000000"/>
                <w:sz w:val="20"/>
                <w:szCs w:val="20"/>
              </w:rPr>
              <w:t>Показатели энергетической эффективности</w:t>
            </w:r>
          </w:p>
        </w:tc>
        <w:tc>
          <w:tcPr>
            <w:tcW w:w="993" w:type="dxa"/>
            <w:tcBorders>
              <w:top w:val="single" w:sz="12" w:space="0" w:color="auto"/>
              <w:left w:val="nil"/>
              <w:bottom w:val="single" w:sz="4" w:space="0" w:color="auto"/>
              <w:right w:val="single" w:sz="4" w:space="0" w:color="auto"/>
            </w:tcBorders>
            <w:vAlign w:val="center"/>
          </w:tcPr>
          <w:p w:rsidR="00D54118" w:rsidRPr="00F47017" w:rsidRDefault="00D54118" w:rsidP="00E3415F">
            <w:pPr>
              <w:spacing w:line="240" w:lineRule="auto"/>
              <w:ind w:firstLine="0"/>
              <w:jc w:val="center"/>
              <w:rPr>
                <w:color w:val="000000"/>
                <w:sz w:val="20"/>
                <w:szCs w:val="20"/>
              </w:rPr>
            </w:pPr>
            <w:r w:rsidRPr="00F47017">
              <w:rPr>
                <w:color w:val="000000"/>
                <w:sz w:val="20"/>
                <w:szCs w:val="20"/>
              </w:rPr>
              <w:t> </w:t>
            </w:r>
          </w:p>
        </w:tc>
        <w:tc>
          <w:tcPr>
            <w:tcW w:w="1133" w:type="dxa"/>
            <w:tcBorders>
              <w:top w:val="single" w:sz="12" w:space="0" w:color="auto"/>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 </w:t>
            </w:r>
          </w:p>
        </w:tc>
        <w:tc>
          <w:tcPr>
            <w:tcW w:w="933" w:type="dxa"/>
            <w:tcBorders>
              <w:top w:val="single" w:sz="12" w:space="0" w:color="auto"/>
              <w:left w:val="nil"/>
              <w:bottom w:val="single" w:sz="4" w:space="0" w:color="auto"/>
              <w:right w:val="single" w:sz="4" w:space="0" w:color="auto"/>
            </w:tcBorders>
            <w:vAlign w:val="center"/>
          </w:tcPr>
          <w:p w:rsidR="00D54118" w:rsidRPr="00F47017" w:rsidRDefault="00D54118" w:rsidP="0051785C">
            <w:pPr>
              <w:pStyle w:val="143"/>
              <w:rPr>
                <w:b/>
                <w:bCs/>
                <w:sz w:val="20"/>
                <w:szCs w:val="22"/>
                <w:lang w:val="ru-RU"/>
              </w:rPr>
            </w:pPr>
            <w:r w:rsidRPr="00F47017">
              <w:rPr>
                <w:b/>
                <w:bCs/>
                <w:sz w:val="20"/>
                <w:szCs w:val="22"/>
                <w:lang w:val="ru-RU"/>
              </w:rPr>
              <w:t> </w:t>
            </w:r>
          </w:p>
        </w:tc>
        <w:tc>
          <w:tcPr>
            <w:tcW w:w="933" w:type="dxa"/>
            <w:tcBorders>
              <w:top w:val="single" w:sz="12" w:space="0" w:color="auto"/>
              <w:left w:val="nil"/>
              <w:bottom w:val="single" w:sz="4" w:space="0" w:color="auto"/>
              <w:right w:val="single" w:sz="4" w:space="0" w:color="auto"/>
            </w:tcBorders>
            <w:vAlign w:val="center"/>
          </w:tcPr>
          <w:p w:rsidR="00D54118" w:rsidRPr="00F47017" w:rsidRDefault="00D54118" w:rsidP="0051785C">
            <w:pPr>
              <w:pStyle w:val="143"/>
              <w:rPr>
                <w:b/>
                <w:bCs/>
                <w:sz w:val="20"/>
                <w:szCs w:val="22"/>
                <w:lang w:val="ru-RU"/>
              </w:rPr>
            </w:pPr>
            <w:r w:rsidRPr="00F47017">
              <w:rPr>
                <w:b/>
                <w:bCs/>
                <w:sz w:val="20"/>
                <w:szCs w:val="22"/>
                <w:lang w:val="ru-RU"/>
              </w:rPr>
              <w:t> </w:t>
            </w:r>
          </w:p>
        </w:tc>
        <w:tc>
          <w:tcPr>
            <w:tcW w:w="933" w:type="dxa"/>
            <w:tcBorders>
              <w:top w:val="single" w:sz="12" w:space="0" w:color="auto"/>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 </w:t>
            </w:r>
          </w:p>
        </w:tc>
        <w:tc>
          <w:tcPr>
            <w:tcW w:w="933" w:type="dxa"/>
            <w:tcBorders>
              <w:top w:val="single" w:sz="12" w:space="0" w:color="auto"/>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 </w:t>
            </w:r>
          </w:p>
        </w:tc>
        <w:tc>
          <w:tcPr>
            <w:tcW w:w="933" w:type="dxa"/>
            <w:tcBorders>
              <w:top w:val="single" w:sz="12" w:space="0" w:color="auto"/>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 </w:t>
            </w:r>
          </w:p>
        </w:tc>
        <w:tc>
          <w:tcPr>
            <w:tcW w:w="933" w:type="dxa"/>
            <w:tcBorders>
              <w:top w:val="single" w:sz="12" w:space="0" w:color="auto"/>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 </w:t>
            </w:r>
          </w:p>
        </w:tc>
        <w:tc>
          <w:tcPr>
            <w:tcW w:w="933" w:type="dxa"/>
            <w:tcBorders>
              <w:top w:val="single" w:sz="12" w:space="0" w:color="auto"/>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 </w:t>
            </w:r>
          </w:p>
        </w:tc>
        <w:tc>
          <w:tcPr>
            <w:tcW w:w="933" w:type="dxa"/>
            <w:tcBorders>
              <w:top w:val="single" w:sz="12" w:space="0" w:color="auto"/>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 </w:t>
            </w:r>
          </w:p>
        </w:tc>
        <w:tc>
          <w:tcPr>
            <w:tcW w:w="933" w:type="dxa"/>
            <w:tcBorders>
              <w:top w:val="single" w:sz="12" w:space="0" w:color="auto"/>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 </w:t>
            </w:r>
          </w:p>
        </w:tc>
        <w:tc>
          <w:tcPr>
            <w:tcW w:w="933" w:type="dxa"/>
            <w:tcBorders>
              <w:top w:val="single" w:sz="12" w:space="0" w:color="auto"/>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 </w:t>
            </w:r>
          </w:p>
        </w:tc>
        <w:tc>
          <w:tcPr>
            <w:tcW w:w="933" w:type="dxa"/>
            <w:tcBorders>
              <w:top w:val="single" w:sz="12" w:space="0" w:color="auto"/>
              <w:left w:val="nil"/>
              <w:bottom w:val="single" w:sz="4" w:space="0" w:color="auto"/>
              <w:right w:val="single" w:sz="12" w:space="0" w:color="auto"/>
            </w:tcBorders>
            <w:vAlign w:val="center"/>
          </w:tcPr>
          <w:p w:rsidR="00D54118" w:rsidRPr="00F47017" w:rsidRDefault="00D54118" w:rsidP="0051785C">
            <w:pPr>
              <w:pStyle w:val="143"/>
              <w:rPr>
                <w:sz w:val="20"/>
                <w:szCs w:val="22"/>
                <w:lang w:val="ru-RU"/>
              </w:rPr>
            </w:pPr>
            <w:r w:rsidRPr="00F47017">
              <w:rPr>
                <w:sz w:val="20"/>
                <w:szCs w:val="22"/>
                <w:lang w:val="ru-RU"/>
              </w:rPr>
              <w:t> </w:t>
            </w:r>
          </w:p>
        </w:tc>
      </w:tr>
      <w:tr w:rsidR="00D54118" w:rsidRPr="00F47017" w:rsidTr="0051785C">
        <w:trPr>
          <w:trHeight w:val="878"/>
        </w:trPr>
        <w:tc>
          <w:tcPr>
            <w:tcW w:w="524" w:type="dxa"/>
            <w:tcBorders>
              <w:top w:val="single" w:sz="4" w:space="0" w:color="auto"/>
              <w:left w:val="single" w:sz="12" w:space="0" w:color="auto"/>
              <w:bottom w:val="single" w:sz="4" w:space="0" w:color="auto"/>
              <w:right w:val="single" w:sz="4" w:space="0" w:color="auto"/>
            </w:tcBorders>
            <w:vAlign w:val="center"/>
          </w:tcPr>
          <w:p w:rsidR="00D54118" w:rsidRPr="00F47017" w:rsidRDefault="00D54118" w:rsidP="0051785C">
            <w:pPr>
              <w:spacing w:line="240" w:lineRule="auto"/>
              <w:ind w:firstLine="0"/>
              <w:jc w:val="center"/>
              <w:rPr>
                <w:color w:val="000000"/>
                <w:sz w:val="20"/>
                <w:szCs w:val="20"/>
              </w:rPr>
            </w:pPr>
            <w:r w:rsidRPr="00F47017">
              <w:rPr>
                <w:color w:val="000000"/>
                <w:sz w:val="20"/>
                <w:szCs w:val="20"/>
              </w:rPr>
              <w:t>1</w:t>
            </w:r>
          </w:p>
        </w:tc>
        <w:tc>
          <w:tcPr>
            <w:tcW w:w="2883" w:type="dxa"/>
            <w:tcBorders>
              <w:top w:val="single" w:sz="4" w:space="0" w:color="auto"/>
              <w:left w:val="nil"/>
              <w:bottom w:val="single" w:sz="4" w:space="0" w:color="auto"/>
              <w:right w:val="single" w:sz="4" w:space="0" w:color="000000"/>
            </w:tcBorders>
          </w:tcPr>
          <w:p w:rsidR="00D54118" w:rsidRPr="00F47017" w:rsidRDefault="00D54118" w:rsidP="00E3415F">
            <w:pPr>
              <w:spacing w:line="240" w:lineRule="auto"/>
              <w:ind w:firstLine="0"/>
              <w:rPr>
                <w:color w:val="000000"/>
                <w:sz w:val="20"/>
                <w:szCs w:val="20"/>
              </w:rPr>
            </w:pPr>
            <w:r w:rsidRPr="00F47017">
              <w:rPr>
                <w:color w:val="000000"/>
                <w:sz w:val="20"/>
                <w:szCs w:val="20"/>
              </w:rPr>
              <w:t>удельный расход электрической энергии, потребляемой в техн</w:t>
            </w:r>
            <w:r w:rsidRPr="00F47017">
              <w:rPr>
                <w:color w:val="000000"/>
                <w:sz w:val="20"/>
                <w:szCs w:val="20"/>
              </w:rPr>
              <w:t>о</w:t>
            </w:r>
            <w:r w:rsidRPr="00F47017">
              <w:rPr>
                <w:color w:val="000000"/>
                <w:sz w:val="20"/>
                <w:szCs w:val="20"/>
              </w:rPr>
              <w:t>логическом процессе очистки сточных вод, на единицу объ</w:t>
            </w:r>
            <w:r w:rsidRPr="00F47017">
              <w:rPr>
                <w:color w:val="000000"/>
                <w:sz w:val="20"/>
                <w:szCs w:val="20"/>
              </w:rPr>
              <w:t>е</w:t>
            </w:r>
            <w:r w:rsidRPr="00F47017">
              <w:rPr>
                <w:color w:val="000000"/>
                <w:sz w:val="20"/>
                <w:szCs w:val="20"/>
              </w:rPr>
              <w:t>ма очищаемых сточных вод</w:t>
            </w:r>
          </w:p>
        </w:tc>
        <w:tc>
          <w:tcPr>
            <w:tcW w:w="993" w:type="dxa"/>
            <w:tcBorders>
              <w:top w:val="nil"/>
              <w:left w:val="nil"/>
              <w:bottom w:val="single" w:sz="4" w:space="0" w:color="auto"/>
              <w:right w:val="single" w:sz="4" w:space="0" w:color="auto"/>
            </w:tcBorders>
            <w:vAlign w:val="center"/>
          </w:tcPr>
          <w:p w:rsidR="00D54118" w:rsidRPr="00F47017" w:rsidRDefault="00D54118" w:rsidP="00E3415F">
            <w:pPr>
              <w:spacing w:line="240" w:lineRule="auto"/>
              <w:ind w:firstLine="0"/>
              <w:jc w:val="center"/>
              <w:rPr>
                <w:color w:val="000000"/>
                <w:sz w:val="20"/>
                <w:szCs w:val="20"/>
              </w:rPr>
            </w:pPr>
            <w:r w:rsidRPr="00F47017">
              <w:rPr>
                <w:color w:val="000000"/>
                <w:sz w:val="20"/>
                <w:szCs w:val="20"/>
              </w:rPr>
              <w:t>кВт*ч/куб.м</w:t>
            </w:r>
          </w:p>
        </w:tc>
        <w:tc>
          <w:tcPr>
            <w:tcW w:w="11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0,34</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0,34</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0,34</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0,34</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0,34</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0,34</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0,34</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0,34</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0,34</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0,34</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0,34</w:t>
            </w:r>
          </w:p>
        </w:tc>
        <w:tc>
          <w:tcPr>
            <w:tcW w:w="933" w:type="dxa"/>
            <w:tcBorders>
              <w:top w:val="nil"/>
              <w:left w:val="nil"/>
              <w:bottom w:val="single" w:sz="4" w:space="0" w:color="auto"/>
              <w:right w:val="single" w:sz="12" w:space="0" w:color="auto"/>
            </w:tcBorders>
            <w:vAlign w:val="center"/>
          </w:tcPr>
          <w:p w:rsidR="00D54118" w:rsidRPr="00F47017" w:rsidRDefault="00D54118" w:rsidP="0051785C">
            <w:pPr>
              <w:pStyle w:val="143"/>
              <w:rPr>
                <w:sz w:val="20"/>
                <w:szCs w:val="22"/>
                <w:lang w:val="ru-RU"/>
              </w:rPr>
            </w:pPr>
            <w:r w:rsidRPr="00F47017">
              <w:rPr>
                <w:sz w:val="20"/>
                <w:szCs w:val="22"/>
                <w:lang w:val="ru-RU"/>
              </w:rPr>
              <w:t>0,34</w:t>
            </w:r>
          </w:p>
        </w:tc>
      </w:tr>
      <w:tr w:rsidR="00D54118" w:rsidRPr="00F47017" w:rsidTr="0051785C">
        <w:trPr>
          <w:trHeight w:val="1116"/>
        </w:trPr>
        <w:tc>
          <w:tcPr>
            <w:tcW w:w="524" w:type="dxa"/>
            <w:tcBorders>
              <w:top w:val="nil"/>
              <w:left w:val="single" w:sz="12" w:space="0" w:color="auto"/>
              <w:bottom w:val="single" w:sz="4" w:space="0" w:color="auto"/>
              <w:right w:val="single" w:sz="4" w:space="0" w:color="auto"/>
            </w:tcBorders>
            <w:vAlign w:val="center"/>
          </w:tcPr>
          <w:p w:rsidR="00D54118" w:rsidRPr="00F47017" w:rsidRDefault="00D54118" w:rsidP="0051785C">
            <w:pPr>
              <w:spacing w:line="240" w:lineRule="auto"/>
              <w:ind w:firstLine="0"/>
              <w:jc w:val="center"/>
              <w:rPr>
                <w:color w:val="000000"/>
                <w:sz w:val="20"/>
                <w:szCs w:val="20"/>
              </w:rPr>
            </w:pPr>
            <w:r w:rsidRPr="00F47017">
              <w:rPr>
                <w:color w:val="000000"/>
                <w:sz w:val="20"/>
                <w:szCs w:val="20"/>
              </w:rPr>
              <w:t>1.1</w:t>
            </w:r>
          </w:p>
        </w:tc>
        <w:tc>
          <w:tcPr>
            <w:tcW w:w="2883" w:type="dxa"/>
            <w:tcBorders>
              <w:top w:val="single" w:sz="4" w:space="0" w:color="auto"/>
              <w:left w:val="nil"/>
              <w:bottom w:val="single" w:sz="4" w:space="0" w:color="auto"/>
              <w:right w:val="single" w:sz="4" w:space="0" w:color="000000"/>
            </w:tcBorders>
          </w:tcPr>
          <w:p w:rsidR="00D54118" w:rsidRPr="00F47017" w:rsidRDefault="00D54118" w:rsidP="00E3415F">
            <w:pPr>
              <w:spacing w:line="240" w:lineRule="auto"/>
              <w:ind w:firstLine="0"/>
              <w:rPr>
                <w:color w:val="000000"/>
                <w:sz w:val="20"/>
                <w:szCs w:val="20"/>
              </w:rPr>
            </w:pPr>
            <w:r w:rsidRPr="00F47017">
              <w:rPr>
                <w:color w:val="000000"/>
                <w:sz w:val="20"/>
                <w:szCs w:val="20"/>
              </w:rPr>
              <w:t>общее количество электрич</w:t>
            </w:r>
            <w:r w:rsidRPr="00F47017">
              <w:rPr>
                <w:color w:val="000000"/>
                <w:sz w:val="20"/>
                <w:szCs w:val="20"/>
              </w:rPr>
              <w:t>е</w:t>
            </w:r>
            <w:r w:rsidRPr="00F47017">
              <w:rPr>
                <w:color w:val="000000"/>
                <w:sz w:val="20"/>
                <w:szCs w:val="20"/>
              </w:rPr>
              <w:t>ской энергии, потребляемой в технологическом процессе оч</w:t>
            </w:r>
            <w:r w:rsidRPr="00F47017">
              <w:rPr>
                <w:color w:val="000000"/>
                <w:sz w:val="20"/>
                <w:szCs w:val="20"/>
              </w:rPr>
              <w:t>и</w:t>
            </w:r>
            <w:r w:rsidRPr="00F47017">
              <w:rPr>
                <w:color w:val="000000"/>
                <w:sz w:val="20"/>
                <w:szCs w:val="20"/>
              </w:rPr>
              <w:t>стки сточных вод</w:t>
            </w:r>
          </w:p>
        </w:tc>
        <w:tc>
          <w:tcPr>
            <w:tcW w:w="993" w:type="dxa"/>
            <w:tcBorders>
              <w:top w:val="nil"/>
              <w:left w:val="nil"/>
              <w:bottom w:val="single" w:sz="4" w:space="0" w:color="auto"/>
              <w:right w:val="single" w:sz="4" w:space="0" w:color="auto"/>
            </w:tcBorders>
            <w:vAlign w:val="center"/>
          </w:tcPr>
          <w:p w:rsidR="00D54118" w:rsidRPr="00F47017" w:rsidRDefault="00D54118" w:rsidP="00E3415F">
            <w:pPr>
              <w:spacing w:line="240" w:lineRule="auto"/>
              <w:ind w:firstLine="0"/>
              <w:jc w:val="center"/>
              <w:rPr>
                <w:color w:val="000000"/>
                <w:sz w:val="20"/>
                <w:szCs w:val="20"/>
              </w:rPr>
            </w:pPr>
            <w:r w:rsidRPr="00F47017">
              <w:rPr>
                <w:color w:val="000000"/>
                <w:sz w:val="20"/>
                <w:szCs w:val="20"/>
              </w:rPr>
              <w:t>тыс кВт*ч</w:t>
            </w:r>
          </w:p>
        </w:tc>
        <w:tc>
          <w:tcPr>
            <w:tcW w:w="11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187,65</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223,75</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223,75</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223,75</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224,31</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224,87</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225,43</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225,98</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226,54</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227,10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227,66</w:t>
            </w:r>
          </w:p>
        </w:tc>
        <w:tc>
          <w:tcPr>
            <w:tcW w:w="933" w:type="dxa"/>
            <w:tcBorders>
              <w:top w:val="nil"/>
              <w:left w:val="nil"/>
              <w:bottom w:val="single" w:sz="4" w:space="0" w:color="auto"/>
              <w:right w:val="single" w:sz="12" w:space="0" w:color="auto"/>
            </w:tcBorders>
            <w:vAlign w:val="center"/>
          </w:tcPr>
          <w:p w:rsidR="00D54118" w:rsidRPr="00F47017" w:rsidRDefault="00D54118" w:rsidP="0051785C">
            <w:pPr>
              <w:pStyle w:val="143"/>
              <w:rPr>
                <w:sz w:val="20"/>
                <w:szCs w:val="22"/>
                <w:lang w:val="ru-RU"/>
              </w:rPr>
            </w:pPr>
            <w:r w:rsidRPr="00F47017">
              <w:rPr>
                <w:sz w:val="20"/>
                <w:szCs w:val="22"/>
                <w:lang w:val="ru-RU"/>
              </w:rPr>
              <w:t>228,21</w:t>
            </w:r>
          </w:p>
        </w:tc>
      </w:tr>
      <w:tr w:rsidR="00D54118" w:rsidRPr="00F47017" w:rsidTr="0051785C">
        <w:trPr>
          <w:trHeight w:val="312"/>
        </w:trPr>
        <w:tc>
          <w:tcPr>
            <w:tcW w:w="524" w:type="dxa"/>
            <w:tcBorders>
              <w:top w:val="nil"/>
              <w:left w:val="single" w:sz="12" w:space="0" w:color="auto"/>
              <w:bottom w:val="single" w:sz="4" w:space="0" w:color="auto"/>
              <w:right w:val="single" w:sz="4" w:space="0" w:color="auto"/>
            </w:tcBorders>
            <w:vAlign w:val="center"/>
          </w:tcPr>
          <w:p w:rsidR="00D54118" w:rsidRPr="00F47017" w:rsidRDefault="00D54118" w:rsidP="0051785C">
            <w:pPr>
              <w:spacing w:line="240" w:lineRule="auto"/>
              <w:ind w:firstLine="0"/>
              <w:jc w:val="center"/>
              <w:rPr>
                <w:color w:val="000000"/>
                <w:sz w:val="20"/>
                <w:szCs w:val="20"/>
              </w:rPr>
            </w:pPr>
            <w:r w:rsidRPr="00F47017">
              <w:rPr>
                <w:color w:val="000000"/>
                <w:sz w:val="20"/>
                <w:szCs w:val="20"/>
              </w:rPr>
              <w:t>1.2</w:t>
            </w:r>
          </w:p>
        </w:tc>
        <w:tc>
          <w:tcPr>
            <w:tcW w:w="2883" w:type="dxa"/>
            <w:tcBorders>
              <w:top w:val="single" w:sz="4" w:space="0" w:color="auto"/>
              <w:left w:val="nil"/>
              <w:bottom w:val="single" w:sz="4" w:space="0" w:color="auto"/>
              <w:right w:val="single" w:sz="4" w:space="0" w:color="000000"/>
            </w:tcBorders>
          </w:tcPr>
          <w:p w:rsidR="00D54118" w:rsidRPr="00F47017" w:rsidRDefault="00D54118" w:rsidP="00E3415F">
            <w:pPr>
              <w:spacing w:line="240" w:lineRule="auto"/>
              <w:ind w:firstLine="0"/>
              <w:rPr>
                <w:color w:val="000000"/>
                <w:sz w:val="20"/>
                <w:szCs w:val="20"/>
              </w:rPr>
            </w:pPr>
            <w:r w:rsidRPr="00F47017">
              <w:rPr>
                <w:color w:val="000000"/>
                <w:sz w:val="20"/>
                <w:szCs w:val="20"/>
              </w:rPr>
              <w:t>общий объем сточных вод, по</w:t>
            </w:r>
            <w:r w:rsidRPr="00F47017">
              <w:rPr>
                <w:color w:val="000000"/>
                <w:sz w:val="20"/>
                <w:szCs w:val="20"/>
              </w:rPr>
              <w:t>д</w:t>
            </w:r>
            <w:r w:rsidRPr="00F47017">
              <w:rPr>
                <w:color w:val="000000"/>
                <w:sz w:val="20"/>
                <w:szCs w:val="20"/>
              </w:rPr>
              <w:t>вергающихся очистке</w:t>
            </w:r>
          </w:p>
        </w:tc>
        <w:tc>
          <w:tcPr>
            <w:tcW w:w="993" w:type="dxa"/>
            <w:tcBorders>
              <w:top w:val="nil"/>
              <w:left w:val="nil"/>
              <w:bottom w:val="single" w:sz="4" w:space="0" w:color="auto"/>
              <w:right w:val="single" w:sz="4" w:space="0" w:color="auto"/>
            </w:tcBorders>
            <w:vAlign w:val="center"/>
          </w:tcPr>
          <w:p w:rsidR="00D54118" w:rsidRPr="00F47017" w:rsidRDefault="00D54118" w:rsidP="00E3415F">
            <w:pPr>
              <w:spacing w:line="240" w:lineRule="auto"/>
              <w:ind w:firstLine="0"/>
              <w:jc w:val="center"/>
              <w:rPr>
                <w:color w:val="000000"/>
                <w:sz w:val="20"/>
                <w:szCs w:val="20"/>
              </w:rPr>
            </w:pPr>
            <w:r w:rsidRPr="00F47017">
              <w:rPr>
                <w:color w:val="000000"/>
                <w:sz w:val="20"/>
                <w:szCs w:val="20"/>
              </w:rPr>
              <w:t>тыс.куб.м</w:t>
            </w:r>
          </w:p>
        </w:tc>
        <w:tc>
          <w:tcPr>
            <w:tcW w:w="11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551,92</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658,10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658,10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658,10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659,74</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661,38</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663,02</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664,66</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666,30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667,94</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669,58</w:t>
            </w:r>
          </w:p>
        </w:tc>
        <w:tc>
          <w:tcPr>
            <w:tcW w:w="933" w:type="dxa"/>
            <w:tcBorders>
              <w:top w:val="nil"/>
              <w:left w:val="nil"/>
              <w:bottom w:val="single" w:sz="4" w:space="0" w:color="auto"/>
              <w:right w:val="single" w:sz="12" w:space="0" w:color="auto"/>
            </w:tcBorders>
            <w:vAlign w:val="center"/>
          </w:tcPr>
          <w:p w:rsidR="00D54118" w:rsidRPr="00F47017" w:rsidRDefault="00D54118" w:rsidP="0051785C">
            <w:pPr>
              <w:pStyle w:val="143"/>
              <w:rPr>
                <w:sz w:val="20"/>
                <w:szCs w:val="22"/>
                <w:lang w:val="ru-RU"/>
              </w:rPr>
            </w:pPr>
            <w:r w:rsidRPr="00F47017">
              <w:rPr>
                <w:sz w:val="20"/>
                <w:szCs w:val="22"/>
                <w:lang w:val="ru-RU"/>
              </w:rPr>
              <w:t>671,22</w:t>
            </w:r>
          </w:p>
        </w:tc>
      </w:tr>
      <w:tr w:rsidR="00D54118" w:rsidRPr="00F47017" w:rsidTr="0051785C">
        <w:trPr>
          <w:trHeight w:val="1027"/>
        </w:trPr>
        <w:tc>
          <w:tcPr>
            <w:tcW w:w="524" w:type="dxa"/>
            <w:tcBorders>
              <w:top w:val="nil"/>
              <w:left w:val="single" w:sz="12" w:space="0" w:color="auto"/>
              <w:bottom w:val="single" w:sz="4" w:space="0" w:color="auto"/>
              <w:right w:val="single" w:sz="4" w:space="0" w:color="auto"/>
            </w:tcBorders>
            <w:vAlign w:val="center"/>
          </w:tcPr>
          <w:p w:rsidR="00D54118" w:rsidRPr="00F47017" w:rsidRDefault="00D54118" w:rsidP="0051785C">
            <w:pPr>
              <w:spacing w:line="240" w:lineRule="auto"/>
              <w:ind w:firstLine="0"/>
              <w:jc w:val="center"/>
              <w:rPr>
                <w:color w:val="000000"/>
                <w:sz w:val="20"/>
                <w:szCs w:val="20"/>
              </w:rPr>
            </w:pPr>
            <w:r w:rsidRPr="00F47017">
              <w:rPr>
                <w:color w:val="000000"/>
                <w:sz w:val="20"/>
                <w:szCs w:val="20"/>
              </w:rPr>
              <w:t>2</w:t>
            </w:r>
          </w:p>
        </w:tc>
        <w:tc>
          <w:tcPr>
            <w:tcW w:w="2883" w:type="dxa"/>
            <w:tcBorders>
              <w:top w:val="single" w:sz="4" w:space="0" w:color="auto"/>
              <w:left w:val="nil"/>
              <w:bottom w:val="single" w:sz="4" w:space="0" w:color="auto"/>
              <w:right w:val="single" w:sz="4" w:space="0" w:color="000000"/>
            </w:tcBorders>
          </w:tcPr>
          <w:p w:rsidR="00D54118" w:rsidRPr="00F47017" w:rsidRDefault="00D54118" w:rsidP="00E3415F">
            <w:pPr>
              <w:spacing w:line="240" w:lineRule="auto"/>
              <w:ind w:firstLine="0"/>
              <w:rPr>
                <w:color w:val="000000"/>
                <w:sz w:val="20"/>
                <w:szCs w:val="20"/>
              </w:rPr>
            </w:pPr>
            <w:r w:rsidRPr="00F47017">
              <w:rPr>
                <w:color w:val="000000"/>
                <w:sz w:val="20"/>
                <w:szCs w:val="20"/>
              </w:rPr>
              <w:t>удельный расход электрической энергии, потребляемой в техн</w:t>
            </w:r>
            <w:r w:rsidRPr="00F47017">
              <w:rPr>
                <w:color w:val="000000"/>
                <w:sz w:val="20"/>
                <w:szCs w:val="20"/>
              </w:rPr>
              <w:t>о</w:t>
            </w:r>
            <w:r w:rsidRPr="00F47017">
              <w:rPr>
                <w:color w:val="000000"/>
                <w:sz w:val="20"/>
                <w:szCs w:val="20"/>
              </w:rPr>
              <w:t>логическом процессе транспо</w:t>
            </w:r>
            <w:r w:rsidRPr="00F47017">
              <w:rPr>
                <w:color w:val="000000"/>
                <w:sz w:val="20"/>
                <w:szCs w:val="20"/>
              </w:rPr>
              <w:t>р</w:t>
            </w:r>
            <w:r w:rsidRPr="00F47017">
              <w:rPr>
                <w:color w:val="000000"/>
                <w:sz w:val="20"/>
                <w:szCs w:val="20"/>
              </w:rPr>
              <w:t>тировки сточных вод, на ед</w:t>
            </w:r>
            <w:r w:rsidRPr="00F47017">
              <w:rPr>
                <w:color w:val="000000"/>
                <w:sz w:val="20"/>
                <w:szCs w:val="20"/>
              </w:rPr>
              <w:t>и</w:t>
            </w:r>
            <w:r w:rsidRPr="00F47017">
              <w:rPr>
                <w:color w:val="000000"/>
                <w:sz w:val="20"/>
                <w:szCs w:val="20"/>
              </w:rPr>
              <w:t>ницу объема транспортируемых сточных вод</w:t>
            </w:r>
          </w:p>
        </w:tc>
        <w:tc>
          <w:tcPr>
            <w:tcW w:w="993" w:type="dxa"/>
            <w:tcBorders>
              <w:top w:val="nil"/>
              <w:left w:val="nil"/>
              <w:bottom w:val="single" w:sz="4" w:space="0" w:color="auto"/>
              <w:right w:val="single" w:sz="4" w:space="0" w:color="auto"/>
            </w:tcBorders>
            <w:vAlign w:val="center"/>
          </w:tcPr>
          <w:p w:rsidR="00D54118" w:rsidRPr="00F47017" w:rsidRDefault="00D54118" w:rsidP="00E3415F">
            <w:pPr>
              <w:spacing w:line="240" w:lineRule="auto"/>
              <w:ind w:firstLine="0"/>
              <w:jc w:val="center"/>
              <w:rPr>
                <w:color w:val="000000"/>
                <w:sz w:val="20"/>
                <w:szCs w:val="20"/>
              </w:rPr>
            </w:pPr>
            <w:r w:rsidRPr="00F47017">
              <w:rPr>
                <w:color w:val="000000"/>
                <w:sz w:val="20"/>
                <w:szCs w:val="20"/>
              </w:rPr>
              <w:t>кВт*ч/тыс.куб.м</w:t>
            </w:r>
          </w:p>
        </w:tc>
        <w:tc>
          <w:tcPr>
            <w:tcW w:w="11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0,10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0,10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0,10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0,10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0,15</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0,20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0,25</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0,30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0,35</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0,40</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0,45</w:t>
            </w:r>
          </w:p>
        </w:tc>
        <w:tc>
          <w:tcPr>
            <w:tcW w:w="933" w:type="dxa"/>
            <w:tcBorders>
              <w:top w:val="nil"/>
              <w:left w:val="nil"/>
              <w:bottom w:val="single" w:sz="4" w:space="0" w:color="auto"/>
              <w:right w:val="single" w:sz="12" w:space="0" w:color="auto"/>
            </w:tcBorders>
            <w:vAlign w:val="center"/>
          </w:tcPr>
          <w:p w:rsidR="00D54118" w:rsidRPr="00F47017" w:rsidRDefault="00D54118" w:rsidP="0051785C">
            <w:pPr>
              <w:pStyle w:val="143"/>
              <w:rPr>
                <w:sz w:val="20"/>
                <w:szCs w:val="22"/>
                <w:lang w:val="ru-RU"/>
              </w:rPr>
            </w:pPr>
            <w:r w:rsidRPr="00F47017">
              <w:rPr>
                <w:sz w:val="20"/>
                <w:szCs w:val="22"/>
                <w:lang w:val="ru-RU"/>
              </w:rPr>
              <w:t>0,50</w:t>
            </w:r>
          </w:p>
        </w:tc>
      </w:tr>
      <w:tr w:rsidR="00D54118" w:rsidRPr="00F47017" w:rsidTr="0051785C">
        <w:trPr>
          <w:trHeight w:val="68"/>
        </w:trPr>
        <w:tc>
          <w:tcPr>
            <w:tcW w:w="524" w:type="dxa"/>
            <w:tcBorders>
              <w:top w:val="nil"/>
              <w:left w:val="single" w:sz="12" w:space="0" w:color="auto"/>
              <w:bottom w:val="single" w:sz="4" w:space="0" w:color="auto"/>
              <w:right w:val="single" w:sz="4" w:space="0" w:color="auto"/>
            </w:tcBorders>
            <w:vAlign w:val="center"/>
          </w:tcPr>
          <w:p w:rsidR="00D54118" w:rsidRPr="00F47017" w:rsidRDefault="00D54118" w:rsidP="0051785C">
            <w:pPr>
              <w:spacing w:line="240" w:lineRule="auto"/>
              <w:ind w:firstLine="0"/>
              <w:jc w:val="center"/>
              <w:rPr>
                <w:color w:val="000000"/>
                <w:sz w:val="20"/>
                <w:szCs w:val="20"/>
              </w:rPr>
            </w:pPr>
            <w:r w:rsidRPr="00F47017">
              <w:rPr>
                <w:color w:val="000000"/>
                <w:sz w:val="20"/>
                <w:szCs w:val="20"/>
              </w:rPr>
              <w:t>2.1</w:t>
            </w:r>
          </w:p>
        </w:tc>
        <w:tc>
          <w:tcPr>
            <w:tcW w:w="2883" w:type="dxa"/>
            <w:tcBorders>
              <w:top w:val="single" w:sz="4" w:space="0" w:color="auto"/>
              <w:left w:val="nil"/>
              <w:bottom w:val="single" w:sz="4" w:space="0" w:color="auto"/>
              <w:right w:val="single" w:sz="4" w:space="0" w:color="000000"/>
            </w:tcBorders>
          </w:tcPr>
          <w:p w:rsidR="00D54118" w:rsidRPr="00F47017" w:rsidRDefault="00D54118" w:rsidP="00E3415F">
            <w:pPr>
              <w:spacing w:line="240" w:lineRule="auto"/>
              <w:ind w:firstLine="0"/>
              <w:rPr>
                <w:color w:val="000000"/>
                <w:sz w:val="20"/>
                <w:szCs w:val="20"/>
              </w:rPr>
            </w:pPr>
            <w:r w:rsidRPr="00F47017">
              <w:rPr>
                <w:color w:val="000000"/>
                <w:sz w:val="20"/>
                <w:szCs w:val="20"/>
              </w:rPr>
              <w:t>общее количество электрич</w:t>
            </w:r>
            <w:r w:rsidRPr="00F47017">
              <w:rPr>
                <w:color w:val="000000"/>
                <w:sz w:val="20"/>
                <w:szCs w:val="20"/>
              </w:rPr>
              <w:t>е</w:t>
            </w:r>
            <w:r w:rsidRPr="00F47017">
              <w:rPr>
                <w:color w:val="000000"/>
                <w:sz w:val="20"/>
                <w:szCs w:val="20"/>
              </w:rPr>
              <w:t>ской энергии, потребляемой в технологическом процессе транспортировки сточных вод</w:t>
            </w:r>
          </w:p>
        </w:tc>
        <w:tc>
          <w:tcPr>
            <w:tcW w:w="993" w:type="dxa"/>
            <w:tcBorders>
              <w:top w:val="nil"/>
              <w:left w:val="nil"/>
              <w:bottom w:val="single" w:sz="4" w:space="0" w:color="auto"/>
              <w:right w:val="single" w:sz="4" w:space="0" w:color="auto"/>
            </w:tcBorders>
            <w:vAlign w:val="center"/>
          </w:tcPr>
          <w:p w:rsidR="00D54118" w:rsidRPr="00F47017" w:rsidRDefault="00D54118" w:rsidP="00E3415F">
            <w:pPr>
              <w:spacing w:line="240" w:lineRule="auto"/>
              <w:ind w:firstLine="0"/>
              <w:jc w:val="center"/>
              <w:rPr>
                <w:color w:val="000000"/>
                <w:sz w:val="20"/>
                <w:szCs w:val="20"/>
              </w:rPr>
            </w:pPr>
            <w:r w:rsidRPr="00F47017">
              <w:rPr>
                <w:color w:val="000000"/>
                <w:sz w:val="20"/>
                <w:szCs w:val="20"/>
              </w:rPr>
              <w:t>тыс кВт*ч</w:t>
            </w:r>
          </w:p>
        </w:tc>
        <w:tc>
          <w:tcPr>
            <w:tcW w:w="11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55,1915</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65,81</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65,81</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65,81</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98,961</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132,276</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165,755</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199,398</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233,205</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267,176</w:t>
            </w:r>
          </w:p>
        </w:tc>
        <w:tc>
          <w:tcPr>
            <w:tcW w:w="933" w:type="dxa"/>
            <w:tcBorders>
              <w:top w:val="nil"/>
              <w:left w:val="nil"/>
              <w:bottom w:val="single" w:sz="4"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301,311</w:t>
            </w:r>
          </w:p>
        </w:tc>
        <w:tc>
          <w:tcPr>
            <w:tcW w:w="933" w:type="dxa"/>
            <w:tcBorders>
              <w:top w:val="nil"/>
              <w:left w:val="nil"/>
              <w:bottom w:val="single" w:sz="4" w:space="0" w:color="auto"/>
              <w:right w:val="single" w:sz="12" w:space="0" w:color="auto"/>
            </w:tcBorders>
            <w:vAlign w:val="center"/>
          </w:tcPr>
          <w:p w:rsidR="00D54118" w:rsidRPr="00F47017" w:rsidRDefault="00D54118" w:rsidP="0051785C">
            <w:pPr>
              <w:pStyle w:val="143"/>
              <w:rPr>
                <w:sz w:val="20"/>
                <w:szCs w:val="22"/>
                <w:lang w:val="ru-RU"/>
              </w:rPr>
            </w:pPr>
            <w:r w:rsidRPr="00F47017">
              <w:rPr>
                <w:sz w:val="20"/>
                <w:szCs w:val="22"/>
                <w:lang w:val="ru-RU"/>
              </w:rPr>
              <w:t>335,61</w:t>
            </w:r>
          </w:p>
        </w:tc>
      </w:tr>
      <w:tr w:rsidR="00D54118" w:rsidRPr="00F47017" w:rsidTr="0051785C">
        <w:trPr>
          <w:trHeight w:val="357"/>
        </w:trPr>
        <w:tc>
          <w:tcPr>
            <w:tcW w:w="524" w:type="dxa"/>
            <w:tcBorders>
              <w:top w:val="nil"/>
              <w:left w:val="single" w:sz="12" w:space="0" w:color="auto"/>
              <w:bottom w:val="single" w:sz="12" w:space="0" w:color="auto"/>
              <w:right w:val="single" w:sz="4" w:space="0" w:color="auto"/>
            </w:tcBorders>
            <w:vAlign w:val="center"/>
          </w:tcPr>
          <w:p w:rsidR="00D54118" w:rsidRPr="00F47017" w:rsidRDefault="00D54118" w:rsidP="0051785C">
            <w:pPr>
              <w:spacing w:line="240" w:lineRule="auto"/>
              <w:ind w:firstLine="0"/>
              <w:jc w:val="center"/>
              <w:rPr>
                <w:color w:val="000000"/>
                <w:sz w:val="20"/>
                <w:szCs w:val="20"/>
              </w:rPr>
            </w:pPr>
            <w:r w:rsidRPr="00F47017">
              <w:rPr>
                <w:color w:val="000000"/>
                <w:sz w:val="20"/>
                <w:szCs w:val="20"/>
              </w:rPr>
              <w:t>2.2</w:t>
            </w:r>
          </w:p>
        </w:tc>
        <w:tc>
          <w:tcPr>
            <w:tcW w:w="2883" w:type="dxa"/>
            <w:tcBorders>
              <w:top w:val="single" w:sz="4" w:space="0" w:color="auto"/>
              <w:left w:val="nil"/>
              <w:bottom w:val="single" w:sz="12" w:space="0" w:color="auto"/>
              <w:right w:val="single" w:sz="4" w:space="0" w:color="000000"/>
            </w:tcBorders>
          </w:tcPr>
          <w:p w:rsidR="00D54118" w:rsidRPr="00F47017" w:rsidRDefault="00D54118" w:rsidP="00E3415F">
            <w:pPr>
              <w:spacing w:line="240" w:lineRule="auto"/>
              <w:ind w:firstLine="0"/>
              <w:rPr>
                <w:color w:val="000000"/>
                <w:sz w:val="20"/>
                <w:szCs w:val="20"/>
              </w:rPr>
            </w:pPr>
            <w:r w:rsidRPr="00F47017">
              <w:rPr>
                <w:color w:val="000000"/>
                <w:sz w:val="20"/>
                <w:szCs w:val="20"/>
              </w:rPr>
              <w:t>общий объем транспортиру</w:t>
            </w:r>
            <w:r w:rsidRPr="00F47017">
              <w:rPr>
                <w:color w:val="000000"/>
                <w:sz w:val="20"/>
                <w:szCs w:val="20"/>
              </w:rPr>
              <w:t>е</w:t>
            </w:r>
            <w:r w:rsidRPr="00F47017">
              <w:rPr>
                <w:color w:val="000000"/>
                <w:sz w:val="20"/>
                <w:szCs w:val="20"/>
              </w:rPr>
              <w:t>мых сточных вод</w:t>
            </w:r>
          </w:p>
        </w:tc>
        <w:tc>
          <w:tcPr>
            <w:tcW w:w="993" w:type="dxa"/>
            <w:tcBorders>
              <w:top w:val="nil"/>
              <w:left w:val="nil"/>
              <w:bottom w:val="single" w:sz="12" w:space="0" w:color="auto"/>
              <w:right w:val="single" w:sz="4" w:space="0" w:color="auto"/>
            </w:tcBorders>
            <w:vAlign w:val="center"/>
          </w:tcPr>
          <w:p w:rsidR="00D54118" w:rsidRPr="00F47017" w:rsidRDefault="00D54118" w:rsidP="00E3415F">
            <w:pPr>
              <w:spacing w:line="240" w:lineRule="auto"/>
              <w:ind w:firstLine="0"/>
              <w:jc w:val="center"/>
              <w:rPr>
                <w:color w:val="000000"/>
                <w:sz w:val="20"/>
                <w:szCs w:val="20"/>
              </w:rPr>
            </w:pPr>
            <w:r w:rsidRPr="00F47017">
              <w:rPr>
                <w:color w:val="000000"/>
                <w:sz w:val="20"/>
                <w:szCs w:val="20"/>
              </w:rPr>
              <w:t>тыс.куб.м</w:t>
            </w:r>
          </w:p>
        </w:tc>
        <w:tc>
          <w:tcPr>
            <w:tcW w:w="1133" w:type="dxa"/>
            <w:tcBorders>
              <w:top w:val="nil"/>
              <w:left w:val="nil"/>
              <w:bottom w:val="single" w:sz="12"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551,92</w:t>
            </w:r>
          </w:p>
        </w:tc>
        <w:tc>
          <w:tcPr>
            <w:tcW w:w="933" w:type="dxa"/>
            <w:tcBorders>
              <w:top w:val="nil"/>
              <w:left w:val="nil"/>
              <w:bottom w:val="single" w:sz="12"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658,10</w:t>
            </w:r>
          </w:p>
        </w:tc>
        <w:tc>
          <w:tcPr>
            <w:tcW w:w="933" w:type="dxa"/>
            <w:tcBorders>
              <w:top w:val="nil"/>
              <w:left w:val="nil"/>
              <w:bottom w:val="single" w:sz="12"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658,10</w:t>
            </w:r>
          </w:p>
        </w:tc>
        <w:tc>
          <w:tcPr>
            <w:tcW w:w="933" w:type="dxa"/>
            <w:tcBorders>
              <w:top w:val="nil"/>
              <w:left w:val="nil"/>
              <w:bottom w:val="single" w:sz="12"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658,10</w:t>
            </w:r>
          </w:p>
        </w:tc>
        <w:tc>
          <w:tcPr>
            <w:tcW w:w="933" w:type="dxa"/>
            <w:tcBorders>
              <w:top w:val="nil"/>
              <w:left w:val="nil"/>
              <w:bottom w:val="single" w:sz="12"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659,74</w:t>
            </w:r>
          </w:p>
        </w:tc>
        <w:tc>
          <w:tcPr>
            <w:tcW w:w="933" w:type="dxa"/>
            <w:tcBorders>
              <w:top w:val="nil"/>
              <w:left w:val="nil"/>
              <w:bottom w:val="single" w:sz="12"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661,38</w:t>
            </w:r>
          </w:p>
        </w:tc>
        <w:tc>
          <w:tcPr>
            <w:tcW w:w="933" w:type="dxa"/>
            <w:tcBorders>
              <w:top w:val="nil"/>
              <w:left w:val="nil"/>
              <w:bottom w:val="single" w:sz="12"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663,02</w:t>
            </w:r>
          </w:p>
        </w:tc>
        <w:tc>
          <w:tcPr>
            <w:tcW w:w="933" w:type="dxa"/>
            <w:tcBorders>
              <w:top w:val="nil"/>
              <w:left w:val="nil"/>
              <w:bottom w:val="single" w:sz="12"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664,66</w:t>
            </w:r>
          </w:p>
        </w:tc>
        <w:tc>
          <w:tcPr>
            <w:tcW w:w="933" w:type="dxa"/>
            <w:tcBorders>
              <w:top w:val="nil"/>
              <w:left w:val="nil"/>
              <w:bottom w:val="single" w:sz="12"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666,30</w:t>
            </w:r>
          </w:p>
        </w:tc>
        <w:tc>
          <w:tcPr>
            <w:tcW w:w="933" w:type="dxa"/>
            <w:tcBorders>
              <w:top w:val="nil"/>
              <w:left w:val="nil"/>
              <w:bottom w:val="single" w:sz="12"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667,94</w:t>
            </w:r>
          </w:p>
        </w:tc>
        <w:tc>
          <w:tcPr>
            <w:tcW w:w="933" w:type="dxa"/>
            <w:tcBorders>
              <w:top w:val="nil"/>
              <w:left w:val="nil"/>
              <w:bottom w:val="single" w:sz="12" w:space="0" w:color="auto"/>
              <w:right w:val="single" w:sz="4" w:space="0" w:color="auto"/>
            </w:tcBorders>
            <w:vAlign w:val="center"/>
          </w:tcPr>
          <w:p w:rsidR="00D54118" w:rsidRPr="00F47017" w:rsidRDefault="00D54118" w:rsidP="0051785C">
            <w:pPr>
              <w:pStyle w:val="143"/>
              <w:rPr>
                <w:sz w:val="20"/>
                <w:szCs w:val="22"/>
                <w:lang w:val="ru-RU"/>
              </w:rPr>
            </w:pPr>
            <w:r w:rsidRPr="00F47017">
              <w:rPr>
                <w:sz w:val="20"/>
                <w:szCs w:val="22"/>
                <w:lang w:val="ru-RU"/>
              </w:rPr>
              <w:t>669,58</w:t>
            </w:r>
          </w:p>
        </w:tc>
        <w:tc>
          <w:tcPr>
            <w:tcW w:w="933" w:type="dxa"/>
            <w:tcBorders>
              <w:top w:val="nil"/>
              <w:left w:val="nil"/>
              <w:bottom w:val="single" w:sz="12" w:space="0" w:color="auto"/>
              <w:right w:val="single" w:sz="12" w:space="0" w:color="auto"/>
            </w:tcBorders>
            <w:vAlign w:val="center"/>
          </w:tcPr>
          <w:p w:rsidR="00D54118" w:rsidRPr="00F47017" w:rsidRDefault="00D54118" w:rsidP="0051785C">
            <w:pPr>
              <w:pStyle w:val="143"/>
              <w:rPr>
                <w:sz w:val="20"/>
                <w:szCs w:val="22"/>
                <w:lang w:val="ru-RU"/>
              </w:rPr>
            </w:pPr>
            <w:r w:rsidRPr="00F47017">
              <w:rPr>
                <w:sz w:val="20"/>
                <w:szCs w:val="22"/>
                <w:lang w:val="ru-RU"/>
              </w:rPr>
              <w:t>671,22</w:t>
            </w:r>
          </w:p>
        </w:tc>
      </w:tr>
    </w:tbl>
    <w:p w:rsidR="00D54118" w:rsidRDefault="00D54118" w:rsidP="00960510">
      <w:pPr>
        <w:rPr>
          <w:lang/>
        </w:rPr>
      </w:pPr>
    </w:p>
    <w:p w:rsidR="00D54118" w:rsidRDefault="00D54118" w:rsidP="005E3C03">
      <w:pPr>
        <w:pStyle w:val="ListParagraph"/>
        <w:ind w:left="0" w:firstLine="567"/>
        <w:contextualSpacing w:val="0"/>
        <w:rPr>
          <w:szCs w:val="28"/>
        </w:rPr>
      </w:pPr>
    </w:p>
    <w:p w:rsidR="00D54118" w:rsidRDefault="00D54118" w:rsidP="005E3C03">
      <w:pPr>
        <w:pStyle w:val="ListParagraph"/>
        <w:ind w:left="0" w:firstLine="567"/>
        <w:contextualSpacing w:val="0"/>
        <w:rPr>
          <w:szCs w:val="28"/>
        </w:rPr>
      </w:pPr>
    </w:p>
    <w:p w:rsidR="00D54118" w:rsidRDefault="00D54118" w:rsidP="005E3C03">
      <w:pPr>
        <w:pStyle w:val="ListParagraph"/>
        <w:ind w:left="0" w:firstLine="567"/>
        <w:contextualSpacing w:val="0"/>
        <w:rPr>
          <w:szCs w:val="28"/>
        </w:rPr>
        <w:sectPr w:rsidR="00D54118" w:rsidSect="00960510">
          <w:pgSz w:w="16838" w:h="11906" w:orient="landscape"/>
          <w:pgMar w:top="1276" w:right="1276" w:bottom="709" w:left="567" w:header="284" w:footer="284" w:gutter="0"/>
          <w:cols w:space="708"/>
          <w:docGrid w:linePitch="360"/>
        </w:sectPr>
      </w:pPr>
    </w:p>
    <w:p w:rsidR="00D54118" w:rsidRPr="00AC3A3D" w:rsidRDefault="00D54118" w:rsidP="005E3C03">
      <w:pPr>
        <w:pStyle w:val="Heading2"/>
        <w:rPr>
          <w:szCs w:val="28"/>
        </w:rPr>
      </w:pPr>
      <w:r w:rsidRPr="00AC3A3D">
        <w:rPr>
          <w:szCs w:val="28"/>
        </w:rPr>
        <w:t>7.2 Показатели качества обслуживания абонентов</w:t>
      </w:r>
    </w:p>
    <w:p w:rsidR="00D54118" w:rsidRPr="00AC3A3D" w:rsidRDefault="00D54118" w:rsidP="005E3C03">
      <w:pPr>
        <w:pStyle w:val="ListParagraph"/>
        <w:ind w:left="0" w:firstLine="567"/>
        <w:contextualSpacing w:val="0"/>
        <w:rPr>
          <w:szCs w:val="28"/>
        </w:rPr>
      </w:pPr>
      <w:r w:rsidRPr="00AC3A3D">
        <w:rPr>
          <w:szCs w:val="28"/>
        </w:rPr>
        <w:t>Качество обслуживания абонентовпосле строительных работ и обеспечения централизованным водоотведением всех потребителей можно охарактеризовать как высокое при соблюдении следующих требований:</w:t>
      </w:r>
    </w:p>
    <w:p w:rsidR="00D54118" w:rsidRPr="00AC3A3D" w:rsidRDefault="00D54118" w:rsidP="005E3C03">
      <w:pPr>
        <w:pStyle w:val="ListParagraph"/>
        <w:ind w:left="0" w:firstLine="567"/>
        <w:contextualSpacing w:val="0"/>
        <w:rPr>
          <w:szCs w:val="28"/>
        </w:rPr>
      </w:pPr>
      <w:r w:rsidRPr="00AC3A3D">
        <w:rPr>
          <w:szCs w:val="28"/>
        </w:rPr>
        <w:t>- Эксплуатирующие организациисвоевременно отвечают на запросы абоне</w:t>
      </w:r>
      <w:r w:rsidRPr="00AC3A3D">
        <w:rPr>
          <w:szCs w:val="28"/>
        </w:rPr>
        <w:t>н</w:t>
      </w:r>
      <w:r w:rsidRPr="00AC3A3D">
        <w:rPr>
          <w:szCs w:val="28"/>
        </w:rPr>
        <w:t>тов по вопросам устранения аварий;</w:t>
      </w:r>
    </w:p>
    <w:p w:rsidR="00D54118" w:rsidRPr="00AC3A3D" w:rsidRDefault="00D54118" w:rsidP="005E3C03">
      <w:pPr>
        <w:pStyle w:val="ListParagraph"/>
        <w:ind w:left="0" w:firstLine="567"/>
        <w:contextualSpacing w:val="0"/>
        <w:rPr>
          <w:szCs w:val="28"/>
        </w:rPr>
      </w:pPr>
      <w:r w:rsidRPr="00AC3A3D">
        <w:rPr>
          <w:szCs w:val="28"/>
        </w:rPr>
        <w:t>- Среднее время ожидания ответа оператора при обращении абонента (потр</w:t>
      </w:r>
      <w:r w:rsidRPr="00AC3A3D">
        <w:rPr>
          <w:szCs w:val="28"/>
        </w:rPr>
        <w:t>е</w:t>
      </w:r>
      <w:r w:rsidRPr="00AC3A3D">
        <w:rPr>
          <w:szCs w:val="28"/>
        </w:rPr>
        <w:t>бителя) по вопросам водоснабжения и водоотведения по телефону «горячей л</w:t>
      </w:r>
      <w:r w:rsidRPr="00AC3A3D">
        <w:rPr>
          <w:szCs w:val="28"/>
        </w:rPr>
        <w:t>и</w:t>
      </w:r>
      <w:r>
        <w:rPr>
          <w:szCs w:val="28"/>
        </w:rPr>
        <w:t>нии» составляет 10 минут.</w:t>
      </w:r>
    </w:p>
    <w:p w:rsidR="00D54118" w:rsidRPr="00AC3A3D" w:rsidRDefault="00D54118" w:rsidP="005E3C03">
      <w:pPr>
        <w:pStyle w:val="Heading2"/>
        <w:rPr>
          <w:szCs w:val="28"/>
        </w:rPr>
      </w:pPr>
      <w:r>
        <w:rPr>
          <w:szCs w:val="28"/>
        </w:rPr>
        <w:t>7.3</w:t>
      </w:r>
      <w:r w:rsidRPr="00AC3A3D">
        <w:rPr>
          <w:szCs w:val="28"/>
        </w:rPr>
        <w:t xml:space="preserve"> Соотношение цены реализации мероприятий инвестиционной пр</w:t>
      </w:r>
      <w:r w:rsidRPr="00AC3A3D">
        <w:rPr>
          <w:szCs w:val="28"/>
        </w:rPr>
        <w:t>о</w:t>
      </w:r>
      <w:r w:rsidRPr="00AC3A3D">
        <w:rPr>
          <w:szCs w:val="28"/>
        </w:rPr>
        <w:t>граммы и их эффективности – улучшение качества очистки сточных вод</w:t>
      </w:r>
    </w:p>
    <w:p w:rsidR="00D54118" w:rsidRPr="00AC3A3D" w:rsidRDefault="00D54118" w:rsidP="007F2F2C">
      <w:pPr>
        <w:pStyle w:val="ListParagraph"/>
        <w:ind w:left="0" w:firstLine="567"/>
        <w:contextualSpacing w:val="0"/>
        <w:rPr>
          <w:szCs w:val="28"/>
        </w:rPr>
      </w:pPr>
      <w:r w:rsidRPr="00AC3A3D">
        <w:rPr>
          <w:szCs w:val="28"/>
        </w:rPr>
        <w:t>Соотношение цены реализации мероприятий инвестиционных программ и эффективности (улучшения качества очистки сточных вод) реализации меропри</w:t>
      </w:r>
      <w:r w:rsidRPr="00AC3A3D">
        <w:rPr>
          <w:szCs w:val="28"/>
        </w:rPr>
        <w:t>я</w:t>
      </w:r>
      <w:r w:rsidRPr="00AC3A3D">
        <w:rPr>
          <w:szCs w:val="28"/>
        </w:rPr>
        <w:t>тий</w:t>
      </w:r>
      <w:r w:rsidRPr="00AC3A3D">
        <w:rPr>
          <w:bCs/>
          <w:szCs w:val="28"/>
        </w:rPr>
        <w:t>, предложенных схемой водоснабжения и водоотведения, и их эффективности возможно определить только после строительства и эксплуатации сетей и соор</w:t>
      </w:r>
      <w:r w:rsidRPr="00AC3A3D">
        <w:rPr>
          <w:bCs/>
          <w:szCs w:val="28"/>
        </w:rPr>
        <w:t>у</w:t>
      </w:r>
      <w:r w:rsidRPr="00AC3A3D">
        <w:rPr>
          <w:bCs/>
          <w:szCs w:val="28"/>
        </w:rPr>
        <w:t>жений водоотведения.</w:t>
      </w:r>
    </w:p>
    <w:p w:rsidR="00D54118" w:rsidRPr="00AC3A3D" w:rsidRDefault="00D54118" w:rsidP="007F2F2C">
      <w:pPr>
        <w:pStyle w:val="ListParagraph"/>
        <w:ind w:left="0" w:firstLine="567"/>
        <w:contextualSpacing w:val="0"/>
        <w:rPr>
          <w:szCs w:val="28"/>
        </w:rPr>
      </w:pPr>
      <w:r w:rsidRPr="00AC3A3D">
        <w:rPr>
          <w:bCs/>
          <w:szCs w:val="28"/>
        </w:rPr>
        <w:t>Значение</w:t>
      </w:r>
      <w:r w:rsidRPr="00AC3A3D">
        <w:rPr>
          <w:szCs w:val="28"/>
        </w:rPr>
        <w:t>увеличения доли сточных вод, прошедших очистку и соответс</w:t>
      </w:r>
      <w:r w:rsidRPr="00AC3A3D">
        <w:rPr>
          <w:szCs w:val="28"/>
        </w:rPr>
        <w:t>т</w:t>
      </w:r>
      <w:r w:rsidRPr="00AC3A3D">
        <w:rPr>
          <w:szCs w:val="28"/>
        </w:rPr>
        <w:t>вующих нормативным требованиям</w:t>
      </w:r>
      <w:r w:rsidRPr="00AC3A3D">
        <w:rPr>
          <w:bCs/>
          <w:szCs w:val="28"/>
        </w:rPr>
        <w:t xml:space="preserve"> составит 100%.</w:t>
      </w:r>
      <w:r w:rsidRPr="00AC3A3D">
        <w:rPr>
          <w:szCs w:val="28"/>
        </w:rPr>
        <w:t xml:space="preserve"> Оценка данных показателей возможна после строительных работ и обеспечения централизованным водоотв</w:t>
      </w:r>
      <w:r w:rsidRPr="00AC3A3D">
        <w:rPr>
          <w:szCs w:val="28"/>
        </w:rPr>
        <w:t>е</w:t>
      </w:r>
      <w:r w:rsidRPr="00AC3A3D">
        <w:rPr>
          <w:szCs w:val="28"/>
        </w:rPr>
        <w:t>дением всех потребителей и эксплуатации данных систем.</w:t>
      </w:r>
    </w:p>
    <w:p w:rsidR="00D54118" w:rsidRPr="00AC3A3D" w:rsidRDefault="00D54118" w:rsidP="005C6ECB">
      <w:pPr>
        <w:ind w:firstLine="567"/>
        <w:rPr>
          <w:bCs/>
          <w:szCs w:val="28"/>
        </w:rPr>
      </w:pPr>
      <w:r w:rsidRPr="00AC3A3D">
        <w:rPr>
          <w:bCs/>
          <w:szCs w:val="28"/>
        </w:rPr>
        <w:t>Расчетный объем капиталовложений в строительство сетей и сооружений в</w:t>
      </w:r>
      <w:r w:rsidRPr="00AC3A3D">
        <w:rPr>
          <w:bCs/>
          <w:szCs w:val="28"/>
        </w:rPr>
        <w:t>о</w:t>
      </w:r>
      <w:r w:rsidRPr="00AC3A3D">
        <w:rPr>
          <w:bCs/>
          <w:szCs w:val="28"/>
        </w:rPr>
        <w:t xml:space="preserve">доснабжения </w:t>
      </w:r>
      <w:r>
        <w:rPr>
          <w:bCs/>
          <w:szCs w:val="28"/>
        </w:rPr>
        <w:t>на</w:t>
      </w:r>
      <w:r w:rsidRPr="00AC3A3D">
        <w:rPr>
          <w:bCs/>
          <w:szCs w:val="28"/>
        </w:rPr>
        <w:t xml:space="preserve"> расчетный период года </w:t>
      </w:r>
      <w:r w:rsidRPr="00AC3A3D">
        <w:rPr>
          <w:szCs w:val="28"/>
        </w:rPr>
        <w:t xml:space="preserve">составляет </w:t>
      </w:r>
      <w:r w:rsidRPr="00C137FA">
        <w:rPr>
          <w:szCs w:val="28"/>
        </w:rPr>
        <w:t>28 666,60</w:t>
      </w:r>
      <w:r w:rsidRPr="00AC3A3D">
        <w:rPr>
          <w:szCs w:val="28"/>
        </w:rPr>
        <w:t>тыс</w:t>
      </w:r>
      <w:r w:rsidRPr="00AC3A3D">
        <w:rPr>
          <w:bCs/>
          <w:szCs w:val="28"/>
        </w:rPr>
        <w:t>.руб.</w:t>
      </w:r>
    </w:p>
    <w:p w:rsidR="00D54118" w:rsidRPr="00AC3A3D" w:rsidRDefault="00D54118" w:rsidP="005E3C03">
      <w:pPr>
        <w:pStyle w:val="Heading2"/>
        <w:rPr>
          <w:szCs w:val="28"/>
        </w:rPr>
      </w:pPr>
      <w:r>
        <w:rPr>
          <w:szCs w:val="28"/>
        </w:rPr>
        <w:t>7.4</w:t>
      </w:r>
      <w:r w:rsidRPr="00AC3A3D">
        <w:rPr>
          <w:szCs w:val="28"/>
        </w:rPr>
        <w:t xml:space="preserve"> Показатели, установленные федеральными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D54118" w:rsidRPr="00AC3A3D" w:rsidRDefault="00D54118" w:rsidP="007A5B0E">
      <w:pPr>
        <w:ind w:firstLine="567"/>
        <w:rPr>
          <w:b/>
          <w:bCs/>
          <w:szCs w:val="28"/>
        </w:rPr>
      </w:pPr>
      <w:r w:rsidRPr="00AC3A3D">
        <w:rPr>
          <w:bCs/>
          <w:szCs w:val="28"/>
        </w:rPr>
        <w:t>Информация о показателях, установленных федеральным органом исполн</w:t>
      </w:r>
      <w:r w:rsidRPr="00AC3A3D">
        <w:rPr>
          <w:bCs/>
          <w:szCs w:val="28"/>
        </w:rPr>
        <w:t>и</w:t>
      </w:r>
      <w:r w:rsidRPr="00AC3A3D">
        <w:rPr>
          <w:bCs/>
          <w:szCs w:val="28"/>
        </w:rPr>
        <w:t>тельной власти, осуществляющим функции по выработке государственной пол</w:t>
      </w:r>
      <w:r w:rsidRPr="00AC3A3D">
        <w:rPr>
          <w:bCs/>
          <w:szCs w:val="28"/>
        </w:rPr>
        <w:t>и</w:t>
      </w:r>
      <w:r w:rsidRPr="00AC3A3D">
        <w:rPr>
          <w:bCs/>
          <w:szCs w:val="28"/>
        </w:rPr>
        <w:t>тики и нормативно-правовому регулированию в сфере жилищно-коммунального хозяйства отсутствуют.</w:t>
      </w:r>
      <w:r w:rsidRPr="00AC3A3D">
        <w:br w:type="page"/>
      </w:r>
    </w:p>
    <w:p w:rsidR="00D54118" w:rsidRPr="00AC3A3D" w:rsidRDefault="00D54118" w:rsidP="00A650D1">
      <w:pPr>
        <w:pStyle w:val="Heading1"/>
      </w:pPr>
      <w:r w:rsidRPr="00AC3A3D">
        <w:t>РАЗДЕЛ8ПЕРЕЧЕНЬ ВЫЯВЛЕННЫХ БЕСХОЗЯЙНЫХ ОБЪЕКТОВЦЕНТРАЛИЗОВАННОЙСИСТЕМЫВОДООТВЕДЕНИЯ (В СЛУЧАЕ ИХ ВВЫЯВЛЕНИЯ) И ПЕРЕЧЕНЬ ОРГАНИЗАЦИЙ, УПОЛН</w:t>
      </w:r>
      <w:r w:rsidRPr="00AC3A3D">
        <w:t>О</w:t>
      </w:r>
      <w:r w:rsidRPr="00AC3A3D">
        <w:t>МОЧЕННЫХ НА ИХ ЭКСПЛУАТАЦИЮ</w:t>
      </w:r>
    </w:p>
    <w:p w:rsidR="00D54118" w:rsidRPr="00AC3A3D" w:rsidRDefault="00D54118" w:rsidP="000E2074">
      <w:pPr>
        <w:autoSpaceDE w:val="0"/>
        <w:autoSpaceDN w:val="0"/>
        <w:adjustRightInd w:val="0"/>
        <w:ind w:firstLine="567"/>
        <w:rPr>
          <w:szCs w:val="28"/>
        </w:rPr>
      </w:pPr>
      <w:r w:rsidRPr="00AC3A3D">
        <w:rPr>
          <w:szCs w:val="28"/>
        </w:rPr>
        <w:t>При проведении инвентаризации и обнаружении бесхозных водопроводных сетей на территории поселения необходимо поступить следующим образом:</w:t>
      </w:r>
    </w:p>
    <w:p w:rsidR="00D54118" w:rsidRPr="00AC3A3D" w:rsidRDefault="00D54118" w:rsidP="000E2074">
      <w:pPr>
        <w:autoSpaceDE w:val="0"/>
        <w:autoSpaceDN w:val="0"/>
        <w:adjustRightInd w:val="0"/>
        <w:ind w:firstLine="567"/>
        <w:rPr>
          <w:szCs w:val="28"/>
        </w:rPr>
      </w:pPr>
      <w:r w:rsidRPr="00AC3A3D">
        <w:rPr>
          <w:szCs w:val="28"/>
        </w:rPr>
        <w:t>Согласно статьи 8, пункт 5. Федерального закона Российской Федерации от 7 декабря 2011г. №416-ФЗ «О водоснабжении и водоотведении»: «В случае выя</w:t>
      </w:r>
      <w:r w:rsidRPr="00AC3A3D">
        <w:rPr>
          <w:szCs w:val="28"/>
        </w:rPr>
        <w:t>в</w:t>
      </w:r>
      <w:r w:rsidRPr="00AC3A3D">
        <w:rPr>
          <w:szCs w:val="28"/>
        </w:rPr>
        <w:t>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w:t>
      </w:r>
      <w:r w:rsidRPr="00AC3A3D">
        <w:rPr>
          <w:szCs w:val="28"/>
        </w:rPr>
        <w:t>б</w:t>
      </w:r>
      <w:r w:rsidRPr="00AC3A3D">
        <w:rPr>
          <w:szCs w:val="28"/>
        </w:rPr>
        <w:t>жение и (или) водоотведение, эксплуатация таких объектов осуществляется г</w:t>
      </w:r>
      <w:r w:rsidRPr="00AC3A3D">
        <w:rPr>
          <w:szCs w:val="28"/>
        </w:rPr>
        <w:t>а</w:t>
      </w:r>
      <w:r w:rsidRPr="00AC3A3D">
        <w:rPr>
          <w:szCs w:val="28"/>
        </w:rPr>
        <w:t>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w:t>
      </w:r>
      <w:r w:rsidRPr="00AC3A3D">
        <w:rPr>
          <w:szCs w:val="28"/>
        </w:rPr>
        <w:t>н</w:t>
      </w:r>
      <w:r w:rsidRPr="00AC3A3D">
        <w:rPr>
          <w:szCs w:val="28"/>
        </w:rPr>
        <w:t>ным бесхозяйным объектам (в случае выявления бесхозяйных объектов централ</w:t>
      </w:r>
      <w:r w:rsidRPr="00AC3A3D">
        <w:rPr>
          <w:szCs w:val="28"/>
        </w:rPr>
        <w:t>и</w:t>
      </w:r>
      <w:r w:rsidRPr="00AC3A3D">
        <w:rPr>
          <w:szCs w:val="28"/>
        </w:rPr>
        <w:t>зованных систем горячего водоснабжения или в случае, если гарантирующая о</w:t>
      </w:r>
      <w:r w:rsidRPr="00AC3A3D">
        <w:rPr>
          <w:szCs w:val="28"/>
        </w:rPr>
        <w:t>р</w:t>
      </w:r>
      <w:r w:rsidRPr="00AC3A3D">
        <w:rPr>
          <w:szCs w:val="28"/>
        </w:rPr>
        <w:t xml:space="preserve">ганизация не определена в соответствии со статьей 12 настоящего Федерального закона), со дня подписания с органом местного самоуправления поселения, </w:t>
      </w:r>
      <w:r>
        <w:rPr>
          <w:szCs w:val="28"/>
        </w:rPr>
        <w:t>г</w:t>
      </w:r>
      <w:r>
        <w:rPr>
          <w:szCs w:val="28"/>
        </w:rPr>
        <w:t>о</w:t>
      </w:r>
      <w:r>
        <w:rPr>
          <w:szCs w:val="28"/>
        </w:rPr>
        <w:t>родского</w:t>
      </w:r>
      <w:r w:rsidRPr="00AC3A3D">
        <w:rPr>
          <w:szCs w:val="28"/>
        </w:rPr>
        <w:t xml:space="preserve">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w:t>
      </w:r>
      <w:r w:rsidRPr="00AC3A3D">
        <w:rPr>
          <w:szCs w:val="28"/>
        </w:rPr>
        <w:t>ж</w:t>
      </w:r>
      <w:r w:rsidRPr="00AC3A3D">
        <w:rPr>
          <w:szCs w:val="28"/>
        </w:rPr>
        <w:t>данским законодательством».</w:t>
      </w:r>
    </w:p>
    <w:p w:rsidR="00D54118" w:rsidRPr="00AC3A3D" w:rsidRDefault="00D54118" w:rsidP="000E2074">
      <w:pPr>
        <w:autoSpaceDE w:val="0"/>
        <w:autoSpaceDN w:val="0"/>
        <w:adjustRightInd w:val="0"/>
        <w:ind w:firstLine="567"/>
        <w:rPr>
          <w:szCs w:val="28"/>
        </w:rPr>
      </w:pPr>
      <w:r w:rsidRPr="00AC3A3D">
        <w:rPr>
          <w:szCs w:val="28"/>
        </w:rPr>
        <w:t>Принятие на учет бесхозяйных водопроводных сетей (водопроводных и в</w:t>
      </w:r>
      <w:r w:rsidRPr="00AC3A3D">
        <w:rPr>
          <w:szCs w:val="28"/>
        </w:rPr>
        <w:t>о</w:t>
      </w:r>
      <w:r w:rsidRPr="00AC3A3D">
        <w:rPr>
          <w:szCs w:val="28"/>
        </w:rPr>
        <w:t>доотводящих сетей, не имеющих эксплуатирующей организации) осуществляется на основании постановления Правительства РФ от 17.09.2003г. № 580.</w:t>
      </w:r>
    </w:p>
    <w:p w:rsidR="00D54118" w:rsidRPr="00AC3A3D" w:rsidRDefault="00D54118" w:rsidP="000E509B">
      <w:pPr>
        <w:autoSpaceDE w:val="0"/>
        <w:autoSpaceDN w:val="0"/>
        <w:adjustRightInd w:val="0"/>
        <w:ind w:firstLine="567"/>
        <w:rPr>
          <w:b/>
          <w:bCs/>
          <w:szCs w:val="28"/>
        </w:rPr>
      </w:pPr>
      <w:r w:rsidRPr="00AC3A3D">
        <w:rPr>
          <w:szCs w:val="28"/>
        </w:rP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r w:rsidRPr="00AC3A3D">
        <w:br w:type="page"/>
      </w:r>
    </w:p>
    <w:p w:rsidR="00D54118" w:rsidRPr="00AC3A3D" w:rsidRDefault="00D54118" w:rsidP="00A650D1">
      <w:pPr>
        <w:pStyle w:val="Heading1"/>
      </w:pPr>
      <w:r w:rsidRPr="00AC3A3D">
        <w:t>ЗАКЛЮЧЕНИЕ</w:t>
      </w:r>
    </w:p>
    <w:p w:rsidR="00D54118" w:rsidRPr="00AC3A3D" w:rsidRDefault="00D54118" w:rsidP="005E3C03">
      <w:pPr>
        <w:autoSpaceDE w:val="0"/>
        <w:autoSpaceDN w:val="0"/>
        <w:adjustRightInd w:val="0"/>
        <w:ind w:firstLine="567"/>
        <w:rPr>
          <w:szCs w:val="28"/>
        </w:rPr>
      </w:pPr>
      <w:r w:rsidRPr="00AC3A3D">
        <w:rPr>
          <w:szCs w:val="28"/>
        </w:rPr>
        <w:t>В государственной стратегии Российской Федерации четко определена р</w:t>
      </w:r>
      <w:r w:rsidRPr="00AC3A3D">
        <w:rPr>
          <w:szCs w:val="28"/>
        </w:rPr>
        <w:t>а</w:t>
      </w:r>
      <w:r w:rsidRPr="00AC3A3D">
        <w:rPr>
          <w:szCs w:val="28"/>
        </w:rPr>
        <w:t>циональная область применения централизованных и децентрализованных систем водоснабжения и водоотведения. В поселениях с большой плотностью застройки следует развивать и модернизировать системы централизованного водоснабжения от крупных водозаборов и системы централизованного водоотведения для кру</w:t>
      </w:r>
      <w:r w:rsidRPr="00AC3A3D">
        <w:rPr>
          <w:szCs w:val="28"/>
        </w:rPr>
        <w:t>п</w:t>
      </w:r>
      <w:r w:rsidRPr="00AC3A3D">
        <w:rPr>
          <w:szCs w:val="28"/>
        </w:rPr>
        <w:t>ных очистных сооружений канализации. При сравнительной оценке водообесп</w:t>
      </w:r>
      <w:r w:rsidRPr="00AC3A3D">
        <w:rPr>
          <w:szCs w:val="28"/>
        </w:rPr>
        <w:t>е</w:t>
      </w:r>
      <w:r w:rsidRPr="00AC3A3D">
        <w:rPr>
          <w:szCs w:val="28"/>
        </w:rPr>
        <w:t>чивающей и водоотводящей безопасности функционирования централизованных и децентрализованных систем необходимо учитывать следующие факторы:</w:t>
      </w:r>
    </w:p>
    <w:p w:rsidR="00D54118" w:rsidRPr="00AC3A3D" w:rsidRDefault="00D54118" w:rsidP="005E3C03">
      <w:pPr>
        <w:autoSpaceDE w:val="0"/>
        <w:autoSpaceDN w:val="0"/>
        <w:adjustRightInd w:val="0"/>
        <w:ind w:firstLine="567"/>
        <w:rPr>
          <w:szCs w:val="28"/>
        </w:rPr>
      </w:pPr>
      <w:r w:rsidRPr="00AC3A3D">
        <w:rPr>
          <w:rStyle w:val="Heading1Char"/>
          <w:b w:val="0"/>
          <w:lang w:val="ru-RU"/>
        </w:rPr>
        <w:t>- крупные источники, такие как центральные водозаборные сооружения, м</w:t>
      </w:r>
      <w:r w:rsidRPr="00AC3A3D">
        <w:rPr>
          <w:rStyle w:val="Heading1Char"/>
          <w:b w:val="0"/>
          <w:lang w:val="ru-RU"/>
        </w:rPr>
        <w:t>о</w:t>
      </w:r>
      <w:r w:rsidRPr="00AC3A3D">
        <w:rPr>
          <w:szCs w:val="28"/>
        </w:rPr>
        <w:t>гут обеспечивать водой должного качества и в необходимом объеме всех потр</w:t>
      </w:r>
      <w:r w:rsidRPr="00AC3A3D">
        <w:rPr>
          <w:szCs w:val="28"/>
        </w:rPr>
        <w:t>е</w:t>
      </w:r>
      <w:r w:rsidRPr="00AC3A3D">
        <w:rPr>
          <w:szCs w:val="28"/>
        </w:rPr>
        <w:t>бителей без снижения показателей качества;</w:t>
      </w:r>
    </w:p>
    <w:p w:rsidR="00D54118" w:rsidRPr="00AC3A3D" w:rsidRDefault="00D54118" w:rsidP="005E3C03">
      <w:pPr>
        <w:autoSpaceDE w:val="0"/>
        <w:autoSpaceDN w:val="0"/>
        <w:adjustRightInd w:val="0"/>
        <w:ind w:firstLine="567"/>
        <w:rPr>
          <w:szCs w:val="28"/>
        </w:rPr>
      </w:pPr>
      <w:r w:rsidRPr="00AC3A3D">
        <w:rPr>
          <w:szCs w:val="28"/>
        </w:rPr>
        <w:t>- крупные источники, такие как центральные очистные сооружения канал</w:t>
      </w:r>
      <w:r w:rsidRPr="00AC3A3D">
        <w:rPr>
          <w:szCs w:val="28"/>
        </w:rPr>
        <w:t>и</w:t>
      </w:r>
      <w:r w:rsidRPr="00AC3A3D">
        <w:rPr>
          <w:szCs w:val="28"/>
        </w:rPr>
        <w:t>зации, могут обеспечивать очистку стоков до необходимых показателей для сбр</w:t>
      </w:r>
      <w:r w:rsidRPr="00AC3A3D">
        <w:rPr>
          <w:szCs w:val="28"/>
        </w:rPr>
        <w:t>о</w:t>
      </w:r>
      <w:r w:rsidRPr="00AC3A3D">
        <w:rPr>
          <w:szCs w:val="28"/>
        </w:rPr>
        <w:t>са в водный объект без оказания вредного воздействия на окружающую среду;</w:t>
      </w:r>
    </w:p>
    <w:p w:rsidR="00D54118" w:rsidRPr="00AC3A3D" w:rsidRDefault="00D54118" w:rsidP="005E3C03">
      <w:pPr>
        <w:autoSpaceDE w:val="0"/>
        <w:autoSpaceDN w:val="0"/>
        <w:adjustRightInd w:val="0"/>
        <w:ind w:firstLine="567"/>
        <w:rPr>
          <w:szCs w:val="28"/>
        </w:rPr>
      </w:pPr>
      <w:r w:rsidRPr="00AC3A3D">
        <w:rPr>
          <w:szCs w:val="28"/>
        </w:rPr>
        <w:t xml:space="preserve"> - степень надежности работы центральных водозаборных сооружений и станций очистки сточных вод обеспечивается 100% резервированием и возмо</w:t>
      </w:r>
      <w:r w:rsidRPr="00AC3A3D">
        <w:rPr>
          <w:szCs w:val="28"/>
        </w:rPr>
        <w:t>ж</w:t>
      </w:r>
      <w:r w:rsidRPr="00AC3A3D">
        <w:rPr>
          <w:szCs w:val="28"/>
        </w:rPr>
        <w:t xml:space="preserve">ностью увеличения производительности за счет наличия резервных мощностей; </w:t>
      </w:r>
    </w:p>
    <w:p w:rsidR="00D54118" w:rsidRPr="00AC3A3D" w:rsidRDefault="00D54118" w:rsidP="005E3C03">
      <w:pPr>
        <w:autoSpaceDE w:val="0"/>
        <w:autoSpaceDN w:val="0"/>
        <w:adjustRightInd w:val="0"/>
        <w:ind w:firstLine="567"/>
        <w:rPr>
          <w:szCs w:val="28"/>
        </w:rPr>
      </w:pPr>
      <w:r w:rsidRPr="00AC3A3D">
        <w:rPr>
          <w:szCs w:val="28"/>
        </w:rPr>
        <w:t>- малые автономные источники воды (водозаборные скважины, колонки, к</w:t>
      </w:r>
      <w:r w:rsidRPr="00AC3A3D">
        <w:rPr>
          <w:szCs w:val="28"/>
        </w:rPr>
        <w:t>о</w:t>
      </w:r>
      <w:r w:rsidRPr="00AC3A3D">
        <w:rPr>
          <w:szCs w:val="28"/>
        </w:rPr>
        <w:t>лодцы), работают в условиях, когда вода имеет показатели пригодные для хозя</w:t>
      </w:r>
      <w:r w:rsidRPr="00AC3A3D">
        <w:rPr>
          <w:szCs w:val="28"/>
        </w:rPr>
        <w:t>й</w:t>
      </w:r>
      <w:r w:rsidRPr="00AC3A3D">
        <w:rPr>
          <w:szCs w:val="28"/>
        </w:rPr>
        <w:t>ственно-питьевых нужд, при изменении качественных характеристик подаваемой воды, на малых источниках нет возможности контроля качества подаваемой воды, что уменьшает надежность водоснабжения и создает непосредственную угрозу здоровью и жизни людей;</w:t>
      </w:r>
    </w:p>
    <w:p w:rsidR="00D54118" w:rsidRPr="00AC3A3D" w:rsidRDefault="00D54118" w:rsidP="005E3C03">
      <w:pPr>
        <w:autoSpaceDE w:val="0"/>
        <w:autoSpaceDN w:val="0"/>
        <w:adjustRightInd w:val="0"/>
        <w:ind w:firstLine="567"/>
        <w:rPr>
          <w:szCs w:val="28"/>
        </w:rPr>
      </w:pPr>
      <w:r w:rsidRPr="00AC3A3D">
        <w:rPr>
          <w:szCs w:val="28"/>
        </w:rPr>
        <w:t>- малые автономные накопители сточных вод (септики) обеспечивают нео</w:t>
      </w:r>
      <w:r w:rsidRPr="00AC3A3D">
        <w:rPr>
          <w:szCs w:val="28"/>
        </w:rPr>
        <w:t>б</w:t>
      </w:r>
      <w:r w:rsidRPr="00AC3A3D">
        <w:rPr>
          <w:szCs w:val="28"/>
        </w:rPr>
        <w:t>ходимые функции по накоплению сточной жидкости, но вследствие отсутствия контроля за состоянием конструкций в течение времени теряют герметичность, и оказывают негативное влияние водоносные горизонты и окружающую среду.</w:t>
      </w:r>
    </w:p>
    <w:p w:rsidR="00D54118" w:rsidRPr="00AC3A3D" w:rsidRDefault="00D54118" w:rsidP="005E3C03">
      <w:pPr>
        <w:autoSpaceDE w:val="0"/>
        <w:autoSpaceDN w:val="0"/>
        <w:adjustRightInd w:val="0"/>
        <w:ind w:firstLine="567"/>
        <w:rPr>
          <w:szCs w:val="28"/>
        </w:rPr>
      </w:pPr>
      <w:r w:rsidRPr="00AC3A3D">
        <w:rPr>
          <w:szCs w:val="28"/>
        </w:rPr>
        <w:t>С целью выявления реального дефицита между мощностями по подъему в</w:t>
      </w:r>
      <w:r w:rsidRPr="00AC3A3D">
        <w:rPr>
          <w:szCs w:val="28"/>
        </w:rPr>
        <w:t>о</w:t>
      </w:r>
      <w:r w:rsidRPr="00AC3A3D">
        <w:rPr>
          <w:szCs w:val="28"/>
        </w:rPr>
        <w:t>ды иподаче потребителям, проведен анализ работы систем водоснабжения и в</w:t>
      </w:r>
      <w:r w:rsidRPr="00AC3A3D">
        <w:rPr>
          <w:szCs w:val="28"/>
        </w:rPr>
        <w:t>о</w:t>
      </w:r>
      <w:r w:rsidRPr="00AC3A3D">
        <w:rPr>
          <w:szCs w:val="28"/>
        </w:rPr>
        <w:t>доотведения</w:t>
      </w:r>
      <w:r>
        <w:rPr>
          <w:szCs w:val="28"/>
        </w:rPr>
        <w:t>.</w:t>
      </w:r>
    </w:p>
    <w:p w:rsidR="00D54118" w:rsidRPr="00AC3A3D" w:rsidRDefault="00D54118" w:rsidP="005E3C03">
      <w:pPr>
        <w:autoSpaceDE w:val="0"/>
        <w:autoSpaceDN w:val="0"/>
        <w:adjustRightInd w:val="0"/>
        <w:ind w:firstLine="567"/>
        <w:rPr>
          <w:szCs w:val="28"/>
        </w:rPr>
      </w:pPr>
      <w:r w:rsidRPr="00AC3A3D">
        <w:rPr>
          <w:szCs w:val="28"/>
        </w:rPr>
        <w:t>Для выполнения анализа работы систем водоснабжения был выполнен ан</w:t>
      </w:r>
      <w:r w:rsidRPr="00AC3A3D">
        <w:rPr>
          <w:szCs w:val="28"/>
        </w:rPr>
        <w:t>а</w:t>
      </w:r>
      <w:r w:rsidRPr="00AC3A3D">
        <w:rPr>
          <w:szCs w:val="28"/>
        </w:rPr>
        <w:t>лиз работы системы водоснабжения на основании сравнения нормативных пок</w:t>
      </w:r>
      <w:r w:rsidRPr="00AC3A3D">
        <w:rPr>
          <w:szCs w:val="28"/>
        </w:rPr>
        <w:t>а</w:t>
      </w:r>
      <w:r w:rsidRPr="00AC3A3D">
        <w:rPr>
          <w:szCs w:val="28"/>
        </w:rPr>
        <w:t>зателей с фактическими и определены причины отклонений фактических показ</w:t>
      </w:r>
      <w:r w:rsidRPr="00AC3A3D">
        <w:rPr>
          <w:szCs w:val="28"/>
        </w:rPr>
        <w:t>а</w:t>
      </w:r>
      <w:r w:rsidRPr="00AC3A3D">
        <w:rPr>
          <w:szCs w:val="28"/>
        </w:rPr>
        <w:t>телей работы систем водоснабжения от нормативных.</w:t>
      </w:r>
    </w:p>
    <w:p w:rsidR="00D54118" w:rsidRPr="00AC3A3D" w:rsidRDefault="00D54118" w:rsidP="005E3C03">
      <w:pPr>
        <w:autoSpaceDE w:val="0"/>
        <w:autoSpaceDN w:val="0"/>
        <w:adjustRightInd w:val="0"/>
        <w:ind w:firstLine="567"/>
        <w:rPr>
          <w:szCs w:val="28"/>
        </w:rPr>
      </w:pPr>
      <w:r w:rsidRPr="00AC3A3D">
        <w:rPr>
          <w:szCs w:val="28"/>
        </w:rPr>
        <w:t>В ходе разработки схемы водоснабжения и водоотведения</w:t>
      </w:r>
      <w:r>
        <w:rPr>
          <w:szCs w:val="28"/>
        </w:rPr>
        <w:t xml:space="preserve">г. Вяземский </w:t>
      </w:r>
      <w:r w:rsidRPr="00AC3A3D">
        <w:rPr>
          <w:szCs w:val="28"/>
        </w:rPr>
        <w:t xml:space="preserve">был выполнен расчет перспективных балансов водоснабжения и </w:t>
      </w:r>
      <w:r>
        <w:rPr>
          <w:szCs w:val="28"/>
        </w:rPr>
        <w:t>водоотведения.</w:t>
      </w:r>
    </w:p>
    <w:p w:rsidR="00D54118" w:rsidRDefault="00D54118" w:rsidP="00421D74">
      <w:pPr>
        <w:autoSpaceDE w:val="0"/>
        <w:autoSpaceDN w:val="0"/>
        <w:adjustRightInd w:val="0"/>
        <w:ind w:firstLine="567"/>
        <w:rPr>
          <w:szCs w:val="28"/>
        </w:rPr>
      </w:pPr>
      <w:r w:rsidRPr="00AC3A3D">
        <w:rPr>
          <w:szCs w:val="28"/>
        </w:rPr>
        <w:t xml:space="preserve">Развитие водоснабжения и водоотведения </w:t>
      </w:r>
      <w:r>
        <w:rPr>
          <w:szCs w:val="28"/>
        </w:rPr>
        <w:t xml:space="preserve">в г. Вяземский </w:t>
      </w:r>
      <w:r w:rsidRPr="00AC3A3D">
        <w:rPr>
          <w:szCs w:val="28"/>
        </w:rPr>
        <w:t>до 202</w:t>
      </w:r>
      <w:r>
        <w:rPr>
          <w:szCs w:val="28"/>
        </w:rPr>
        <w:t>8</w:t>
      </w:r>
      <w:r w:rsidRPr="00AC3A3D">
        <w:rPr>
          <w:szCs w:val="28"/>
        </w:rPr>
        <w:t xml:space="preserve"> года пре</w:t>
      </w:r>
      <w:r w:rsidRPr="00AC3A3D">
        <w:rPr>
          <w:szCs w:val="28"/>
        </w:rPr>
        <w:t>д</w:t>
      </w:r>
      <w:r w:rsidRPr="00AC3A3D">
        <w:rPr>
          <w:szCs w:val="28"/>
        </w:rPr>
        <w:t>полагается базировать</w:t>
      </w:r>
      <w:r>
        <w:rPr>
          <w:szCs w:val="28"/>
        </w:rPr>
        <w:t>:</w:t>
      </w:r>
    </w:p>
    <w:p w:rsidR="00D54118" w:rsidRDefault="00D54118" w:rsidP="00401120">
      <w:pPr>
        <w:autoSpaceDE w:val="0"/>
        <w:autoSpaceDN w:val="0"/>
        <w:adjustRightInd w:val="0"/>
        <w:ind w:firstLine="567"/>
        <w:rPr>
          <w:szCs w:val="28"/>
        </w:rPr>
      </w:pPr>
      <w:r w:rsidRPr="006A73EB">
        <w:rPr>
          <w:szCs w:val="28"/>
        </w:rPr>
        <w:t xml:space="preserve">- на использовании существующих систем </w:t>
      </w:r>
      <w:r>
        <w:rPr>
          <w:szCs w:val="28"/>
        </w:rPr>
        <w:t xml:space="preserve">водоснабжения и </w:t>
      </w:r>
      <w:r w:rsidRPr="006A73EB">
        <w:rPr>
          <w:szCs w:val="28"/>
        </w:rPr>
        <w:t>водоотведен</w:t>
      </w:r>
      <w:r>
        <w:rPr>
          <w:szCs w:val="28"/>
        </w:rPr>
        <w:t>ия;</w:t>
      </w:r>
    </w:p>
    <w:p w:rsidR="00D54118" w:rsidRDefault="00D54118" w:rsidP="00401120">
      <w:pPr>
        <w:autoSpaceDE w:val="0"/>
        <w:autoSpaceDN w:val="0"/>
        <w:adjustRightInd w:val="0"/>
        <w:ind w:firstLine="567"/>
        <w:rPr>
          <w:szCs w:val="28"/>
        </w:rPr>
      </w:pPr>
      <w:r>
        <w:rPr>
          <w:szCs w:val="28"/>
        </w:rPr>
        <w:t>- на строительстве водозаборных сооружений и сооружений для водоподг</w:t>
      </w:r>
      <w:r>
        <w:rPr>
          <w:szCs w:val="28"/>
        </w:rPr>
        <w:t>о</w:t>
      </w:r>
      <w:r>
        <w:rPr>
          <w:szCs w:val="28"/>
        </w:rPr>
        <w:t>товки;</w:t>
      </w:r>
    </w:p>
    <w:p w:rsidR="00D54118" w:rsidRDefault="00D54118" w:rsidP="00401120">
      <w:pPr>
        <w:autoSpaceDE w:val="0"/>
        <w:autoSpaceDN w:val="0"/>
        <w:adjustRightInd w:val="0"/>
        <w:ind w:firstLine="567"/>
        <w:rPr>
          <w:szCs w:val="28"/>
        </w:rPr>
      </w:pPr>
      <w:r>
        <w:rPr>
          <w:szCs w:val="28"/>
        </w:rPr>
        <w:t>- на строительстве сетей водоснабжения с водоразборными колонками;</w:t>
      </w:r>
    </w:p>
    <w:p w:rsidR="00D54118" w:rsidRDefault="00D54118" w:rsidP="00E95C27">
      <w:pPr>
        <w:autoSpaceDE w:val="0"/>
        <w:autoSpaceDN w:val="0"/>
        <w:adjustRightInd w:val="0"/>
        <w:ind w:firstLine="567"/>
        <w:rPr>
          <w:szCs w:val="28"/>
        </w:rPr>
      </w:pPr>
      <w:r>
        <w:rPr>
          <w:szCs w:val="28"/>
        </w:rPr>
        <w:t>- на строительстве очистных сооружений канализации;</w:t>
      </w:r>
    </w:p>
    <w:p w:rsidR="00D54118" w:rsidRDefault="00D54118" w:rsidP="00401120">
      <w:pPr>
        <w:autoSpaceDE w:val="0"/>
        <w:autoSpaceDN w:val="0"/>
        <w:adjustRightInd w:val="0"/>
        <w:ind w:firstLine="567"/>
        <w:rPr>
          <w:szCs w:val="28"/>
        </w:rPr>
      </w:pPr>
      <w:r>
        <w:rPr>
          <w:szCs w:val="28"/>
        </w:rPr>
        <w:t>- на поддержании в работоспособном состоянии существующих сетей и с</w:t>
      </w:r>
      <w:r>
        <w:rPr>
          <w:szCs w:val="28"/>
        </w:rPr>
        <w:t>о</w:t>
      </w:r>
      <w:r>
        <w:rPr>
          <w:szCs w:val="28"/>
        </w:rPr>
        <w:t>оружений систем водоснабжения и водоотведения.</w:t>
      </w:r>
    </w:p>
    <w:p w:rsidR="00D54118" w:rsidRPr="00AC3A3D" w:rsidRDefault="00D54118" w:rsidP="005E3C03">
      <w:pPr>
        <w:autoSpaceDE w:val="0"/>
        <w:autoSpaceDN w:val="0"/>
        <w:adjustRightInd w:val="0"/>
        <w:ind w:firstLine="567"/>
        <w:rPr>
          <w:szCs w:val="28"/>
        </w:rPr>
      </w:pPr>
      <w:r w:rsidRPr="00AC3A3D">
        <w:rPr>
          <w:szCs w:val="28"/>
        </w:rPr>
        <w:t xml:space="preserve">При </w:t>
      </w:r>
      <w:r>
        <w:rPr>
          <w:szCs w:val="28"/>
        </w:rPr>
        <w:t xml:space="preserve">выполненииданных </w:t>
      </w:r>
      <w:r w:rsidRPr="00AC3A3D">
        <w:rPr>
          <w:szCs w:val="28"/>
        </w:rPr>
        <w:t>мероприятий можно получить следующие результ</w:t>
      </w:r>
      <w:r w:rsidRPr="00AC3A3D">
        <w:rPr>
          <w:szCs w:val="28"/>
        </w:rPr>
        <w:t>а</w:t>
      </w:r>
      <w:r w:rsidRPr="00AC3A3D">
        <w:rPr>
          <w:szCs w:val="28"/>
        </w:rPr>
        <w:t>ты:</w:t>
      </w:r>
    </w:p>
    <w:p w:rsidR="00D54118" w:rsidRPr="00AC3A3D" w:rsidRDefault="00D54118" w:rsidP="005E3C03">
      <w:pPr>
        <w:autoSpaceDE w:val="0"/>
        <w:autoSpaceDN w:val="0"/>
        <w:adjustRightInd w:val="0"/>
        <w:ind w:firstLine="567"/>
        <w:rPr>
          <w:szCs w:val="28"/>
        </w:rPr>
      </w:pPr>
      <w:r w:rsidRPr="00AC3A3D">
        <w:rPr>
          <w:szCs w:val="28"/>
        </w:rPr>
        <w:t>1. Технологические результаты</w:t>
      </w:r>
    </w:p>
    <w:p w:rsidR="00D54118" w:rsidRPr="00AC3A3D" w:rsidRDefault="00D54118" w:rsidP="005E3C03">
      <w:pPr>
        <w:autoSpaceDE w:val="0"/>
        <w:autoSpaceDN w:val="0"/>
        <w:adjustRightInd w:val="0"/>
        <w:ind w:firstLine="567"/>
        <w:rPr>
          <w:szCs w:val="28"/>
        </w:rPr>
      </w:pPr>
      <w:r w:rsidRPr="00AC3A3D">
        <w:rPr>
          <w:szCs w:val="28"/>
        </w:rPr>
        <w:t>-обеспечение устойчивости системы коммунальной инфраструктуры посел</w:t>
      </w:r>
      <w:r w:rsidRPr="00AC3A3D">
        <w:rPr>
          <w:szCs w:val="28"/>
        </w:rPr>
        <w:t>е</w:t>
      </w:r>
      <w:r w:rsidRPr="00AC3A3D">
        <w:rPr>
          <w:szCs w:val="28"/>
        </w:rPr>
        <w:t>ния;</w:t>
      </w:r>
    </w:p>
    <w:p w:rsidR="00D54118" w:rsidRPr="00AC3A3D" w:rsidRDefault="00D54118" w:rsidP="005E3C03">
      <w:pPr>
        <w:autoSpaceDE w:val="0"/>
        <w:autoSpaceDN w:val="0"/>
        <w:adjustRightInd w:val="0"/>
        <w:ind w:firstLine="567"/>
        <w:rPr>
          <w:szCs w:val="28"/>
        </w:rPr>
      </w:pPr>
      <w:r w:rsidRPr="00AC3A3D">
        <w:rPr>
          <w:szCs w:val="28"/>
        </w:rPr>
        <w:t>-создание надежной коммунальной инфраструктуры поселения, имеющей необходимые резервы для перспективного развития;</w:t>
      </w:r>
    </w:p>
    <w:p w:rsidR="00D54118" w:rsidRPr="00AC3A3D" w:rsidRDefault="00D54118" w:rsidP="005E3C03">
      <w:pPr>
        <w:autoSpaceDE w:val="0"/>
        <w:autoSpaceDN w:val="0"/>
        <w:adjustRightInd w:val="0"/>
        <w:ind w:firstLine="567"/>
        <w:rPr>
          <w:szCs w:val="28"/>
        </w:rPr>
      </w:pPr>
      <w:r w:rsidRPr="00AC3A3D">
        <w:rPr>
          <w:szCs w:val="28"/>
        </w:rPr>
        <w:t>-внедрение энергосберегающих технологий;</w:t>
      </w:r>
    </w:p>
    <w:p w:rsidR="00D54118" w:rsidRPr="00AC3A3D" w:rsidRDefault="00D54118" w:rsidP="005E3C03">
      <w:pPr>
        <w:autoSpaceDE w:val="0"/>
        <w:autoSpaceDN w:val="0"/>
        <w:adjustRightInd w:val="0"/>
        <w:ind w:firstLine="567"/>
        <w:rPr>
          <w:szCs w:val="28"/>
        </w:rPr>
      </w:pPr>
      <w:r w:rsidRPr="00AC3A3D">
        <w:rPr>
          <w:szCs w:val="28"/>
        </w:rPr>
        <w:t>-снижение потерь коммунальных ресурсов:</w:t>
      </w:r>
    </w:p>
    <w:p w:rsidR="00D54118" w:rsidRPr="00AC3A3D" w:rsidRDefault="00D54118" w:rsidP="005E3C03">
      <w:pPr>
        <w:autoSpaceDE w:val="0"/>
        <w:autoSpaceDN w:val="0"/>
        <w:adjustRightInd w:val="0"/>
        <w:ind w:firstLine="567"/>
        <w:rPr>
          <w:szCs w:val="28"/>
        </w:rPr>
      </w:pPr>
      <w:r w:rsidRPr="00AC3A3D">
        <w:rPr>
          <w:szCs w:val="28"/>
        </w:rPr>
        <w:t>2. Социальные результаты:</w:t>
      </w:r>
    </w:p>
    <w:p w:rsidR="00D54118" w:rsidRPr="00AC3A3D" w:rsidRDefault="00D54118" w:rsidP="005E3C03">
      <w:pPr>
        <w:autoSpaceDE w:val="0"/>
        <w:autoSpaceDN w:val="0"/>
        <w:adjustRightInd w:val="0"/>
        <w:ind w:firstLine="567"/>
        <w:rPr>
          <w:szCs w:val="28"/>
        </w:rPr>
      </w:pPr>
      <w:r w:rsidRPr="00AC3A3D">
        <w:rPr>
          <w:szCs w:val="28"/>
        </w:rPr>
        <w:t>- рациональное использование природных ресурсов;</w:t>
      </w:r>
    </w:p>
    <w:p w:rsidR="00D54118" w:rsidRPr="00AC3A3D" w:rsidRDefault="00D54118" w:rsidP="005E3C03">
      <w:pPr>
        <w:autoSpaceDE w:val="0"/>
        <w:autoSpaceDN w:val="0"/>
        <w:adjustRightInd w:val="0"/>
        <w:ind w:firstLine="567"/>
        <w:rPr>
          <w:szCs w:val="28"/>
        </w:rPr>
      </w:pPr>
      <w:r w:rsidRPr="00AC3A3D">
        <w:rPr>
          <w:szCs w:val="28"/>
        </w:rPr>
        <w:t>- повышение надежности и качества предоставления коммунальных услуг.</w:t>
      </w:r>
    </w:p>
    <w:p w:rsidR="00D54118" w:rsidRPr="00AC3A3D" w:rsidRDefault="00D54118" w:rsidP="005E3C03">
      <w:pPr>
        <w:autoSpaceDE w:val="0"/>
        <w:autoSpaceDN w:val="0"/>
        <w:adjustRightInd w:val="0"/>
        <w:ind w:firstLine="567"/>
        <w:rPr>
          <w:szCs w:val="28"/>
        </w:rPr>
      </w:pPr>
      <w:r w:rsidRPr="00AC3A3D">
        <w:rPr>
          <w:szCs w:val="28"/>
        </w:rPr>
        <w:t>3. Экономические результаты:</w:t>
      </w:r>
    </w:p>
    <w:p w:rsidR="00D54118" w:rsidRPr="00AC3A3D" w:rsidRDefault="00D54118" w:rsidP="005E3C03">
      <w:pPr>
        <w:autoSpaceDE w:val="0"/>
        <w:autoSpaceDN w:val="0"/>
        <w:adjustRightInd w:val="0"/>
        <w:ind w:firstLine="567"/>
        <w:rPr>
          <w:szCs w:val="28"/>
        </w:rPr>
      </w:pPr>
      <w:r w:rsidRPr="00AC3A3D">
        <w:rPr>
          <w:szCs w:val="28"/>
        </w:rPr>
        <w:t>- плановое развитие коммунальной инфраструктуры в соответствии с док</w:t>
      </w:r>
      <w:r w:rsidRPr="00AC3A3D">
        <w:rPr>
          <w:szCs w:val="28"/>
        </w:rPr>
        <w:t>у</w:t>
      </w:r>
      <w:r w:rsidRPr="00AC3A3D">
        <w:rPr>
          <w:szCs w:val="28"/>
        </w:rPr>
        <w:t>ментами территориального планирования развития поселения;</w:t>
      </w:r>
    </w:p>
    <w:p w:rsidR="00D54118" w:rsidRPr="00AC3A3D" w:rsidRDefault="00D54118" w:rsidP="005E3C03">
      <w:pPr>
        <w:autoSpaceDE w:val="0"/>
        <w:autoSpaceDN w:val="0"/>
        <w:adjustRightInd w:val="0"/>
        <w:ind w:firstLine="567"/>
        <w:rPr>
          <w:szCs w:val="28"/>
        </w:rPr>
      </w:pPr>
      <w:r w:rsidRPr="00AC3A3D">
        <w:rPr>
          <w:szCs w:val="28"/>
        </w:rPr>
        <w:t>- повышение инвестиционной привлекательности организаций коммунальн</w:t>
      </w:r>
      <w:r w:rsidRPr="00AC3A3D">
        <w:rPr>
          <w:szCs w:val="28"/>
        </w:rPr>
        <w:t>о</w:t>
      </w:r>
      <w:r w:rsidRPr="00AC3A3D">
        <w:rPr>
          <w:szCs w:val="28"/>
        </w:rPr>
        <w:t>го комплекса поселения.</w:t>
      </w:r>
    </w:p>
    <w:p w:rsidR="00D54118" w:rsidRPr="00AC3A3D" w:rsidRDefault="00D54118" w:rsidP="005E3C03">
      <w:pPr>
        <w:autoSpaceDE w:val="0"/>
        <w:autoSpaceDN w:val="0"/>
        <w:adjustRightInd w:val="0"/>
        <w:ind w:firstLine="567"/>
        <w:rPr>
          <w:szCs w:val="28"/>
        </w:rPr>
      </w:pPr>
      <w:r w:rsidRPr="00AC3A3D">
        <w:rPr>
          <w:szCs w:val="28"/>
        </w:rPr>
        <w:t>Разработанная схема водоснабжения и водоотведения будет ежегодно акту</w:t>
      </w:r>
      <w:r w:rsidRPr="00AC3A3D">
        <w:rPr>
          <w:szCs w:val="28"/>
        </w:rPr>
        <w:t>а</w:t>
      </w:r>
      <w:r w:rsidRPr="00AC3A3D">
        <w:rPr>
          <w:szCs w:val="28"/>
        </w:rPr>
        <w:t>лизироваться и один раз в пять лет корректироваться.</w:t>
      </w:r>
    </w:p>
    <w:p w:rsidR="00D54118" w:rsidRPr="00AC3A3D" w:rsidRDefault="00D54118">
      <w:pPr>
        <w:autoSpaceDE w:val="0"/>
        <w:autoSpaceDN w:val="0"/>
        <w:adjustRightInd w:val="0"/>
        <w:ind w:firstLine="567"/>
        <w:rPr>
          <w:szCs w:val="28"/>
        </w:rPr>
      </w:pPr>
    </w:p>
    <w:sectPr w:rsidR="00D54118" w:rsidRPr="00AC3A3D" w:rsidSect="000E509B">
      <w:pgSz w:w="11906" w:h="16838"/>
      <w:pgMar w:top="1276" w:right="709" w:bottom="567" w:left="1276" w:header="283"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4118" w:rsidRDefault="00D54118" w:rsidP="00D321AE">
      <w:pPr>
        <w:spacing w:line="240" w:lineRule="auto"/>
      </w:pPr>
      <w:r>
        <w:separator/>
      </w:r>
    </w:p>
  </w:endnote>
  <w:endnote w:type="continuationSeparator" w:id="1">
    <w:p w:rsidR="00D54118" w:rsidRDefault="00D54118" w:rsidP="00D321A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0000000000000000000"/>
    <w:charset w:val="80"/>
    <w:family w:val="auto"/>
    <w:notTrueType/>
    <w:pitch w:val="default"/>
    <w:sig w:usb0="00000001" w:usb1="08070000" w:usb2="00000010" w:usb3="00000000" w:csb0="00020000" w:csb1="00000000"/>
  </w:font>
  <w:font w:name="Courier New">
    <w:panose1 w:val="02070309020205020404"/>
    <w:charset w:val="CC"/>
    <w:family w:val="modern"/>
    <w:pitch w:val="fixed"/>
    <w:sig w:usb0="20002A87" w:usb1="80000000" w:usb2="00000008" w:usb3="00000000" w:csb0="000001FF" w:csb1="00000000"/>
  </w:font>
  <w:font w:name="Calibri">
    <w:altName w:val="Century Gothic"/>
    <w:panose1 w:val="020F0502020204030204"/>
    <w:charset w:val="00"/>
    <w:family w:val="roman"/>
    <w:notTrueType/>
    <w:pitch w:val="default"/>
    <w:sig w:usb0="00000203"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StarSymbol">
    <w:altName w:val="Arial Unicode MS"/>
    <w:panose1 w:val="00000000000000000000"/>
    <w:charset w:val="02"/>
    <w:family w:val="auto"/>
    <w:notTrueType/>
    <w:pitch w:val="default"/>
    <w:sig w:usb0="00000000" w:usb1="00000000" w:usb2="00000000" w:usb3="00000000" w:csb0="00000000" w:csb1="00000000"/>
  </w:font>
  <w:font w:name="Mangal">
    <w:panose1 w:val="00000400000000000000"/>
    <w:charset w:val="00"/>
    <w:family w:val="auto"/>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notTrueType/>
    <w:pitch w:val="default"/>
    <w:sig w:usb0="00000203" w:usb1="00000000" w:usb2="00000000" w:usb3="00000000" w:csb0="00000005"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Palatino Linotype">
    <w:panose1 w:val="02040502050505030304"/>
    <w:charset w:val="CC"/>
    <w:family w:val="roman"/>
    <w:pitch w:val="variable"/>
    <w:sig w:usb0="E0000387" w:usb1="40000013" w:usb2="0000000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MS Reference Sans Serif">
    <w:panose1 w:val="020B0604030504040204"/>
    <w:charset w:val="CC"/>
    <w:family w:val="swiss"/>
    <w:pitch w:val="variable"/>
    <w:sig w:usb0="20000287" w:usb1="00000000" w:usb2="00000000" w:usb3="00000000" w:csb0="0000019F" w:csb1="00000000"/>
  </w:font>
  <w:font w:name="SimSun">
    <w:altName w:val="§­§°§®§Ц"/>
    <w:panose1 w:val="02010600030101010101"/>
    <w:charset w:val="86"/>
    <w:family w:val="auto"/>
    <w:notTrueType/>
    <w:pitch w:val="variable"/>
    <w:sig w:usb0="00000001" w:usb1="080E0000" w:usb2="00000010" w:usb3="00000000" w:csb0="00040000"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118" w:rsidRPr="001C798E" w:rsidRDefault="00D54118" w:rsidP="00F47017">
    <w:pPr>
      <w:pStyle w:val="Footer"/>
      <w:pBdr>
        <w:top w:val="thinThickSmallGap" w:sz="24" w:space="0" w:color="622423"/>
      </w:pBdr>
      <w:tabs>
        <w:tab w:val="clear" w:pos="4677"/>
        <w:tab w:val="clear" w:pos="9355"/>
        <w:tab w:val="right" w:pos="9921"/>
      </w:tabs>
      <w:rPr>
        <w:rFonts w:ascii="Times New Roman" w:hAnsi="Times New Roman"/>
        <w:sz w:val="24"/>
        <w:szCs w:val="24"/>
      </w:rPr>
    </w:pPr>
    <w:r w:rsidRPr="001C798E">
      <w:rPr>
        <w:rFonts w:ascii="Times New Roman" w:hAnsi="Times New Roman"/>
        <w:sz w:val="24"/>
        <w:szCs w:val="24"/>
      </w:rPr>
      <w:t>ООО «</w:t>
    </w:r>
    <w:r>
      <w:rPr>
        <w:rFonts w:ascii="Times New Roman" w:hAnsi="Times New Roman"/>
        <w:sz w:val="24"/>
        <w:szCs w:val="24"/>
      </w:rPr>
      <w:t>ИВЦ «</w:t>
    </w:r>
    <w:r w:rsidRPr="001C798E">
      <w:rPr>
        <w:rFonts w:ascii="Times New Roman" w:hAnsi="Times New Roman"/>
        <w:sz w:val="24"/>
        <w:szCs w:val="24"/>
      </w:rPr>
      <w:t>ЭНЕРГОАКТИВ»</w:t>
    </w:r>
    <w:r w:rsidRPr="001C798E">
      <w:rPr>
        <w:rFonts w:ascii="Times New Roman" w:hAnsi="Times New Roman"/>
        <w:sz w:val="24"/>
        <w:szCs w:val="24"/>
      </w:rPr>
      <w:tab/>
    </w:r>
    <w:r w:rsidRPr="001C798E">
      <w:rPr>
        <w:rFonts w:ascii="Times New Roman" w:hAnsi="Times New Roman"/>
        <w:sz w:val="24"/>
        <w:szCs w:val="24"/>
      </w:rPr>
      <w:fldChar w:fldCharType="begin"/>
    </w:r>
    <w:r w:rsidRPr="001C798E">
      <w:rPr>
        <w:rFonts w:ascii="Times New Roman" w:hAnsi="Times New Roman"/>
        <w:sz w:val="24"/>
        <w:szCs w:val="24"/>
      </w:rPr>
      <w:instrText xml:space="preserve"> PAGE   \* MERGEFORMAT </w:instrText>
    </w:r>
    <w:r w:rsidRPr="001C798E">
      <w:rPr>
        <w:rFonts w:ascii="Times New Roman" w:hAnsi="Times New Roman"/>
        <w:sz w:val="24"/>
        <w:szCs w:val="24"/>
      </w:rPr>
      <w:fldChar w:fldCharType="separate"/>
    </w:r>
    <w:r>
      <w:rPr>
        <w:rFonts w:ascii="Times New Roman" w:hAnsi="Times New Roman"/>
        <w:noProof/>
        <w:sz w:val="24"/>
        <w:szCs w:val="24"/>
      </w:rPr>
      <w:t>2</w:t>
    </w:r>
    <w:r w:rsidRPr="001C798E">
      <w:rPr>
        <w:rFonts w:ascii="Times New Roman" w:hAnsi="Times New Roman"/>
        <w:sz w:val="24"/>
        <w:szCs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118" w:rsidRDefault="00D54118" w:rsidP="00F668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54118" w:rsidRDefault="00D54118" w:rsidP="00F668FE">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118" w:rsidRDefault="00D54118" w:rsidP="00F47017">
    <w:pPr>
      <w:pStyle w:val="Footer"/>
      <w:pBdr>
        <w:top w:val="thinThickSmallGap" w:sz="24" w:space="0" w:color="622423"/>
      </w:pBdr>
      <w:tabs>
        <w:tab w:val="clear" w:pos="4677"/>
        <w:tab w:val="clear" w:pos="9355"/>
        <w:tab w:val="right" w:pos="9921"/>
      </w:tabs>
    </w:pPr>
    <w:r w:rsidRPr="001C798E">
      <w:rPr>
        <w:rFonts w:ascii="Times New Roman" w:hAnsi="Times New Roman"/>
        <w:sz w:val="24"/>
        <w:szCs w:val="24"/>
      </w:rPr>
      <w:t>ООО «</w:t>
    </w:r>
    <w:r>
      <w:rPr>
        <w:rFonts w:ascii="Times New Roman" w:hAnsi="Times New Roman"/>
        <w:sz w:val="24"/>
        <w:szCs w:val="24"/>
      </w:rPr>
      <w:t>ИВЦ «</w:t>
    </w:r>
    <w:r w:rsidRPr="001C798E">
      <w:rPr>
        <w:rFonts w:ascii="Times New Roman" w:hAnsi="Times New Roman"/>
        <w:sz w:val="24"/>
        <w:szCs w:val="24"/>
      </w:rPr>
      <w:t>ЭНЕРГОАКТИВ»</w:t>
    </w:r>
    <w:r w:rsidRPr="001C798E">
      <w:rPr>
        <w:rFonts w:ascii="Times New Roman" w:hAnsi="Times New Roman"/>
        <w:sz w:val="24"/>
        <w:szCs w:val="24"/>
      </w:rPr>
      <w:tab/>
    </w:r>
    <w:r w:rsidRPr="001C798E">
      <w:rPr>
        <w:rFonts w:ascii="Times New Roman" w:hAnsi="Times New Roman"/>
        <w:sz w:val="24"/>
        <w:szCs w:val="24"/>
      </w:rPr>
      <w:fldChar w:fldCharType="begin"/>
    </w:r>
    <w:r w:rsidRPr="001C798E">
      <w:rPr>
        <w:rFonts w:ascii="Times New Roman" w:hAnsi="Times New Roman"/>
        <w:sz w:val="24"/>
        <w:szCs w:val="24"/>
      </w:rPr>
      <w:instrText xml:space="preserve"> PAGE   \* MERGEFORMAT </w:instrText>
    </w:r>
    <w:r w:rsidRPr="001C798E">
      <w:rPr>
        <w:rFonts w:ascii="Times New Roman" w:hAnsi="Times New Roman"/>
        <w:sz w:val="24"/>
        <w:szCs w:val="24"/>
      </w:rPr>
      <w:fldChar w:fldCharType="separate"/>
    </w:r>
    <w:r>
      <w:rPr>
        <w:rFonts w:ascii="Times New Roman" w:hAnsi="Times New Roman"/>
        <w:noProof/>
        <w:sz w:val="24"/>
        <w:szCs w:val="24"/>
      </w:rPr>
      <w:t>4</w:t>
    </w:r>
    <w:r w:rsidRPr="001C798E">
      <w:rPr>
        <w:rFonts w:ascii="Times New Roman" w:hAnsi="Times New Roman"/>
        <w:sz w:val="24"/>
        <w:szCs w:val="24"/>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118" w:rsidRPr="001C798E" w:rsidRDefault="00D54118" w:rsidP="00F47017">
    <w:pPr>
      <w:pStyle w:val="Footer"/>
      <w:pBdr>
        <w:top w:val="thinThickSmallGap" w:sz="24" w:space="0" w:color="622423"/>
      </w:pBdr>
      <w:tabs>
        <w:tab w:val="clear" w:pos="4677"/>
        <w:tab w:val="clear" w:pos="9355"/>
        <w:tab w:val="right" w:pos="9921"/>
      </w:tabs>
      <w:rPr>
        <w:rFonts w:ascii="Times New Roman" w:hAnsi="Times New Roman"/>
        <w:sz w:val="24"/>
        <w:szCs w:val="24"/>
      </w:rPr>
    </w:pPr>
    <w:r w:rsidRPr="001C798E">
      <w:rPr>
        <w:rFonts w:ascii="Times New Roman" w:hAnsi="Times New Roman"/>
        <w:sz w:val="24"/>
        <w:szCs w:val="24"/>
      </w:rPr>
      <w:t>ООО «</w:t>
    </w:r>
    <w:r>
      <w:rPr>
        <w:rFonts w:ascii="Times New Roman" w:hAnsi="Times New Roman"/>
        <w:sz w:val="24"/>
        <w:szCs w:val="24"/>
      </w:rPr>
      <w:t>ИВЦ «</w:t>
    </w:r>
    <w:r w:rsidRPr="001C798E">
      <w:rPr>
        <w:rFonts w:ascii="Times New Roman" w:hAnsi="Times New Roman"/>
        <w:sz w:val="24"/>
        <w:szCs w:val="24"/>
      </w:rPr>
      <w:t>ЭНЕРГОАКТИВ»</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  \* Arabic  \* MERGEFORMAT </w:instrText>
    </w:r>
    <w:r>
      <w:rPr>
        <w:rFonts w:ascii="Times New Roman" w:hAnsi="Times New Roman"/>
        <w:sz w:val="24"/>
        <w:szCs w:val="24"/>
      </w:rPr>
      <w:fldChar w:fldCharType="separate"/>
    </w:r>
    <w:r>
      <w:rPr>
        <w:rFonts w:ascii="Times New Roman" w:hAnsi="Times New Roman"/>
        <w:noProof/>
        <w:sz w:val="24"/>
        <w:szCs w:val="24"/>
      </w:rPr>
      <w:t>112</w:t>
    </w:r>
    <w:r>
      <w:rPr>
        <w:rFonts w:ascii="Times New Roman" w:hAnsi="Times New Roman"/>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4118" w:rsidRDefault="00D54118" w:rsidP="00D321AE">
      <w:pPr>
        <w:spacing w:line="240" w:lineRule="auto"/>
      </w:pPr>
      <w:r>
        <w:separator/>
      </w:r>
    </w:p>
  </w:footnote>
  <w:footnote w:type="continuationSeparator" w:id="1">
    <w:p w:rsidR="00D54118" w:rsidRDefault="00D54118" w:rsidP="00D321A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118" w:rsidRDefault="00D54118" w:rsidP="006C0614">
    <w:pPr>
      <w:pStyle w:val="Header"/>
      <w:pBdr>
        <w:bottom w:val="thickThinSmallGap" w:sz="24" w:space="1" w:color="622423"/>
      </w:pBdr>
      <w:tabs>
        <w:tab w:val="left" w:pos="10064"/>
      </w:tabs>
      <w:spacing w:line="240" w:lineRule="auto"/>
      <w:jc w:val="center"/>
      <w:rPr>
        <w:rFonts w:ascii="Times New Roman" w:hAnsi="Times New Roman"/>
        <w:sz w:val="24"/>
        <w:szCs w:val="24"/>
        <w:lang w:eastAsia="en-US"/>
      </w:rPr>
    </w:pPr>
    <w:r w:rsidRPr="00204B09">
      <w:rPr>
        <w:rFonts w:ascii="Times New Roman" w:hAnsi="Times New Roman"/>
        <w:sz w:val="24"/>
        <w:szCs w:val="24"/>
        <w:lang w:eastAsia="en-US"/>
      </w:rPr>
      <w:t xml:space="preserve">СХЕМА ВОДОСНАБЖЕНИЯ И ВОДООТВЕДЕНИЯ </w:t>
    </w:r>
    <w:r>
      <w:rPr>
        <w:rFonts w:ascii="Times New Roman" w:hAnsi="Times New Roman"/>
        <w:sz w:val="24"/>
        <w:szCs w:val="24"/>
        <w:lang w:eastAsia="en-US"/>
      </w:rPr>
      <w:t>ГОРОДСКОГО ПОСЕЛЕНИЯ</w:t>
    </w:r>
  </w:p>
  <w:p w:rsidR="00D54118" w:rsidRDefault="00D54118" w:rsidP="006C0614">
    <w:pPr>
      <w:pStyle w:val="Header"/>
      <w:pBdr>
        <w:bottom w:val="thickThinSmallGap" w:sz="24" w:space="1" w:color="622423"/>
      </w:pBdr>
      <w:tabs>
        <w:tab w:val="left" w:pos="10064"/>
      </w:tabs>
      <w:spacing w:line="240" w:lineRule="auto"/>
      <w:jc w:val="center"/>
      <w:rPr>
        <w:rFonts w:ascii="Times New Roman" w:hAnsi="Times New Roman"/>
        <w:sz w:val="24"/>
        <w:szCs w:val="24"/>
        <w:lang w:eastAsia="en-US"/>
      </w:rPr>
    </w:pPr>
    <w:r>
      <w:rPr>
        <w:rFonts w:ascii="Times New Roman" w:hAnsi="Times New Roman"/>
        <w:sz w:val="24"/>
        <w:szCs w:val="24"/>
        <w:lang w:eastAsia="en-US"/>
      </w:rPr>
      <w:t>«ГОРОД ВЯЗЕМСКИЙ» ВЯЗЕМСКОГО МУНИЦИПАЛЬНОГО РАЙОНА</w:t>
    </w:r>
  </w:p>
  <w:p w:rsidR="00D54118" w:rsidRPr="00204B09" w:rsidRDefault="00D54118" w:rsidP="006C0614">
    <w:pPr>
      <w:pStyle w:val="Header"/>
      <w:pBdr>
        <w:bottom w:val="thickThinSmallGap" w:sz="24" w:space="1" w:color="622423"/>
      </w:pBdr>
      <w:tabs>
        <w:tab w:val="left" w:pos="10064"/>
      </w:tabs>
      <w:spacing w:line="240" w:lineRule="auto"/>
      <w:jc w:val="center"/>
      <w:rPr>
        <w:sz w:val="24"/>
        <w:szCs w:val="24"/>
      </w:rPr>
    </w:pPr>
    <w:r>
      <w:rPr>
        <w:rFonts w:ascii="Times New Roman" w:hAnsi="Times New Roman"/>
        <w:sz w:val="24"/>
        <w:szCs w:val="24"/>
        <w:lang w:eastAsia="en-US"/>
      </w:rPr>
      <w:t>ХАБАРОВСКОГО КРАЯ</w:t>
    </w:r>
    <w:r w:rsidRPr="00204B09">
      <w:rPr>
        <w:rFonts w:ascii="Times New Roman" w:hAnsi="Times New Roman"/>
        <w:sz w:val="24"/>
        <w:szCs w:val="24"/>
        <w:lang w:eastAsia="en-US"/>
      </w:rPr>
      <w:t xml:space="preserve"> ДО 202</w:t>
    </w:r>
    <w:r>
      <w:rPr>
        <w:rFonts w:ascii="Times New Roman" w:hAnsi="Times New Roman"/>
        <w:sz w:val="24"/>
        <w:szCs w:val="24"/>
        <w:lang w:eastAsia="en-US"/>
      </w:rPr>
      <w:t>8</w:t>
    </w:r>
    <w:r w:rsidRPr="00204B09">
      <w:rPr>
        <w:rFonts w:ascii="Times New Roman" w:hAnsi="Times New Roman"/>
        <w:sz w:val="24"/>
        <w:szCs w:val="24"/>
        <w:lang w:eastAsia="en-US"/>
      </w:rPr>
      <w:t xml:space="preserve"> ГОДА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118" w:rsidRPr="00204B09" w:rsidRDefault="00D54118" w:rsidP="006C0614">
    <w:pPr>
      <w:pStyle w:val="Header"/>
      <w:pBdr>
        <w:bottom w:val="thickThinSmallGap" w:sz="24" w:space="1" w:color="622423"/>
      </w:pBdr>
      <w:tabs>
        <w:tab w:val="left" w:pos="10064"/>
      </w:tabs>
      <w:spacing w:line="240" w:lineRule="auto"/>
      <w:jc w:val="center"/>
      <w:rPr>
        <w:sz w:val="24"/>
        <w:szCs w:val="24"/>
      </w:rPr>
    </w:pPr>
    <w:r w:rsidRPr="00204B09">
      <w:rPr>
        <w:rFonts w:ascii="Times New Roman" w:hAnsi="Times New Roman"/>
        <w:sz w:val="24"/>
        <w:szCs w:val="24"/>
        <w:lang w:eastAsia="en-US"/>
      </w:rPr>
      <w:t xml:space="preserve">СХЕМА ВОДОСНАБЖЕНИЯ И ВОДООТВЕДЕНИЯ </w:t>
    </w:r>
    <w:r>
      <w:rPr>
        <w:rFonts w:ascii="Times New Roman" w:hAnsi="Times New Roman"/>
        <w:sz w:val="24"/>
        <w:szCs w:val="24"/>
        <w:lang w:eastAsia="en-US"/>
      </w:rPr>
      <w:t>ГОРОДСКОГО ПОСЕЛЕНИЯ «ГОРОД ВЯЗЕМСКИЙ» ВЯЗЕМСКОГО МУНИЦИПАЛЬНОГО РАЙОНА ХАБАРОВСКОГО КРАЯ</w:t>
    </w:r>
    <w:r w:rsidRPr="00204B09">
      <w:rPr>
        <w:rFonts w:ascii="Times New Roman" w:hAnsi="Times New Roman"/>
        <w:sz w:val="24"/>
        <w:szCs w:val="24"/>
        <w:lang w:eastAsia="en-US"/>
      </w:rPr>
      <w:t xml:space="preserve"> ДО 202</w:t>
    </w:r>
    <w:r>
      <w:rPr>
        <w:rFonts w:ascii="Times New Roman" w:hAnsi="Times New Roman"/>
        <w:sz w:val="24"/>
        <w:szCs w:val="24"/>
        <w:lang w:eastAsia="en-US"/>
      </w:rPr>
      <w:t>8</w:t>
    </w:r>
    <w:r w:rsidRPr="00204B09">
      <w:rPr>
        <w:rFonts w:ascii="Times New Roman" w:hAnsi="Times New Roman"/>
        <w:sz w:val="24"/>
        <w:szCs w:val="24"/>
        <w:lang w:eastAsia="en-US"/>
      </w:rPr>
      <w:t xml:space="preserve"> ГОДА</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118" w:rsidRDefault="00D54118" w:rsidP="006C0614">
    <w:pPr>
      <w:pStyle w:val="Header"/>
      <w:pBdr>
        <w:bottom w:val="thickThinSmallGap" w:sz="24" w:space="1" w:color="622423"/>
      </w:pBdr>
      <w:tabs>
        <w:tab w:val="left" w:pos="10064"/>
      </w:tabs>
      <w:spacing w:line="240" w:lineRule="auto"/>
      <w:jc w:val="center"/>
      <w:rPr>
        <w:rFonts w:ascii="Times New Roman" w:hAnsi="Times New Roman"/>
        <w:sz w:val="24"/>
        <w:szCs w:val="24"/>
        <w:lang w:eastAsia="en-US"/>
      </w:rPr>
    </w:pPr>
    <w:r w:rsidRPr="00204B09">
      <w:rPr>
        <w:rFonts w:ascii="Times New Roman" w:hAnsi="Times New Roman"/>
        <w:sz w:val="24"/>
        <w:szCs w:val="24"/>
        <w:lang w:eastAsia="en-US"/>
      </w:rPr>
      <w:t xml:space="preserve">СХЕМА ВОДОСНАБЖЕНИЯ И ВОДООТВЕДЕНИЯ </w:t>
    </w:r>
    <w:r>
      <w:rPr>
        <w:rFonts w:ascii="Times New Roman" w:hAnsi="Times New Roman"/>
        <w:sz w:val="24"/>
        <w:szCs w:val="24"/>
        <w:lang w:eastAsia="en-US"/>
      </w:rPr>
      <w:t>ГОРОДСКОГО ПОСЕЛЕНИЯ «ГОРОД ВЯЗЕМСКИЙ»</w:t>
    </w:r>
  </w:p>
  <w:p w:rsidR="00D54118" w:rsidRPr="00204B09" w:rsidRDefault="00D54118" w:rsidP="006C0614">
    <w:pPr>
      <w:pStyle w:val="Header"/>
      <w:pBdr>
        <w:bottom w:val="thickThinSmallGap" w:sz="24" w:space="1" w:color="622423"/>
      </w:pBdr>
      <w:tabs>
        <w:tab w:val="left" w:pos="10064"/>
      </w:tabs>
      <w:spacing w:line="240" w:lineRule="auto"/>
      <w:jc w:val="center"/>
      <w:rPr>
        <w:sz w:val="24"/>
        <w:szCs w:val="24"/>
      </w:rPr>
    </w:pPr>
    <w:r>
      <w:rPr>
        <w:rFonts w:ascii="Times New Roman" w:hAnsi="Times New Roman"/>
        <w:sz w:val="24"/>
        <w:szCs w:val="24"/>
        <w:lang w:eastAsia="en-US"/>
      </w:rPr>
      <w:t>ВЯЗЕМСКОГО МУНИЦИПАЛЬНОГО РАЙОНА ХАБАРОВСКОГО КРАЯ</w:t>
    </w:r>
    <w:r w:rsidRPr="00204B09">
      <w:rPr>
        <w:rFonts w:ascii="Times New Roman" w:hAnsi="Times New Roman"/>
        <w:sz w:val="24"/>
        <w:szCs w:val="24"/>
        <w:lang w:eastAsia="en-US"/>
      </w:rPr>
      <w:t xml:space="preserve"> ДО 202</w:t>
    </w:r>
    <w:r>
      <w:rPr>
        <w:rFonts w:ascii="Times New Roman" w:hAnsi="Times New Roman"/>
        <w:sz w:val="24"/>
        <w:szCs w:val="24"/>
        <w:lang w:eastAsia="en-US"/>
      </w:rPr>
      <w:t>8</w:t>
    </w:r>
    <w:r w:rsidRPr="00204B09">
      <w:rPr>
        <w:rFonts w:ascii="Times New Roman" w:hAnsi="Times New Roman"/>
        <w:sz w:val="24"/>
        <w:szCs w:val="24"/>
        <w:lang w:eastAsia="en-US"/>
      </w:rPr>
      <w:t xml:space="preserve"> ГОДА</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118" w:rsidRDefault="00D54118" w:rsidP="006C0614">
    <w:pPr>
      <w:pStyle w:val="Header"/>
      <w:pBdr>
        <w:bottom w:val="thickThinSmallGap" w:sz="24" w:space="1" w:color="622423"/>
      </w:pBdr>
      <w:tabs>
        <w:tab w:val="left" w:pos="10064"/>
      </w:tabs>
      <w:spacing w:line="240" w:lineRule="auto"/>
      <w:jc w:val="center"/>
      <w:rPr>
        <w:rFonts w:ascii="Times New Roman" w:hAnsi="Times New Roman"/>
        <w:sz w:val="24"/>
        <w:szCs w:val="24"/>
        <w:lang w:eastAsia="en-US"/>
      </w:rPr>
    </w:pPr>
    <w:r w:rsidRPr="00204B09">
      <w:rPr>
        <w:rFonts w:ascii="Times New Roman" w:hAnsi="Times New Roman"/>
        <w:sz w:val="24"/>
        <w:szCs w:val="24"/>
        <w:lang w:eastAsia="en-US"/>
      </w:rPr>
      <w:t xml:space="preserve">СХЕМА ВОДОСНАБЖЕНИЯ И ВОДООТВЕДЕНИЯ </w:t>
    </w:r>
    <w:r>
      <w:rPr>
        <w:rFonts w:ascii="Times New Roman" w:hAnsi="Times New Roman"/>
        <w:sz w:val="24"/>
        <w:szCs w:val="24"/>
        <w:lang w:eastAsia="en-US"/>
      </w:rPr>
      <w:t>ГОРОДСКОГО ПОСЕЛЕНИЯ «ГОРОД ВЯЗЕМСКИЙ»</w:t>
    </w:r>
  </w:p>
  <w:p w:rsidR="00D54118" w:rsidRPr="00204B09" w:rsidRDefault="00D54118" w:rsidP="006C0614">
    <w:pPr>
      <w:pStyle w:val="Header"/>
      <w:pBdr>
        <w:bottom w:val="thickThinSmallGap" w:sz="24" w:space="1" w:color="622423"/>
      </w:pBdr>
      <w:tabs>
        <w:tab w:val="left" w:pos="10064"/>
      </w:tabs>
      <w:spacing w:line="240" w:lineRule="auto"/>
      <w:jc w:val="center"/>
      <w:rPr>
        <w:sz w:val="24"/>
        <w:szCs w:val="24"/>
      </w:rPr>
    </w:pPr>
    <w:r>
      <w:rPr>
        <w:rFonts w:ascii="Times New Roman" w:hAnsi="Times New Roman"/>
        <w:sz w:val="24"/>
        <w:szCs w:val="24"/>
        <w:lang w:eastAsia="en-US"/>
      </w:rPr>
      <w:t>ВЯЗЕМСКОГО МУНИЦИПАЛЬНОГО РАЙОНА ХАБАРОВСКОГО КРАЯ</w:t>
    </w:r>
    <w:r w:rsidRPr="00204B09">
      <w:rPr>
        <w:rFonts w:ascii="Times New Roman" w:hAnsi="Times New Roman"/>
        <w:sz w:val="24"/>
        <w:szCs w:val="24"/>
        <w:lang w:eastAsia="en-US"/>
      </w:rPr>
      <w:t xml:space="preserve"> ДО 202</w:t>
    </w:r>
    <w:r>
      <w:rPr>
        <w:rFonts w:ascii="Times New Roman" w:hAnsi="Times New Roman"/>
        <w:sz w:val="24"/>
        <w:szCs w:val="24"/>
        <w:lang w:eastAsia="en-US"/>
      </w:rPr>
      <w:t>8</w:t>
    </w:r>
    <w:r w:rsidRPr="00204B09">
      <w:rPr>
        <w:rFonts w:ascii="Times New Roman" w:hAnsi="Times New Roman"/>
        <w:sz w:val="24"/>
        <w:szCs w:val="24"/>
        <w:lang w:eastAsia="en-US"/>
      </w:rPr>
      <w:t xml:space="preserve"> ГОДА</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118" w:rsidRDefault="00D54118">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118" w:rsidRDefault="00D54118">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118" w:rsidRDefault="00D54118" w:rsidP="006C0614">
    <w:pPr>
      <w:pStyle w:val="Header"/>
      <w:pBdr>
        <w:bottom w:val="thickThinSmallGap" w:sz="24" w:space="1" w:color="622423"/>
      </w:pBdr>
      <w:tabs>
        <w:tab w:val="left" w:pos="10064"/>
      </w:tabs>
      <w:spacing w:line="240" w:lineRule="auto"/>
      <w:jc w:val="center"/>
      <w:rPr>
        <w:rFonts w:ascii="Times New Roman" w:hAnsi="Times New Roman"/>
        <w:sz w:val="24"/>
        <w:szCs w:val="24"/>
        <w:lang w:eastAsia="en-US"/>
      </w:rPr>
    </w:pPr>
    <w:r w:rsidRPr="00204B09">
      <w:rPr>
        <w:rFonts w:ascii="Times New Roman" w:hAnsi="Times New Roman"/>
        <w:sz w:val="24"/>
        <w:szCs w:val="24"/>
        <w:lang w:eastAsia="en-US"/>
      </w:rPr>
      <w:t xml:space="preserve">СХЕМА ВОДОСНАБЖЕНИЯ И ВОДООТВЕДЕНИЯ </w:t>
    </w:r>
    <w:r>
      <w:rPr>
        <w:rFonts w:ascii="Times New Roman" w:hAnsi="Times New Roman"/>
        <w:sz w:val="24"/>
        <w:szCs w:val="24"/>
        <w:lang w:eastAsia="en-US"/>
      </w:rPr>
      <w:t>ГОРОДСКОГО ПОСЕЛЕНИЯ «ГОРОД ВЯЗЕМСКИЙ»</w:t>
    </w:r>
  </w:p>
  <w:p w:rsidR="00D54118" w:rsidRPr="00204B09" w:rsidRDefault="00D54118" w:rsidP="006C0614">
    <w:pPr>
      <w:pStyle w:val="Header"/>
      <w:pBdr>
        <w:bottom w:val="thickThinSmallGap" w:sz="24" w:space="1" w:color="622423"/>
      </w:pBdr>
      <w:tabs>
        <w:tab w:val="left" w:pos="10064"/>
      </w:tabs>
      <w:spacing w:line="240" w:lineRule="auto"/>
      <w:jc w:val="center"/>
      <w:rPr>
        <w:sz w:val="24"/>
        <w:szCs w:val="24"/>
      </w:rPr>
    </w:pPr>
    <w:r>
      <w:rPr>
        <w:rFonts w:ascii="Times New Roman" w:hAnsi="Times New Roman"/>
        <w:sz w:val="24"/>
        <w:szCs w:val="24"/>
        <w:lang w:eastAsia="en-US"/>
      </w:rPr>
      <w:t>ВЯЗЕМСКОГО МУНИЦИПАЛЬНОГО РАЙОНА ХАБАРОВСКОГО КРАЯ</w:t>
    </w:r>
    <w:r w:rsidRPr="00204B09">
      <w:rPr>
        <w:rFonts w:ascii="Times New Roman" w:hAnsi="Times New Roman"/>
        <w:sz w:val="24"/>
        <w:szCs w:val="24"/>
        <w:lang w:eastAsia="en-US"/>
      </w:rPr>
      <w:t xml:space="preserve"> ДО 202</w:t>
    </w:r>
    <w:r>
      <w:rPr>
        <w:rFonts w:ascii="Times New Roman" w:hAnsi="Times New Roman"/>
        <w:sz w:val="24"/>
        <w:szCs w:val="24"/>
        <w:lang w:eastAsia="en-US"/>
      </w:rPr>
      <w:t>8</w:t>
    </w:r>
    <w:r w:rsidRPr="00204B09">
      <w:rPr>
        <w:rFonts w:ascii="Times New Roman" w:hAnsi="Times New Roman"/>
        <w:sz w:val="24"/>
        <w:szCs w:val="24"/>
        <w:lang w:eastAsia="en-US"/>
      </w:rPr>
      <w:t xml:space="preserve"> ГОДА</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118" w:rsidRDefault="00D54118" w:rsidP="006C0614">
    <w:pPr>
      <w:pStyle w:val="Header"/>
      <w:pBdr>
        <w:bottom w:val="thickThinSmallGap" w:sz="24" w:space="1" w:color="622423"/>
      </w:pBdr>
      <w:tabs>
        <w:tab w:val="left" w:pos="10064"/>
      </w:tabs>
      <w:spacing w:line="240" w:lineRule="auto"/>
      <w:jc w:val="center"/>
      <w:rPr>
        <w:rFonts w:ascii="Times New Roman" w:hAnsi="Times New Roman"/>
        <w:sz w:val="24"/>
        <w:szCs w:val="24"/>
        <w:lang w:eastAsia="en-US"/>
      </w:rPr>
    </w:pPr>
    <w:r w:rsidRPr="00204B09">
      <w:rPr>
        <w:rFonts w:ascii="Times New Roman" w:hAnsi="Times New Roman"/>
        <w:sz w:val="24"/>
        <w:szCs w:val="24"/>
        <w:lang w:eastAsia="en-US"/>
      </w:rPr>
      <w:t xml:space="preserve">СХЕМА ВОДОСНАБЖЕНИЯ И ВОДООТВЕДЕНИЯ </w:t>
    </w:r>
    <w:r>
      <w:rPr>
        <w:rFonts w:ascii="Times New Roman" w:hAnsi="Times New Roman"/>
        <w:sz w:val="24"/>
        <w:szCs w:val="24"/>
        <w:lang w:eastAsia="en-US"/>
      </w:rPr>
      <w:t>ГОРОДСКОГО ПОСЕЛЕНИЯ «ГОРОД ВЯЗЕМСКИЙ»</w:t>
    </w:r>
  </w:p>
  <w:p w:rsidR="00D54118" w:rsidRPr="00204B09" w:rsidRDefault="00D54118" w:rsidP="006C0614">
    <w:pPr>
      <w:pStyle w:val="Header"/>
      <w:pBdr>
        <w:bottom w:val="thickThinSmallGap" w:sz="24" w:space="1" w:color="622423"/>
      </w:pBdr>
      <w:tabs>
        <w:tab w:val="left" w:pos="10064"/>
      </w:tabs>
      <w:spacing w:line="240" w:lineRule="auto"/>
      <w:jc w:val="center"/>
      <w:rPr>
        <w:sz w:val="24"/>
        <w:szCs w:val="24"/>
      </w:rPr>
    </w:pPr>
    <w:r>
      <w:rPr>
        <w:rFonts w:ascii="Times New Roman" w:hAnsi="Times New Roman"/>
        <w:sz w:val="24"/>
        <w:szCs w:val="24"/>
        <w:lang w:eastAsia="en-US"/>
      </w:rPr>
      <w:t>ВЯЗЕМСКОГО МУНИЦИПАЛЬНОГО РАЙОНА ХАБАРОВСКОГО КРАЯ</w:t>
    </w:r>
    <w:r w:rsidRPr="00204B09">
      <w:rPr>
        <w:rFonts w:ascii="Times New Roman" w:hAnsi="Times New Roman"/>
        <w:sz w:val="24"/>
        <w:szCs w:val="24"/>
        <w:lang w:eastAsia="en-US"/>
      </w:rPr>
      <w:t xml:space="preserve"> ДО 202</w:t>
    </w:r>
    <w:r>
      <w:rPr>
        <w:rFonts w:ascii="Times New Roman" w:hAnsi="Times New Roman"/>
        <w:sz w:val="24"/>
        <w:szCs w:val="24"/>
        <w:lang w:eastAsia="en-US"/>
      </w:rPr>
      <w:t>8</w:t>
    </w:r>
    <w:r w:rsidRPr="00204B09">
      <w:rPr>
        <w:rFonts w:ascii="Times New Roman" w:hAnsi="Times New Roman"/>
        <w:sz w:val="24"/>
        <w:szCs w:val="24"/>
        <w:lang w:eastAsia="en-US"/>
      </w:rPr>
      <w:t xml:space="preserve"> ГОДА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03BCB816"/>
    <w:lvl w:ilvl="0">
      <w:start w:val="1"/>
      <w:numFmt w:val="decimal"/>
      <w:pStyle w:val="ListNumber"/>
      <w:lvlText w:val="%1."/>
      <w:lvlJc w:val="left"/>
      <w:pPr>
        <w:tabs>
          <w:tab w:val="num" w:pos="360"/>
        </w:tabs>
        <w:ind w:left="360" w:hanging="360"/>
      </w:pPr>
    </w:lvl>
  </w:abstractNum>
  <w:abstractNum w:abstractNumId="1">
    <w:nsid w:val="FFFFFF89"/>
    <w:multiLevelType w:val="singleLevel"/>
    <w:tmpl w:val="CA107752"/>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000002"/>
    <w:multiLevelType w:val="multilevel"/>
    <w:tmpl w:val="00000002"/>
    <w:name w:val="WW8Num2"/>
    <w:lvl w:ilvl="0">
      <w:start w:val="1"/>
      <w:numFmt w:val="none"/>
      <w:suff w:val="nothing"/>
      <w:lvlText w:val=""/>
      <w:lvlJc w:val="left"/>
      <w:pPr>
        <w:tabs>
          <w:tab w:val="num" w:pos="0"/>
        </w:tabs>
        <w:ind w:left="360"/>
      </w:pPr>
      <w:rPr>
        <w:rFonts w:cs="Times New Roman"/>
      </w:rPr>
    </w:lvl>
    <w:lvl w:ilvl="1">
      <w:start w:val="1"/>
      <w:numFmt w:val="none"/>
      <w:suff w:val="nothing"/>
      <w:lvlText w:val=""/>
      <w:lvlJc w:val="left"/>
      <w:pPr>
        <w:tabs>
          <w:tab w:val="num" w:pos="0"/>
        </w:tabs>
        <w:ind w:left="360"/>
      </w:pPr>
      <w:rPr>
        <w:rFonts w:cs="Times New Roman"/>
      </w:rPr>
    </w:lvl>
    <w:lvl w:ilvl="2">
      <w:start w:val="1"/>
      <w:numFmt w:val="none"/>
      <w:suff w:val="nothing"/>
      <w:lvlText w:val=""/>
      <w:lvlJc w:val="left"/>
      <w:pPr>
        <w:tabs>
          <w:tab w:val="num" w:pos="0"/>
        </w:tabs>
        <w:ind w:left="360"/>
      </w:pPr>
      <w:rPr>
        <w:rFonts w:cs="Times New Roman"/>
      </w:rPr>
    </w:lvl>
    <w:lvl w:ilvl="3">
      <w:start w:val="1"/>
      <w:numFmt w:val="none"/>
      <w:suff w:val="nothing"/>
      <w:lvlText w:val=""/>
      <w:lvlJc w:val="left"/>
      <w:pPr>
        <w:tabs>
          <w:tab w:val="num" w:pos="0"/>
        </w:tabs>
        <w:ind w:left="360"/>
      </w:pPr>
      <w:rPr>
        <w:rFonts w:cs="Times New Roman"/>
      </w:rPr>
    </w:lvl>
    <w:lvl w:ilvl="4">
      <w:start w:val="1"/>
      <w:numFmt w:val="none"/>
      <w:suff w:val="nothing"/>
      <w:lvlText w:val=""/>
      <w:lvlJc w:val="left"/>
      <w:pPr>
        <w:tabs>
          <w:tab w:val="num" w:pos="0"/>
        </w:tabs>
        <w:ind w:left="360"/>
      </w:pPr>
      <w:rPr>
        <w:rFonts w:cs="Times New Roman"/>
      </w:rPr>
    </w:lvl>
    <w:lvl w:ilvl="5">
      <w:start w:val="1"/>
      <w:numFmt w:val="none"/>
      <w:suff w:val="nothing"/>
      <w:lvlText w:val=""/>
      <w:lvlJc w:val="left"/>
      <w:pPr>
        <w:tabs>
          <w:tab w:val="num" w:pos="0"/>
        </w:tabs>
        <w:ind w:left="360"/>
      </w:pPr>
      <w:rPr>
        <w:rFonts w:cs="Times New Roman"/>
      </w:rPr>
    </w:lvl>
    <w:lvl w:ilvl="6">
      <w:start w:val="1"/>
      <w:numFmt w:val="none"/>
      <w:suff w:val="nothing"/>
      <w:lvlText w:val=""/>
      <w:lvlJc w:val="left"/>
      <w:pPr>
        <w:tabs>
          <w:tab w:val="num" w:pos="0"/>
        </w:tabs>
        <w:ind w:left="360"/>
      </w:pPr>
      <w:rPr>
        <w:rFonts w:cs="Times New Roman"/>
      </w:rPr>
    </w:lvl>
    <w:lvl w:ilvl="7">
      <w:start w:val="1"/>
      <w:numFmt w:val="none"/>
      <w:suff w:val="nothing"/>
      <w:lvlText w:val=""/>
      <w:lvlJc w:val="left"/>
      <w:pPr>
        <w:tabs>
          <w:tab w:val="num" w:pos="0"/>
        </w:tabs>
        <w:ind w:left="360"/>
      </w:pPr>
      <w:rPr>
        <w:rFonts w:cs="Times New Roman"/>
      </w:rPr>
    </w:lvl>
    <w:lvl w:ilvl="8">
      <w:start w:val="1"/>
      <w:numFmt w:val="none"/>
      <w:suff w:val="nothing"/>
      <w:lvlText w:val=""/>
      <w:lvlJc w:val="left"/>
      <w:pPr>
        <w:tabs>
          <w:tab w:val="num" w:pos="0"/>
        </w:tabs>
        <w:ind w:left="360"/>
      </w:pPr>
      <w:rPr>
        <w:rFonts w:cs="Times New Roman"/>
      </w:rPr>
    </w:lvl>
  </w:abstractNum>
  <w:abstractNum w:abstractNumId="3">
    <w:nsid w:val="00000003"/>
    <w:multiLevelType w:val="singleLevel"/>
    <w:tmpl w:val="00000003"/>
    <w:name w:val="WW8Num3"/>
    <w:lvl w:ilvl="0">
      <w:start w:val="1"/>
      <w:numFmt w:val="decimal"/>
      <w:lvlText w:val="%1."/>
      <w:lvlJc w:val="left"/>
      <w:pPr>
        <w:tabs>
          <w:tab w:val="num" w:pos="720"/>
        </w:tabs>
        <w:ind w:left="720" w:hanging="360"/>
      </w:pPr>
      <w:rPr>
        <w:rFonts w:cs="Times New Roman"/>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5">
    <w:nsid w:val="00000006"/>
    <w:multiLevelType w:val="singleLevel"/>
    <w:tmpl w:val="00000006"/>
    <w:name w:val="WW8Num6"/>
    <w:lvl w:ilvl="0">
      <w:start w:val="1"/>
      <w:numFmt w:val="bullet"/>
      <w:lvlText w:val=""/>
      <w:lvlJc w:val="left"/>
      <w:pPr>
        <w:tabs>
          <w:tab w:val="num" w:pos="360"/>
        </w:tabs>
        <w:ind w:left="360" w:hanging="360"/>
      </w:pPr>
      <w:rPr>
        <w:rFonts w:ascii="Wingdings" w:hAnsi="Wingdings"/>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8">
    <w:nsid w:val="00000009"/>
    <w:multiLevelType w:val="multilevel"/>
    <w:tmpl w:val="00000009"/>
    <w:name w:val="WW8Num9"/>
    <w:lvl w:ilvl="0">
      <w:start w:val="1"/>
      <w:numFmt w:val="bullet"/>
      <w:lvlText w:val=""/>
      <w:lvlJc w:val="left"/>
      <w:pPr>
        <w:tabs>
          <w:tab w:val="num" w:pos="0"/>
        </w:tabs>
        <w:ind w:left="690" w:hanging="360"/>
      </w:pPr>
      <w:rPr>
        <w:rFonts w:ascii="Wingdings" w:hAnsi="Wingdings"/>
      </w:rPr>
    </w:lvl>
    <w:lvl w:ilvl="1">
      <w:start w:val="1"/>
      <w:numFmt w:val="lowerLetter"/>
      <w:lvlText w:val="%2."/>
      <w:lvlJc w:val="left"/>
      <w:pPr>
        <w:tabs>
          <w:tab w:val="num" w:pos="0"/>
        </w:tabs>
        <w:ind w:left="1410" w:hanging="360"/>
      </w:pPr>
      <w:rPr>
        <w:rFonts w:cs="Times New Roman"/>
      </w:rPr>
    </w:lvl>
    <w:lvl w:ilvl="2">
      <w:start w:val="1"/>
      <w:numFmt w:val="lowerRoman"/>
      <w:lvlText w:val="%2.%3."/>
      <w:lvlJc w:val="left"/>
      <w:pPr>
        <w:tabs>
          <w:tab w:val="num" w:pos="0"/>
        </w:tabs>
        <w:ind w:left="2130" w:hanging="180"/>
      </w:pPr>
      <w:rPr>
        <w:rFonts w:cs="Times New Roman"/>
      </w:rPr>
    </w:lvl>
    <w:lvl w:ilvl="3">
      <w:start w:val="1"/>
      <w:numFmt w:val="decimal"/>
      <w:lvlText w:val="%2.%3.%4."/>
      <w:lvlJc w:val="left"/>
      <w:pPr>
        <w:tabs>
          <w:tab w:val="num" w:pos="0"/>
        </w:tabs>
        <w:ind w:left="2850" w:hanging="360"/>
      </w:pPr>
      <w:rPr>
        <w:rFonts w:cs="Times New Roman"/>
      </w:rPr>
    </w:lvl>
    <w:lvl w:ilvl="4">
      <w:start w:val="1"/>
      <w:numFmt w:val="lowerLetter"/>
      <w:lvlText w:val="%2.%3.%4.%5."/>
      <w:lvlJc w:val="left"/>
      <w:pPr>
        <w:tabs>
          <w:tab w:val="num" w:pos="0"/>
        </w:tabs>
        <w:ind w:left="3570" w:hanging="360"/>
      </w:pPr>
      <w:rPr>
        <w:rFonts w:cs="Times New Roman"/>
      </w:rPr>
    </w:lvl>
    <w:lvl w:ilvl="5">
      <w:start w:val="1"/>
      <w:numFmt w:val="lowerRoman"/>
      <w:lvlText w:val="%2.%3.%4.%5.%6."/>
      <w:lvlJc w:val="left"/>
      <w:pPr>
        <w:tabs>
          <w:tab w:val="num" w:pos="0"/>
        </w:tabs>
        <w:ind w:left="4290" w:hanging="180"/>
      </w:pPr>
      <w:rPr>
        <w:rFonts w:cs="Times New Roman"/>
      </w:rPr>
    </w:lvl>
    <w:lvl w:ilvl="6">
      <w:start w:val="1"/>
      <w:numFmt w:val="decimal"/>
      <w:lvlText w:val="%2.%3.%4.%5.%6.%7."/>
      <w:lvlJc w:val="left"/>
      <w:pPr>
        <w:tabs>
          <w:tab w:val="num" w:pos="0"/>
        </w:tabs>
        <w:ind w:left="5010" w:hanging="360"/>
      </w:pPr>
      <w:rPr>
        <w:rFonts w:cs="Times New Roman"/>
      </w:rPr>
    </w:lvl>
    <w:lvl w:ilvl="7">
      <w:start w:val="1"/>
      <w:numFmt w:val="lowerLetter"/>
      <w:lvlText w:val="%2.%3.%4.%5.%6.%7.%8."/>
      <w:lvlJc w:val="left"/>
      <w:pPr>
        <w:tabs>
          <w:tab w:val="num" w:pos="0"/>
        </w:tabs>
        <w:ind w:left="5730" w:hanging="360"/>
      </w:pPr>
      <w:rPr>
        <w:rFonts w:cs="Times New Roman"/>
      </w:rPr>
    </w:lvl>
    <w:lvl w:ilvl="8">
      <w:start w:val="1"/>
      <w:numFmt w:val="lowerRoman"/>
      <w:lvlText w:val="%2.%3.%4.%5.%6.%7.%8.%9."/>
      <w:lvlJc w:val="left"/>
      <w:pPr>
        <w:tabs>
          <w:tab w:val="num" w:pos="0"/>
        </w:tabs>
        <w:ind w:left="6450" w:hanging="180"/>
      </w:pPr>
      <w:rPr>
        <w:rFonts w:cs="Times New Roman"/>
      </w:rPr>
    </w:lvl>
  </w:abstractNum>
  <w:abstractNum w:abstractNumId="9">
    <w:nsid w:val="0000000A"/>
    <w:multiLevelType w:val="multilevel"/>
    <w:tmpl w:val="0000000A"/>
    <w:name w:val="WW8Num10"/>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lef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lef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left"/>
      <w:pPr>
        <w:tabs>
          <w:tab w:val="num" w:pos="0"/>
        </w:tabs>
        <w:ind w:left="6480" w:hanging="180"/>
      </w:pPr>
      <w:rPr>
        <w:rFonts w:cs="Times New Roman"/>
      </w:rPr>
    </w:lvl>
  </w:abstractNum>
  <w:abstractNum w:abstractNumId="10">
    <w:nsid w:val="0000000B"/>
    <w:multiLevelType w:val="multilevel"/>
    <w:tmpl w:val="0000000B"/>
    <w:name w:val="WW8Num11"/>
    <w:lvl w:ilvl="0">
      <w:start w:val="1"/>
      <w:numFmt w:val="bullet"/>
      <w:lvlText w:val="-"/>
      <w:lvlJc w:val="left"/>
      <w:pPr>
        <w:tabs>
          <w:tab w:val="num" w:pos="360"/>
        </w:tabs>
        <w:ind w:left="360"/>
      </w:pPr>
      <w:rPr>
        <w:rFonts w:ascii="Times New Roman" w:hAnsi="Times New Roman"/>
      </w:rPr>
    </w:lvl>
    <w:lvl w:ilvl="1">
      <w:start w:val="1"/>
      <w:numFmt w:val="bullet"/>
      <w:lvlText w:val="-"/>
      <w:lvlJc w:val="left"/>
      <w:pPr>
        <w:tabs>
          <w:tab w:val="num" w:pos="360"/>
        </w:tabs>
        <w:ind w:left="360"/>
      </w:pPr>
      <w:rPr>
        <w:rFonts w:ascii="Times New Roman" w:hAnsi="Times New Roman"/>
      </w:rPr>
    </w:lvl>
    <w:lvl w:ilvl="2">
      <w:start w:val="1"/>
      <w:numFmt w:val="bullet"/>
      <w:lvlText w:val="-"/>
      <w:lvlJc w:val="left"/>
      <w:pPr>
        <w:tabs>
          <w:tab w:val="num" w:pos="360"/>
        </w:tabs>
        <w:ind w:left="360"/>
      </w:pPr>
      <w:rPr>
        <w:rFonts w:ascii="Times New Roman" w:hAnsi="Times New Roman"/>
      </w:rPr>
    </w:lvl>
    <w:lvl w:ilvl="3">
      <w:start w:val="1"/>
      <w:numFmt w:val="bullet"/>
      <w:lvlText w:val="-"/>
      <w:lvlJc w:val="left"/>
      <w:pPr>
        <w:tabs>
          <w:tab w:val="num" w:pos="360"/>
        </w:tabs>
        <w:ind w:left="360"/>
      </w:pPr>
      <w:rPr>
        <w:rFonts w:ascii="Times New Roman" w:hAnsi="Times New Roman"/>
      </w:rPr>
    </w:lvl>
    <w:lvl w:ilvl="4">
      <w:start w:val="1"/>
      <w:numFmt w:val="bullet"/>
      <w:lvlText w:val="-"/>
      <w:lvlJc w:val="left"/>
      <w:pPr>
        <w:tabs>
          <w:tab w:val="num" w:pos="360"/>
        </w:tabs>
        <w:ind w:left="360"/>
      </w:pPr>
      <w:rPr>
        <w:rFonts w:ascii="Times New Roman" w:hAnsi="Times New Roman"/>
      </w:rPr>
    </w:lvl>
    <w:lvl w:ilvl="5">
      <w:start w:val="1"/>
      <w:numFmt w:val="bullet"/>
      <w:lvlText w:val="-"/>
      <w:lvlJc w:val="left"/>
      <w:pPr>
        <w:tabs>
          <w:tab w:val="num" w:pos="360"/>
        </w:tabs>
        <w:ind w:left="360"/>
      </w:pPr>
      <w:rPr>
        <w:rFonts w:ascii="Times New Roman" w:hAnsi="Times New Roman"/>
      </w:rPr>
    </w:lvl>
    <w:lvl w:ilvl="6">
      <w:start w:val="1"/>
      <w:numFmt w:val="bullet"/>
      <w:lvlText w:val="-"/>
      <w:lvlJc w:val="left"/>
      <w:pPr>
        <w:tabs>
          <w:tab w:val="num" w:pos="360"/>
        </w:tabs>
        <w:ind w:left="360"/>
      </w:pPr>
      <w:rPr>
        <w:rFonts w:ascii="Times New Roman" w:hAnsi="Times New Roman"/>
      </w:rPr>
    </w:lvl>
    <w:lvl w:ilvl="7">
      <w:start w:val="1"/>
      <w:numFmt w:val="bullet"/>
      <w:lvlText w:val="-"/>
      <w:lvlJc w:val="left"/>
      <w:pPr>
        <w:tabs>
          <w:tab w:val="num" w:pos="360"/>
        </w:tabs>
        <w:ind w:left="360"/>
      </w:pPr>
      <w:rPr>
        <w:rFonts w:ascii="Times New Roman" w:hAnsi="Times New Roman"/>
      </w:rPr>
    </w:lvl>
    <w:lvl w:ilvl="8">
      <w:start w:val="1"/>
      <w:numFmt w:val="bullet"/>
      <w:lvlText w:val="-"/>
      <w:lvlJc w:val="left"/>
      <w:pPr>
        <w:tabs>
          <w:tab w:val="num" w:pos="360"/>
        </w:tabs>
        <w:ind w:left="360"/>
      </w:pPr>
      <w:rPr>
        <w:rFonts w:ascii="Times New Roman" w:hAnsi="Times New Roman"/>
      </w:rPr>
    </w:lvl>
  </w:abstractNum>
  <w:abstractNum w:abstractNumId="11">
    <w:nsid w:val="0000000C"/>
    <w:multiLevelType w:val="multilevel"/>
    <w:tmpl w:val="0000000C"/>
    <w:name w:val="WW8Num12"/>
    <w:lvl w:ilvl="0">
      <w:start w:val="1"/>
      <w:numFmt w:val="bullet"/>
      <w:lvlText w:val="-"/>
      <w:lvlJc w:val="left"/>
      <w:pPr>
        <w:tabs>
          <w:tab w:val="num" w:pos="360"/>
        </w:tabs>
        <w:ind w:left="360"/>
      </w:pPr>
      <w:rPr>
        <w:rFonts w:ascii="Times New Roman" w:hAnsi="Times New Roman"/>
      </w:rPr>
    </w:lvl>
    <w:lvl w:ilvl="1">
      <w:start w:val="1"/>
      <w:numFmt w:val="bullet"/>
      <w:lvlText w:val="-"/>
      <w:lvlJc w:val="left"/>
      <w:pPr>
        <w:tabs>
          <w:tab w:val="num" w:pos="360"/>
        </w:tabs>
        <w:ind w:left="360"/>
      </w:pPr>
      <w:rPr>
        <w:rFonts w:ascii="Times New Roman" w:hAnsi="Times New Roman"/>
      </w:rPr>
    </w:lvl>
    <w:lvl w:ilvl="2">
      <w:start w:val="1"/>
      <w:numFmt w:val="bullet"/>
      <w:lvlText w:val="-"/>
      <w:lvlJc w:val="left"/>
      <w:pPr>
        <w:tabs>
          <w:tab w:val="num" w:pos="360"/>
        </w:tabs>
        <w:ind w:left="360"/>
      </w:pPr>
      <w:rPr>
        <w:rFonts w:ascii="Times New Roman" w:hAnsi="Times New Roman"/>
      </w:rPr>
    </w:lvl>
    <w:lvl w:ilvl="3">
      <w:start w:val="1"/>
      <w:numFmt w:val="bullet"/>
      <w:lvlText w:val="-"/>
      <w:lvlJc w:val="left"/>
      <w:pPr>
        <w:tabs>
          <w:tab w:val="num" w:pos="360"/>
        </w:tabs>
        <w:ind w:left="360"/>
      </w:pPr>
      <w:rPr>
        <w:rFonts w:ascii="Times New Roman" w:hAnsi="Times New Roman"/>
      </w:rPr>
    </w:lvl>
    <w:lvl w:ilvl="4">
      <w:start w:val="1"/>
      <w:numFmt w:val="bullet"/>
      <w:lvlText w:val="-"/>
      <w:lvlJc w:val="left"/>
      <w:pPr>
        <w:tabs>
          <w:tab w:val="num" w:pos="360"/>
        </w:tabs>
        <w:ind w:left="360"/>
      </w:pPr>
      <w:rPr>
        <w:rFonts w:ascii="Times New Roman" w:hAnsi="Times New Roman"/>
      </w:rPr>
    </w:lvl>
    <w:lvl w:ilvl="5">
      <w:start w:val="1"/>
      <w:numFmt w:val="bullet"/>
      <w:lvlText w:val="-"/>
      <w:lvlJc w:val="left"/>
      <w:pPr>
        <w:tabs>
          <w:tab w:val="num" w:pos="360"/>
        </w:tabs>
        <w:ind w:left="360"/>
      </w:pPr>
      <w:rPr>
        <w:rFonts w:ascii="Times New Roman" w:hAnsi="Times New Roman"/>
      </w:rPr>
    </w:lvl>
    <w:lvl w:ilvl="6">
      <w:start w:val="1"/>
      <w:numFmt w:val="bullet"/>
      <w:lvlText w:val="-"/>
      <w:lvlJc w:val="left"/>
      <w:pPr>
        <w:tabs>
          <w:tab w:val="num" w:pos="360"/>
        </w:tabs>
        <w:ind w:left="360"/>
      </w:pPr>
      <w:rPr>
        <w:rFonts w:ascii="Times New Roman" w:hAnsi="Times New Roman"/>
      </w:rPr>
    </w:lvl>
    <w:lvl w:ilvl="7">
      <w:start w:val="1"/>
      <w:numFmt w:val="bullet"/>
      <w:lvlText w:val="-"/>
      <w:lvlJc w:val="left"/>
      <w:pPr>
        <w:tabs>
          <w:tab w:val="num" w:pos="360"/>
        </w:tabs>
        <w:ind w:left="360"/>
      </w:pPr>
      <w:rPr>
        <w:rFonts w:ascii="Times New Roman" w:hAnsi="Times New Roman"/>
      </w:rPr>
    </w:lvl>
    <w:lvl w:ilvl="8">
      <w:start w:val="1"/>
      <w:numFmt w:val="bullet"/>
      <w:lvlText w:val="-"/>
      <w:lvlJc w:val="left"/>
      <w:pPr>
        <w:tabs>
          <w:tab w:val="num" w:pos="360"/>
        </w:tabs>
        <w:ind w:left="360"/>
      </w:pPr>
      <w:rPr>
        <w:rFonts w:ascii="Times New Roman" w:hAnsi="Times New Roman"/>
      </w:rPr>
    </w:lvl>
  </w:abstractNum>
  <w:abstractNum w:abstractNumId="12">
    <w:nsid w:val="0000000D"/>
    <w:multiLevelType w:val="multilevel"/>
    <w:tmpl w:val="0000000D"/>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OpenSymbol"/>
        <w:sz w:val="18"/>
      </w:rPr>
    </w:lvl>
    <w:lvl w:ilvl="2">
      <w:start w:val="1"/>
      <w:numFmt w:val="bullet"/>
      <w:lvlText w:val="▪"/>
      <w:lvlJc w:val="left"/>
      <w:pPr>
        <w:tabs>
          <w:tab w:val="num" w:pos="1440"/>
        </w:tabs>
        <w:ind w:left="1440" w:hanging="360"/>
      </w:pPr>
      <w:rPr>
        <w:rFonts w:ascii="OpenSymbol" w:eastAsia="OpenSymbol"/>
        <w:sz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OpenSymbol"/>
        <w:sz w:val="18"/>
      </w:rPr>
    </w:lvl>
    <w:lvl w:ilvl="5">
      <w:start w:val="1"/>
      <w:numFmt w:val="bullet"/>
      <w:lvlText w:val="▪"/>
      <w:lvlJc w:val="left"/>
      <w:pPr>
        <w:tabs>
          <w:tab w:val="num" w:pos="2520"/>
        </w:tabs>
        <w:ind w:left="2520" w:hanging="360"/>
      </w:pPr>
      <w:rPr>
        <w:rFonts w:ascii="OpenSymbol" w:eastAsia="OpenSymbol"/>
        <w:sz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OpenSymbol"/>
        <w:sz w:val="18"/>
      </w:rPr>
    </w:lvl>
    <w:lvl w:ilvl="8">
      <w:start w:val="1"/>
      <w:numFmt w:val="bullet"/>
      <w:lvlText w:val="▪"/>
      <w:lvlJc w:val="left"/>
      <w:pPr>
        <w:tabs>
          <w:tab w:val="num" w:pos="3600"/>
        </w:tabs>
        <w:ind w:left="3600" w:hanging="360"/>
      </w:pPr>
      <w:rPr>
        <w:rFonts w:ascii="OpenSymbol" w:eastAsia="OpenSymbol"/>
        <w:sz w:val="18"/>
      </w:rPr>
    </w:lvl>
  </w:abstractNum>
  <w:abstractNum w:abstractNumId="13">
    <w:nsid w:val="0000000E"/>
    <w:multiLevelType w:val="multilevel"/>
    <w:tmpl w:val="0000000E"/>
    <w:name w:val="WW8Num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Wingdings" w:hAnsi="Wingdings"/>
        <w:sz w:val="18"/>
      </w:rPr>
    </w:lvl>
    <w:lvl w:ilvl="2">
      <w:start w:val="1"/>
      <w:numFmt w:val="bullet"/>
      <w:lvlText w:val=""/>
      <w:lvlJc w:val="left"/>
      <w:pPr>
        <w:tabs>
          <w:tab w:val="num" w:pos="1440"/>
        </w:tabs>
        <w:ind w:left="1440" w:hanging="360"/>
      </w:pPr>
      <w:rPr>
        <w:rFonts w:ascii="Symbol" w:hAnsi="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Symbol" w:hAnsi="Symbol"/>
        <w:sz w:val="18"/>
      </w:rPr>
    </w:lvl>
    <w:lvl w:ilvl="5">
      <w:start w:val="1"/>
      <w:numFmt w:val="bullet"/>
      <w:lvlText w:val=""/>
      <w:lvlJc w:val="left"/>
      <w:pPr>
        <w:tabs>
          <w:tab w:val="num" w:pos="2520"/>
        </w:tabs>
        <w:ind w:left="2520" w:hanging="360"/>
      </w:pPr>
      <w:rPr>
        <w:rFonts w:ascii="Symbol" w:hAnsi="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Symbol" w:hAnsi="Symbol"/>
        <w:sz w:val="18"/>
      </w:rPr>
    </w:lvl>
    <w:lvl w:ilvl="8">
      <w:start w:val="1"/>
      <w:numFmt w:val="bullet"/>
      <w:lvlText w:val=""/>
      <w:lvlJc w:val="left"/>
      <w:pPr>
        <w:tabs>
          <w:tab w:val="num" w:pos="3600"/>
        </w:tabs>
        <w:ind w:left="3600" w:hanging="360"/>
      </w:pPr>
      <w:rPr>
        <w:rFonts w:ascii="Symbol" w:hAnsi="Symbol"/>
        <w:sz w:val="18"/>
      </w:rPr>
    </w:lvl>
  </w:abstractNum>
  <w:abstractNum w:abstractNumId="15">
    <w:nsid w:val="00000010"/>
    <w:multiLevelType w:val="multilevel"/>
    <w:tmpl w:val="00000010"/>
    <w:name w:val="WW8Num16"/>
    <w:lvl w:ilvl="0">
      <w:start w:val="1"/>
      <w:numFmt w:val="bullet"/>
      <w:lvlText w:val=""/>
      <w:lvlJc w:val="left"/>
      <w:pPr>
        <w:tabs>
          <w:tab w:val="num" w:pos="720"/>
        </w:tabs>
        <w:ind w:left="720" w:hanging="360"/>
      </w:pPr>
      <w:rPr>
        <w:rFonts w:ascii="Symbol" w:hAnsi="Symbol"/>
        <w:b w:val="0"/>
        <w:i w:val="0"/>
        <w:caps w:val="0"/>
        <w:smallCaps w:val="0"/>
        <w:strike w:val="0"/>
        <w:dstrike w:val="0"/>
        <w:color w:val="000000"/>
        <w:spacing w:val="-10"/>
        <w:w w:val="100"/>
        <w:sz w:val="19"/>
        <w:u w:val="none"/>
      </w:rPr>
    </w:lvl>
    <w:lvl w:ilvl="1">
      <w:start w:val="1"/>
      <w:numFmt w:val="bullet"/>
      <w:lvlText w:val=""/>
      <w:lvlJc w:val="left"/>
      <w:pPr>
        <w:tabs>
          <w:tab w:val="num" w:pos="1080"/>
        </w:tabs>
        <w:ind w:left="1080" w:hanging="360"/>
      </w:pPr>
      <w:rPr>
        <w:rFonts w:ascii="Symbol" w:hAnsi="Symbol"/>
        <w:b w:val="0"/>
        <w:i w:val="0"/>
        <w:caps w:val="0"/>
        <w:smallCaps w:val="0"/>
        <w:strike w:val="0"/>
        <w:dstrike w:val="0"/>
        <w:color w:val="000000"/>
        <w:spacing w:val="-10"/>
        <w:w w:val="100"/>
        <w:sz w:val="19"/>
        <w:u w:val="none"/>
      </w:rPr>
    </w:lvl>
    <w:lvl w:ilvl="2">
      <w:start w:val="1"/>
      <w:numFmt w:val="bullet"/>
      <w:lvlText w:val=""/>
      <w:lvlJc w:val="left"/>
      <w:pPr>
        <w:tabs>
          <w:tab w:val="num" w:pos="1440"/>
        </w:tabs>
        <w:ind w:left="1440" w:hanging="360"/>
      </w:pPr>
      <w:rPr>
        <w:rFonts w:ascii="Symbol" w:hAnsi="Symbol"/>
        <w:b w:val="0"/>
        <w:i w:val="0"/>
        <w:caps w:val="0"/>
        <w:smallCaps w:val="0"/>
        <w:strike w:val="0"/>
        <w:dstrike w:val="0"/>
        <w:color w:val="000000"/>
        <w:spacing w:val="-10"/>
        <w:w w:val="100"/>
        <w:sz w:val="19"/>
        <w:u w:val="none"/>
      </w:rPr>
    </w:lvl>
    <w:lvl w:ilvl="3">
      <w:start w:val="1"/>
      <w:numFmt w:val="bullet"/>
      <w:lvlText w:val=""/>
      <w:lvlJc w:val="left"/>
      <w:pPr>
        <w:tabs>
          <w:tab w:val="num" w:pos="1800"/>
        </w:tabs>
        <w:ind w:left="1800" w:hanging="360"/>
      </w:pPr>
      <w:rPr>
        <w:rFonts w:ascii="Symbol" w:hAnsi="Symbol"/>
        <w:b w:val="0"/>
        <w:i w:val="0"/>
        <w:caps w:val="0"/>
        <w:smallCaps w:val="0"/>
        <w:strike w:val="0"/>
        <w:dstrike w:val="0"/>
        <w:color w:val="000000"/>
        <w:spacing w:val="-10"/>
        <w:w w:val="100"/>
        <w:sz w:val="19"/>
        <w:u w:val="none"/>
      </w:rPr>
    </w:lvl>
    <w:lvl w:ilvl="4">
      <w:start w:val="1"/>
      <w:numFmt w:val="bullet"/>
      <w:lvlText w:val=""/>
      <w:lvlJc w:val="left"/>
      <w:pPr>
        <w:tabs>
          <w:tab w:val="num" w:pos="2160"/>
        </w:tabs>
        <w:ind w:left="2160" w:hanging="360"/>
      </w:pPr>
      <w:rPr>
        <w:rFonts w:ascii="Symbol" w:hAnsi="Symbol"/>
        <w:b w:val="0"/>
        <w:i w:val="0"/>
        <w:caps w:val="0"/>
        <w:smallCaps w:val="0"/>
        <w:strike w:val="0"/>
        <w:dstrike w:val="0"/>
        <w:color w:val="000000"/>
        <w:spacing w:val="-10"/>
        <w:w w:val="100"/>
        <w:sz w:val="19"/>
        <w:u w:val="none"/>
      </w:rPr>
    </w:lvl>
    <w:lvl w:ilvl="5">
      <w:start w:val="1"/>
      <w:numFmt w:val="bullet"/>
      <w:lvlText w:val=""/>
      <w:lvlJc w:val="left"/>
      <w:pPr>
        <w:tabs>
          <w:tab w:val="num" w:pos="2520"/>
        </w:tabs>
        <w:ind w:left="2520" w:hanging="360"/>
      </w:pPr>
      <w:rPr>
        <w:rFonts w:ascii="Symbol" w:hAnsi="Symbol"/>
        <w:b w:val="0"/>
        <w:i w:val="0"/>
        <w:caps w:val="0"/>
        <w:smallCaps w:val="0"/>
        <w:strike w:val="0"/>
        <w:dstrike w:val="0"/>
        <w:color w:val="000000"/>
        <w:spacing w:val="-10"/>
        <w:w w:val="100"/>
        <w:sz w:val="19"/>
        <w:u w:val="none"/>
      </w:rPr>
    </w:lvl>
    <w:lvl w:ilvl="6">
      <w:start w:val="1"/>
      <w:numFmt w:val="bullet"/>
      <w:lvlText w:val=""/>
      <w:lvlJc w:val="left"/>
      <w:pPr>
        <w:tabs>
          <w:tab w:val="num" w:pos="2880"/>
        </w:tabs>
        <w:ind w:left="2880" w:hanging="360"/>
      </w:pPr>
      <w:rPr>
        <w:rFonts w:ascii="Symbol" w:hAnsi="Symbol"/>
        <w:b w:val="0"/>
        <w:i w:val="0"/>
        <w:caps w:val="0"/>
        <w:smallCaps w:val="0"/>
        <w:strike w:val="0"/>
        <w:dstrike w:val="0"/>
        <w:color w:val="000000"/>
        <w:spacing w:val="-10"/>
        <w:w w:val="100"/>
        <w:sz w:val="19"/>
        <w:u w:val="none"/>
      </w:rPr>
    </w:lvl>
    <w:lvl w:ilvl="7">
      <w:start w:val="1"/>
      <w:numFmt w:val="bullet"/>
      <w:lvlText w:val=""/>
      <w:lvlJc w:val="left"/>
      <w:pPr>
        <w:tabs>
          <w:tab w:val="num" w:pos="3240"/>
        </w:tabs>
        <w:ind w:left="3240" w:hanging="360"/>
      </w:pPr>
      <w:rPr>
        <w:rFonts w:ascii="Symbol" w:hAnsi="Symbol"/>
        <w:b w:val="0"/>
        <w:i w:val="0"/>
        <w:caps w:val="0"/>
        <w:smallCaps w:val="0"/>
        <w:strike w:val="0"/>
        <w:dstrike w:val="0"/>
        <w:color w:val="000000"/>
        <w:spacing w:val="-10"/>
        <w:w w:val="100"/>
        <w:sz w:val="19"/>
        <w:u w:val="none"/>
      </w:rPr>
    </w:lvl>
    <w:lvl w:ilvl="8">
      <w:start w:val="1"/>
      <w:numFmt w:val="bullet"/>
      <w:lvlText w:val=""/>
      <w:lvlJc w:val="left"/>
      <w:pPr>
        <w:tabs>
          <w:tab w:val="num" w:pos="3600"/>
        </w:tabs>
        <w:ind w:left="3600" w:hanging="360"/>
      </w:pPr>
      <w:rPr>
        <w:rFonts w:ascii="Symbol" w:hAnsi="Symbol"/>
        <w:b w:val="0"/>
        <w:i w:val="0"/>
        <w:caps w:val="0"/>
        <w:smallCaps w:val="0"/>
        <w:strike w:val="0"/>
        <w:dstrike w:val="0"/>
        <w:color w:val="000000"/>
        <w:spacing w:val="-10"/>
        <w:w w:val="100"/>
        <w:sz w:val="19"/>
        <w:u w:val="none"/>
      </w:rPr>
    </w:lvl>
  </w:abstractNum>
  <w:abstractNum w:abstractNumId="16">
    <w:nsid w:val="00000011"/>
    <w:multiLevelType w:val="multilevel"/>
    <w:tmpl w:val="00000011"/>
    <w:name w:val="WW8Num17"/>
    <w:lvl w:ilvl="0">
      <w:start w:val="1"/>
      <w:numFmt w:val="bullet"/>
      <w:lvlText w:val=""/>
      <w:lvlJc w:val="left"/>
      <w:pPr>
        <w:tabs>
          <w:tab w:val="num" w:pos="990"/>
        </w:tabs>
        <w:ind w:left="990" w:hanging="360"/>
      </w:pPr>
      <w:rPr>
        <w:rFonts w:ascii="Wingdings" w:hAnsi="Wingdings"/>
        <w:b/>
        <w:i w:val="0"/>
        <w:caps w:val="0"/>
        <w:smallCaps w:val="0"/>
        <w:strike w:val="0"/>
        <w:dstrike w:val="0"/>
        <w:color w:val="000000"/>
        <w:spacing w:val="0"/>
        <w:w w:val="100"/>
        <w:sz w:val="19"/>
        <w:u w:val="none"/>
      </w:rPr>
    </w:lvl>
    <w:lvl w:ilvl="1">
      <w:start w:val="1"/>
      <w:numFmt w:val="bullet"/>
      <w:lvlText w:val="◦"/>
      <w:lvlJc w:val="left"/>
      <w:pPr>
        <w:tabs>
          <w:tab w:val="num" w:pos="1350"/>
        </w:tabs>
        <w:ind w:left="1350" w:hanging="360"/>
      </w:pPr>
      <w:rPr>
        <w:rFonts w:ascii="OpenSymbol" w:eastAsia="OpenSymbol"/>
        <w:sz w:val="18"/>
      </w:rPr>
    </w:lvl>
    <w:lvl w:ilvl="2">
      <w:start w:val="1"/>
      <w:numFmt w:val="bullet"/>
      <w:lvlText w:val="▪"/>
      <w:lvlJc w:val="left"/>
      <w:pPr>
        <w:tabs>
          <w:tab w:val="num" w:pos="1710"/>
        </w:tabs>
        <w:ind w:left="1710" w:hanging="360"/>
      </w:pPr>
      <w:rPr>
        <w:rFonts w:ascii="OpenSymbol" w:eastAsia="OpenSymbol"/>
        <w:sz w:val="18"/>
      </w:rPr>
    </w:lvl>
    <w:lvl w:ilvl="3">
      <w:start w:val="1"/>
      <w:numFmt w:val="bullet"/>
      <w:lvlText w:val=""/>
      <w:lvlJc w:val="left"/>
      <w:pPr>
        <w:tabs>
          <w:tab w:val="num" w:pos="2070"/>
        </w:tabs>
        <w:ind w:left="2070" w:hanging="360"/>
      </w:pPr>
      <w:rPr>
        <w:rFonts w:ascii="Symbol" w:hAnsi="Symbol"/>
        <w:sz w:val="18"/>
      </w:rPr>
    </w:lvl>
    <w:lvl w:ilvl="4">
      <w:start w:val="1"/>
      <w:numFmt w:val="bullet"/>
      <w:lvlText w:val="◦"/>
      <w:lvlJc w:val="left"/>
      <w:pPr>
        <w:tabs>
          <w:tab w:val="num" w:pos="2430"/>
        </w:tabs>
        <w:ind w:left="2430" w:hanging="360"/>
      </w:pPr>
      <w:rPr>
        <w:rFonts w:ascii="OpenSymbol" w:eastAsia="OpenSymbol"/>
        <w:sz w:val="18"/>
      </w:rPr>
    </w:lvl>
    <w:lvl w:ilvl="5">
      <w:start w:val="1"/>
      <w:numFmt w:val="bullet"/>
      <w:lvlText w:val="▪"/>
      <w:lvlJc w:val="left"/>
      <w:pPr>
        <w:tabs>
          <w:tab w:val="num" w:pos="2790"/>
        </w:tabs>
        <w:ind w:left="2790" w:hanging="360"/>
      </w:pPr>
      <w:rPr>
        <w:rFonts w:ascii="OpenSymbol" w:eastAsia="OpenSymbol"/>
        <w:sz w:val="18"/>
      </w:rPr>
    </w:lvl>
    <w:lvl w:ilvl="6">
      <w:start w:val="1"/>
      <w:numFmt w:val="bullet"/>
      <w:lvlText w:val=""/>
      <w:lvlJc w:val="left"/>
      <w:pPr>
        <w:tabs>
          <w:tab w:val="num" w:pos="3150"/>
        </w:tabs>
        <w:ind w:left="3150" w:hanging="360"/>
      </w:pPr>
      <w:rPr>
        <w:rFonts w:ascii="Symbol" w:hAnsi="Symbol"/>
        <w:sz w:val="18"/>
      </w:rPr>
    </w:lvl>
    <w:lvl w:ilvl="7">
      <w:start w:val="1"/>
      <w:numFmt w:val="bullet"/>
      <w:lvlText w:val="◦"/>
      <w:lvlJc w:val="left"/>
      <w:pPr>
        <w:tabs>
          <w:tab w:val="num" w:pos="3510"/>
        </w:tabs>
        <w:ind w:left="3510" w:hanging="360"/>
      </w:pPr>
      <w:rPr>
        <w:rFonts w:ascii="OpenSymbol" w:eastAsia="OpenSymbol"/>
        <w:sz w:val="18"/>
      </w:rPr>
    </w:lvl>
    <w:lvl w:ilvl="8">
      <w:start w:val="1"/>
      <w:numFmt w:val="bullet"/>
      <w:lvlText w:val="▪"/>
      <w:lvlJc w:val="left"/>
      <w:pPr>
        <w:tabs>
          <w:tab w:val="num" w:pos="3870"/>
        </w:tabs>
        <w:ind w:left="3870" w:hanging="360"/>
      </w:pPr>
      <w:rPr>
        <w:rFonts w:ascii="OpenSymbol" w:eastAsia="OpenSymbol"/>
        <w:sz w:val="18"/>
      </w:rPr>
    </w:lvl>
  </w:abstractNum>
  <w:abstractNum w:abstractNumId="17">
    <w:nsid w:val="00000012"/>
    <w:multiLevelType w:val="multilevel"/>
    <w:tmpl w:val="00000012"/>
    <w:name w:val="WW8Num18"/>
    <w:lvl w:ilvl="0">
      <w:start w:val="1"/>
      <w:numFmt w:val="bullet"/>
      <w:lvlText w:val=""/>
      <w:lvlJc w:val="left"/>
      <w:pPr>
        <w:tabs>
          <w:tab w:val="num" w:pos="720"/>
        </w:tabs>
        <w:ind w:left="720" w:hanging="360"/>
      </w:pPr>
      <w:rPr>
        <w:rFonts w:ascii="Wingdings" w:hAnsi="Wingdings"/>
        <w:b w:val="0"/>
        <w:i w:val="0"/>
        <w:caps w:val="0"/>
        <w:smallCaps w:val="0"/>
        <w:strike w:val="0"/>
        <w:dstrike w:val="0"/>
        <w:color w:val="000000"/>
        <w:spacing w:val="-10"/>
        <w:w w:val="100"/>
        <w:sz w:val="19"/>
        <w:u w:val="none"/>
      </w:rPr>
    </w:lvl>
    <w:lvl w:ilvl="1">
      <w:start w:val="1"/>
      <w:numFmt w:val="bullet"/>
      <w:lvlText w:val="◦"/>
      <w:lvlJc w:val="left"/>
      <w:pPr>
        <w:tabs>
          <w:tab w:val="num" w:pos="1080"/>
        </w:tabs>
        <w:ind w:left="1080" w:hanging="360"/>
      </w:pPr>
      <w:rPr>
        <w:rFonts w:ascii="OpenSymbol" w:eastAsia="OpenSymbol"/>
        <w:sz w:val="18"/>
      </w:rPr>
    </w:lvl>
    <w:lvl w:ilvl="2">
      <w:start w:val="1"/>
      <w:numFmt w:val="bullet"/>
      <w:lvlText w:val="▪"/>
      <w:lvlJc w:val="left"/>
      <w:pPr>
        <w:tabs>
          <w:tab w:val="num" w:pos="1440"/>
        </w:tabs>
        <w:ind w:left="1440" w:hanging="360"/>
      </w:pPr>
      <w:rPr>
        <w:rFonts w:ascii="OpenSymbol" w:eastAsia="Open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OpenSymbol" w:eastAsia="OpenSymbol"/>
        <w:sz w:val="18"/>
      </w:rPr>
    </w:lvl>
    <w:lvl w:ilvl="5">
      <w:start w:val="1"/>
      <w:numFmt w:val="bullet"/>
      <w:lvlText w:val="▪"/>
      <w:lvlJc w:val="left"/>
      <w:pPr>
        <w:tabs>
          <w:tab w:val="num" w:pos="2520"/>
        </w:tabs>
        <w:ind w:left="2520" w:hanging="360"/>
      </w:pPr>
      <w:rPr>
        <w:rFonts w:ascii="OpenSymbol" w:eastAsia="Open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OpenSymbol" w:eastAsia="OpenSymbol"/>
        <w:sz w:val="18"/>
      </w:rPr>
    </w:lvl>
    <w:lvl w:ilvl="8">
      <w:start w:val="1"/>
      <w:numFmt w:val="bullet"/>
      <w:lvlText w:val="▪"/>
      <w:lvlJc w:val="left"/>
      <w:pPr>
        <w:tabs>
          <w:tab w:val="num" w:pos="3600"/>
        </w:tabs>
        <w:ind w:left="3600" w:hanging="360"/>
      </w:pPr>
      <w:rPr>
        <w:rFonts w:ascii="OpenSymbol" w:eastAsia="OpenSymbol"/>
        <w:sz w:val="18"/>
      </w:rPr>
    </w:lvl>
  </w:abstractNum>
  <w:abstractNum w:abstractNumId="18">
    <w:nsid w:val="00000013"/>
    <w:multiLevelType w:val="multilevel"/>
    <w:tmpl w:val="00000013"/>
    <w:name w:val="WW8Num19"/>
    <w:lvl w:ilvl="0">
      <w:start w:val="1"/>
      <w:numFmt w:val="bullet"/>
      <w:lvlText w:val=""/>
      <w:lvlJc w:val="left"/>
      <w:pPr>
        <w:tabs>
          <w:tab w:val="num" w:pos="1040"/>
        </w:tabs>
        <w:ind w:left="1040" w:hanging="360"/>
      </w:pPr>
      <w:rPr>
        <w:rFonts w:ascii="Wingdings" w:hAnsi="Wingdings"/>
        <w:b/>
        <w:i w:val="0"/>
        <w:caps w:val="0"/>
        <w:smallCaps w:val="0"/>
        <w:strike w:val="0"/>
        <w:dstrike w:val="0"/>
        <w:color w:val="000000"/>
        <w:spacing w:val="0"/>
        <w:w w:val="100"/>
        <w:sz w:val="19"/>
        <w:u w:val="none"/>
      </w:rPr>
    </w:lvl>
    <w:lvl w:ilvl="1">
      <w:start w:val="1"/>
      <w:numFmt w:val="bullet"/>
      <w:lvlText w:val="◦"/>
      <w:lvlJc w:val="left"/>
      <w:pPr>
        <w:tabs>
          <w:tab w:val="num" w:pos="1400"/>
        </w:tabs>
        <w:ind w:left="1400" w:hanging="360"/>
      </w:pPr>
      <w:rPr>
        <w:rFonts w:ascii="OpenSymbol" w:eastAsia="OpenSymbol"/>
        <w:sz w:val="18"/>
      </w:rPr>
    </w:lvl>
    <w:lvl w:ilvl="2">
      <w:start w:val="1"/>
      <w:numFmt w:val="bullet"/>
      <w:lvlText w:val="▪"/>
      <w:lvlJc w:val="left"/>
      <w:pPr>
        <w:tabs>
          <w:tab w:val="num" w:pos="1760"/>
        </w:tabs>
        <w:ind w:left="1760" w:hanging="360"/>
      </w:pPr>
      <w:rPr>
        <w:rFonts w:ascii="OpenSymbol" w:eastAsia="OpenSymbol"/>
        <w:sz w:val="18"/>
      </w:rPr>
    </w:lvl>
    <w:lvl w:ilvl="3">
      <w:start w:val="1"/>
      <w:numFmt w:val="bullet"/>
      <w:lvlText w:val=""/>
      <w:lvlJc w:val="left"/>
      <w:pPr>
        <w:tabs>
          <w:tab w:val="num" w:pos="2120"/>
        </w:tabs>
        <w:ind w:left="2120" w:hanging="360"/>
      </w:pPr>
      <w:rPr>
        <w:rFonts w:ascii="Symbol" w:hAnsi="Symbol"/>
        <w:sz w:val="18"/>
      </w:rPr>
    </w:lvl>
    <w:lvl w:ilvl="4">
      <w:start w:val="1"/>
      <w:numFmt w:val="bullet"/>
      <w:lvlText w:val="◦"/>
      <w:lvlJc w:val="left"/>
      <w:pPr>
        <w:tabs>
          <w:tab w:val="num" w:pos="2480"/>
        </w:tabs>
        <w:ind w:left="2480" w:hanging="360"/>
      </w:pPr>
      <w:rPr>
        <w:rFonts w:ascii="OpenSymbol" w:eastAsia="OpenSymbol"/>
        <w:sz w:val="18"/>
      </w:rPr>
    </w:lvl>
    <w:lvl w:ilvl="5">
      <w:start w:val="1"/>
      <w:numFmt w:val="bullet"/>
      <w:lvlText w:val="▪"/>
      <w:lvlJc w:val="left"/>
      <w:pPr>
        <w:tabs>
          <w:tab w:val="num" w:pos="2840"/>
        </w:tabs>
        <w:ind w:left="2840" w:hanging="360"/>
      </w:pPr>
      <w:rPr>
        <w:rFonts w:ascii="OpenSymbol" w:eastAsia="OpenSymbol"/>
        <w:sz w:val="18"/>
      </w:rPr>
    </w:lvl>
    <w:lvl w:ilvl="6">
      <w:start w:val="1"/>
      <w:numFmt w:val="bullet"/>
      <w:lvlText w:val=""/>
      <w:lvlJc w:val="left"/>
      <w:pPr>
        <w:tabs>
          <w:tab w:val="num" w:pos="3200"/>
        </w:tabs>
        <w:ind w:left="3200" w:hanging="360"/>
      </w:pPr>
      <w:rPr>
        <w:rFonts w:ascii="Symbol" w:hAnsi="Symbol"/>
        <w:sz w:val="18"/>
      </w:rPr>
    </w:lvl>
    <w:lvl w:ilvl="7">
      <w:start w:val="1"/>
      <w:numFmt w:val="bullet"/>
      <w:lvlText w:val="◦"/>
      <w:lvlJc w:val="left"/>
      <w:pPr>
        <w:tabs>
          <w:tab w:val="num" w:pos="3560"/>
        </w:tabs>
        <w:ind w:left="3560" w:hanging="360"/>
      </w:pPr>
      <w:rPr>
        <w:rFonts w:ascii="OpenSymbol" w:eastAsia="OpenSymbol"/>
        <w:sz w:val="18"/>
      </w:rPr>
    </w:lvl>
    <w:lvl w:ilvl="8">
      <w:start w:val="1"/>
      <w:numFmt w:val="bullet"/>
      <w:lvlText w:val="▪"/>
      <w:lvlJc w:val="left"/>
      <w:pPr>
        <w:tabs>
          <w:tab w:val="num" w:pos="3920"/>
        </w:tabs>
        <w:ind w:left="3920" w:hanging="360"/>
      </w:pPr>
      <w:rPr>
        <w:rFonts w:ascii="OpenSymbol" w:eastAsia="OpenSymbol"/>
        <w:sz w:val="18"/>
      </w:rPr>
    </w:lvl>
  </w:abstractNum>
  <w:abstractNum w:abstractNumId="19">
    <w:nsid w:val="00000014"/>
    <w:multiLevelType w:val="multilevel"/>
    <w:tmpl w:val="00000014"/>
    <w:name w:val="WW8Num20"/>
    <w:lvl w:ilvl="0">
      <w:start w:val="1"/>
      <w:numFmt w:val="bullet"/>
      <w:lvlText w:val=""/>
      <w:lvlJc w:val="left"/>
      <w:pPr>
        <w:tabs>
          <w:tab w:val="num" w:pos="720"/>
        </w:tabs>
        <w:ind w:left="720" w:hanging="360"/>
      </w:pPr>
      <w:rPr>
        <w:rFonts w:ascii="Wingdings" w:hAnsi="Wingdings"/>
        <w:b w:val="0"/>
        <w:i w:val="0"/>
        <w:caps w:val="0"/>
        <w:smallCaps w:val="0"/>
        <w:strike w:val="0"/>
        <w:dstrike w:val="0"/>
        <w:color w:val="000000"/>
        <w:spacing w:val="-10"/>
        <w:w w:val="100"/>
        <w:sz w:val="19"/>
        <w:u w:val="none"/>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4"/>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0">
    <w:nsid w:val="00000015"/>
    <w:multiLevelType w:val="multilevel"/>
    <w:tmpl w:val="00000015"/>
    <w:name w:val="WW8Num2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3"/>
      <w:numFmt w:val="decimal"/>
      <w:lvlText w:val="%9."/>
      <w:lvlJc w:val="left"/>
      <w:pPr>
        <w:tabs>
          <w:tab w:val="num" w:pos="3600"/>
        </w:tabs>
        <w:ind w:left="3600" w:hanging="360"/>
      </w:pPr>
      <w:rPr>
        <w:rFonts w:cs="Times New Roman"/>
      </w:rPr>
    </w:lvl>
  </w:abstractNum>
  <w:abstractNum w:abstractNumId="21">
    <w:nsid w:val="00000016"/>
    <w:multiLevelType w:val="multilevel"/>
    <w:tmpl w:val="00000016"/>
    <w:name w:val="WW8Num22"/>
    <w:lvl w:ilvl="0">
      <w:start w:val="1"/>
      <w:numFmt w:val="bullet"/>
      <w:lvlText w:val=""/>
      <w:lvlJc w:val="left"/>
      <w:pPr>
        <w:tabs>
          <w:tab w:val="num" w:pos="720"/>
        </w:tabs>
        <w:ind w:left="720" w:hanging="360"/>
      </w:pPr>
      <w:rPr>
        <w:rFonts w:ascii="Wingdings" w:hAnsi="Wingdings"/>
        <w:b/>
        <w:i w:val="0"/>
        <w:caps w:val="0"/>
        <w:smallCaps w:val="0"/>
        <w:strike w:val="0"/>
        <w:dstrike w:val="0"/>
        <w:color w:val="000000"/>
        <w:spacing w:val="0"/>
        <w:w w:val="100"/>
        <w:sz w:val="28"/>
        <w:u w:val="none"/>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4"/>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2">
    <w:nsid w:val="00000017"/>
    <w:multiLevelType w:val="multilevel"/>
    <w:tmpl w:val="00000017"/>
    <w:name w:val="WW8Num23"/>
    <w:lvl w:ilvl="0">
      <w:start w:val="1"/>
      <w:numFmt w:val="bullet"/>
      <w:lvlText w:val=""/>
      <w:lvlJc w:val="left"/>
      <w:pPr>
        <w:tabs>
          <w:tab w:val="num" w:pos="720"/>
        </w:tabs>
        <w:ind w:left="720" w:hanging="360"/>
      </w:pPr>
      <w:rPr>
        <w:rFonts w:ascii="Wingdings" w:hAnsi="Wingdings"/>
        <w:b w:val="0"/>
        <w:i w:val="0"/>
        <w:caps w:val="0"/>
        <w:smallCaps w:val="0"/>
        <w:strike w:val="0"/>
        <w:dstrike w:val="0"/>
        <w:color w:val="000000"/>
        <w:spacing w:val="-10"/>
        <w:w w:val="100"/>
        <w:sz w:val="19"/>
        <w:u w:val="none"/>
      </w:rPr>
    </w:lvl>
    <w:lvl w:ilvl="1">
      <w:start w:val="1"/>
      <w:numFmt w:val="bullet"/>
      <w:lvlText w:val="◦"/>
      <w:lvlJc w:val="left"/>
      <w:pPr>
        <w:tabs>
          <w:tab w:val="num" w:pos="1080"/>
        </w:tabs>
        <w:ind w:left="1080" w:hanging="360"/>
      </w:pPr>
      <w:rPr>
        <w:rFonts w:ascii="OpenSymbol" w:eastAsia="OpenSymbol"/>
        <w:sz w:val="18"/>
      </w:rPr>
    </w:lvl>
    <w:lvl w:ilvl="2">
      <w:start w:val="1"/>
      <w:numFmt w:val="bullet"/>
      <w:lvlText w:val="▪"/>
      <w:lvlJc w:val="left"/>
      <w:pPr>
        <w:tabs>
          <w:tab w:val="num" w:pos="1440"/>
        </w:tabs>
        <w:ind w:left="1440" w:hanging="360"/>
      </w:pPr>
      <w:rPr>
        <w:rFonts w:ascii="OpenSymbol" w:eastAsia="Open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OpenSymbol" w:eastAsia="OpenSymbol"/>
        <w:sz w:val="18"/>
      </w:rPr>
    </w:lvl>
    <w:lvl w:ilvl="5">
      <w:start w:val="1"/>
      <w:numFmt w:val="bullet"/>
      <w:lvlText w:val="▪"/>
      <w:lvlJc w:val="left"/>
      <w:pPr>
        <w:tabs>
          <w:tab w:val="num" w:pos="2520"/>
        </w:tabs>
        <w:ind w:left="2520" w:hanging="360"/>
      </w:pPr>
      <w:rPr>
        <w:rFonts w:ascii="OpenSymbol" w:eastAsia="Open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OpenSymbol" w:eastAsia="OpenSymbol"/>
        <w:sz w:val="18"/>
      </w:rPr>
    </w:lvl>
    <w:lvl w:ilvl="8">
      <w:start w:val="1"/>
      <w:numFmt w:val="bullet"/>
      <w:lvlText w:val="▪"/>
      <w:lvlJc w:val="left"/>
      <w:pPr>
        <w:tabs>
          <w:tab w:val="num" w:pos="3600"/>
        </w:tabs>
        <w:ind w:left="3600" w:hanging="360"/>
      </w:pPr>
      <w:rPr>
        <w:rFonts w:ascii="OpenSymbol" w:eastAsia="OpenSymbol"/>
        <w:sz w:val="18"/>
      </w:rPr>
    </w:lvl>
  </w:abstractNum>
  <w:abstractNum w:abstractNumId="23">
    <w:nsid w:val="0F350A5E"/>
    <w:multiLevelType w:val="hybridMultilevel"/>
    <w:tmpl w:val="E0E6794A"/>
    <w:lvl w:ilvl="0" w:tplc="611AB018">
      <w:start w:val="4"/>
      <w:numFmt w:val="bullet"/>
      <w:lvlText w:val="-"/>
      <w:lvlJc w:val="left"/>
      <w:pPr>
        <w:tabs>
          <w:tab w:val="num" w:pos="1003"/>
        </w:tabs>
        <w:ind w:left="1003"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1A6014AC"/>
    <w:multiLevelType w:val="hybridMultilevel"/>
    <w:tmpl w:val="8398C670"/>
    <w:lvl w:ilvl="0" w:tplc="611AB018">
      <w:start w:val="4"/>
      <w:numFmt w:val="bullet"/>
      <w:lvlText w:val="-"/>
      <w:lvlJc w:val="left"/>
      <w:pPr>
        <w:tabs>
          <w:tab w:val="num" w:pos="1003"/>
        </w:tabs>
        <w:ind w:left="1003"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2ECF6933"/>
    <w:multiLevelType w:val="multilevel"/>
    <w:tmpl w:val="1E46B7D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329943CB"/>
    <w:multiLevelType w:val="hybridMultilevel"/>
    <w:tmpl w:val="0E1A3940"/>
    <w:lvl w:ilvl="0" w:tplc="0419000F">
      <w:start w:val="1"/>
      <w:numFmt w:val="decimal"/>
      <w:lvlText w:val="%1."/>
      <w:lvlJc w:val="left"/>
      <w:pPr>
        <w:tabs>
          <w:tab w:val="num" w:pos="720"/>
        </w:tabs>
        <w:ind w:left="720" w:hanging="360"/>
      </w:pPr>
      <w:rPr>
        <w:rFonts w:cs="Times New Roman"/>
      </w:rPr>
    </w:lvl>
    <w:lvl w:ilvl="1" w:tplc="611AB018">
      <w:start w:val="4"/>
      <w:numFmt w:val="bullet"/>
      <w:lvlText w:val="-"/>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39E66CDE"/>
    <w:multiLevelType w:val="hybridMultilevel"/>
    <w:tmpl w:val="064CC9FE"/>
    <w:lvl w:ilvl="0" w:tplc="611AB018">
      <w:start w:val="4"/>
      <w:numFmt w:val="bullet"/>
      <w:lvlText w:val="-"/>
      <w:lvlJc w:val="left"/>
      <w:pPr>
        <w:tabs>
          <w:tab w:val="num" w:pos="1003"/>
        </w:tabs>
        <w:ind w:left="1003"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65B73A2"/>
    <w:multiLevelType w:val="hybridMultilevel"/>
    <w:tmpl w:val="D94E3D66"/>
    <w:lvl w:ilvl="0" w:tplc="611AB018">
      <w:start w:val="4"/>
      <w:numFmt w:val="bullet"/>
      <w:lvlText w:val="-"/>
      <w:lvlJc w:val="left"/>
      <w:pPr>
        <w:tabs>
          <w:tab w:val="num" w:pos="1003"/>
        </w:tabs>
        <w:ind w:left="1003"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E225270"/>
    <w:multiLevelType w:val="hybridMultilevel"/>
    <w:tmpl w:val="6294290C"/>
    <w:name w:val="WW8Num2322232"/>
    <w:lvl w:ilvl="0" w:tplc="04190003">
      <w:start w:val="1"/>
      <w:numFmt w:val="bullet"/>
      <w:lvlText w:val=""/>
      <w:lvlJc w:val="left"/>
      <w:pPr>
        <w:tabs>
          <w:tab w:val="num" w:pos="720"/>
        </w:tabs>
        <w:ind w:left="720" w:hanging="360"/>
      </w:pPr>
      <w:rPr>
        <w:rFonts w:ascii="Symbol" w:hAnsi="Symbol" w:hint="default"/>
      </w:rPr>
    </w:lvl>
    <w:lvl w:ilvl="1" w:tplc="3A149DDC">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0">
    <w:nsid w:val="6E307770"/>
    <w:multiLevelType w:val="hybridMultilevel"/>
    <w:tmpl w:val="56C65E78"/>
    <w:lvl w:ilvl="0" w:tplc="59602D9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1">
    <w:nsid w:val="77357528"/>
    <w:multiLevelType w:val="hybridMultilevel"/>
    <w:tmpl w:val="5C0EDDD2"/>
    <w:lvl w:ilvl="0" w:tplc="601A3A5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0"/>
  </w:num>
  <w:num w:numId="2">
    <w:abstractNumId w:val="1"/>
  </w:num>
  <w:num w:numId="3">
    <w:abstractNumId w:val="31"/>
  </w:num>
  <w:num w:numId="4">
    <w:abstractNumId w:val="30"/>
  </w:num>
  <w:num w:numId="5">
    <w:abstractNumId w:val="25"/>
  </w:num>
  <w:num w:numId="6">
    <w:abstractNumId w:val="24"/>
  </w:num>
  <w:num w:numId="7">
    <w:abstractNumId w:val="26"/>
  </w:num>
  <w:num w:numId="8">
    <w:abstractNumId w:val="28"/>
  </w:num>
  <w:num w:numId="9">
    <w:abstractNumId w:val="23"/>
  </w:num>
  <w:num w:numId="10">
    <w:abstractNumId w:val="27"/>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displayBackgroundShape/>
  <w:defaultTabStop w:val="708"/>
  <w:autoHyphenation/>
  <w:hyphenationZone w:val="340"/>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D1972"/>
    <w:rsid w:val="0000025D"/>
    <w:rsid w:val="0000075F"/>
    <w:rsid w:val="00000767"/>
    <w:rsid w:val="000007D9"/>
    <w:rsid w:val="00000FF9"/>
    <w:rsid w:val="00001018"/>
    <w:rsid w:val="00001179"/>
    <w:rsid w:val="000022EA"/>
    <w:rsid w:val="00002E5E"/>
    <w:rsid w:val="00002F86"/>
    <w:rsid w:val="0000316D"/>
    <w:rsid w:val="0000365E"/>
    <w:rsid w:val="00003EBD"/>
    <w:rsid w:val="000045E5"/>
    <w:rsid w:val="000055D6"/>
    <w:rsid w:val="000056AC"/>
    <w:rsid w:val="00005BAC"/>
    <w:rsid w:val="00005E57"/>
    <w:rsid w:val="00006925"/>
    <w:rsid w:val="00006A5F"/>
    <w:rsid w:val="00006BAB"/>
    <w:rsid w:val="00006D89"/>
    <w:rsid w:val="000079C5"/>
    <w:rsid w:val="00007C2F"/>
    <w:rsid w:val="00010305"/>
    <w:rsid w:val="00010D39"/>
    <w:rsid w:val="00010FA0"/>
    <w:rsid w:val="00011524"/>
    <w:rsid w:val="00011EB5"/>
    <w:rsid w:val="00012084"/>
    <w:rsid w:val="000121C8"/>
    <w:rsid w:val="00013226"/>
    <w:rsid w:val="00013C9C"/>
    <w:rsid w:val="0001408E"/>
    <w:rsid w:val="00014557"/>
    <w:rsid w:val="000146B0"/>
    <w:rsid w:val="000147B4"/>
    <w:rsid w:val="00014800"/>
    <w:rsid w:val="00014A4B"/>
    <w:rsid w:val="00014DAB"/>
    <w:rsid w:val="000165CF"/>
    <w:rsid w:val="00016632"/>
    <w:rsid w:val="000169E0"/>
    <w:rsid w:val="000172E4"/>
    <w:rsid w:val="00017840"/>
    <w:rsid w:val="00017A16"/>
    <w:rsid w:val="00020085"/>
    <w:rsid w:val="00020173"/>
    <w:rsid w:val="00020185"/>
    <w:rsid w:val="00020278"/>
    <w:rsid w:val="000202D7"/>
    <w:rsid w:val="00020A90"/>
    <w:rsid w:val="00020BF2"/>
    <w:rsid w:val="00021112"/>
    <w:rsid w:val="000211CB"/>
    <w:rsid w:val="0002188B"/>
    <w:rsid w:val="00021FB8"/>
    <w:rsid w:val="00022BAE"/>
    <w:rsid w:val="000232A4"/>
    <w:rsid w:val="00023433"/>
    <w:rsid w:val="00023674"/>
    <w:rsid w:val="00023B76"/>
    <w:rsid w:val="00024D96"/>
    <w:rsid w:val="00024DF8"/>
    <w:rsid w:val="00024EE9"/>
    <w:rsid w:val="0002547E"/>
    <w:rsid w:val="00025B37"/>
    <w:rsid w:val="00026676"/>
    <w:rsid w:val="00027311"/>
    <w:rsid w:val="0002767C"/>
    <w:rsid w:val="00027B5E"/>
    <w:rsid w:val="00030055"/>
    <w:rsid w:val="000300EC"/>
    <w:rsid w:val="000304FE"/>
    <w:rsid w:val="00030577"/>
    <w:rsid w:val="000306B8"/>
    <w:rsid w:val="00030D34"/>
    <w:rsid w:val="00030FEB"/>
    <w:rsid w:val="000310A6"/>
    <w:rsid w:val="00031A8A"/>
    <w:rsid w:val="00031B0B"/>
    <w:rsid w:val="00032B9E"/>
    <w:rsid w:val="00032EA3"/>
    <w:rsid w:val="00032F15"/>
    <w:rsid w:val="00033539"/>
    <w:rsid w:val="000337EC"/>
    <w:rsid w:val="00034DFC"/>
    <w:rsid w:val="00035447"/>
    <w:rsid w:val="00035586"/>
    <w:rsid w:val="0003676C"/>
    <w:rsid w:val="00036EAC"/>
    <w:rsid w:val="00037003"/>
    <w:rsid w:val="00037E86"/>
    <w:rsid w:val="000412A7"/>
    <w:rsid w:val="00041C07"/>
    <w:rsid w:val="000425AD"/>
    <w:rsid w:val="00043776"/>
    <w:rsid w:val="00043AA8"/>
    <w:rsid w:val="00043CBF"/>
    <w:rsid w:val="00044686"/>
    <w:rsid w:val="00044D4A"/>
    <w:rsid w:val="00044FC1"/>
    <w:rsid w:val="00045B5C"/>
    <w:rsid w:val="00046A18"/>
    <w:rsid w:val="00046BBA"/>
    <w:rsid w:val="00046C47"/>
    <w:rsid w:val="000478C2"/>
    <w:rsid w:val="00047B4C"/>
    <w:rsid w:val="00050075"/>
    <w:rsid w:val="000503BE"/>
    <w:rsid w:val="00050BB8"/>
    <w:rsid w:val="00050C75"/>
    <w:rsid w:val="00052598"/>
    <w:rsid w:val="000525A5"/>
    <w:rsid w:val="000527B3"/>
    <w:rsid w:val="00052F2E"/>
    <w:rsid w:val="00052FB3"/>
    <w:rsid w:val="00053162"/>
    <w:rsid w:val="00053EEA"/>
    <w:rsid w:val="000540A3"/>
    <w:rsid w:val="000545B8"/>
    <w:rsid w:val="00054E8F"/>
    <w:rsid w:val="000551F2"/>
    <w:rsid w:val="00055414"/>
    <w:rsid w:val="00055B14"/>
    <w:rsid w:val="00055F03"/>
    <w:rsid w:val="000564B9"/>
    <w:rsid w:val="0005676F"/>
    <w:rsid w:val="00056786"/>
    <w:rsid w:val="00056CB9"/>
    <w:rsid w:val="000577FC"/>
    <w:rsid w:val="0005799F"/>
    <w:rsid w:val="00060433"/>
    <w:rsid w:val="00060D18"/>
    <w:rsid w:val="00061B34"/>
    <w:rsid w:val="00061FBB"/>
    <w:rsid w:val="000624F4"/>
    <w:rsid w:val="00063ACC"/>
    <w:rsid w:val="00063DAD"/>
    <w:rsid w:val="00064614"/>
    <w:rsid w:val="00064950"/>
    <w:rsid w:val="0006498B"/>
    <w:rsid w:val="00064B32"/>
    <w:rsid w:val="0006505C"/>
    <w:rsid w:val="000650C4"/>
    <w:rsid w:val="00065144"/>
    <w:rsid w:val="00065B7F"/>
    <w:rsid w:val="0006623A"/>
    <w:rsid w:val="00067253"/>
    <w:rsid w:val="0007019C"/>
    <w:rsid w:val="00070560"/>
    <w:rsid w:val="000705C4"/>
    <w:rsid w:val="000705D3"/>
    <w:rsid w:val="0007146F"/>
    <w:rsid w:val="00071D08"/>
    <w:rsid w:val="0007223E"/>
    <w:rsid w:val="000724E4"/>
    <w:rsid w:val="00072E78"/>
    <w:rsid w:val="00072FE2"/>
    <w:rsid w:val="00074301"/>
    <w:rsid w:val="00075D01"/>
    <w:rsid w:val="0007603E"/>
    <w:rsid w:val="000762BE"/>
    <w:rsid w:val="0007680A"/>
    <w:rsid w:val="00076D62"/>
    <w:rsid w:val="00076F35"/>
    <w:rsid w:val="000775DC"/>
    <w:rsid w:val="00077CBB"/>
    <w:rsid w:val="00077CC9"/>
    <w:rsid w:val="00077D60"/>
    <w:rsid w:val="00077E38"/>
    <w:rsid w:val="0008067A"/>
    <w:rsid w:val="000815F4"/>
    <w:rsid w:val="000823B2"/>
    <w:rsid w:val="00082716"/>
    <w:rsid w:val="00083CDD"/>
    <w:rsid w:val="000844FB"/>
    <w:rsid w:val="00084820"/>
    <w:rsid w:val="00084842"/>
    <w:rsid w:val="000849B8"/>
    <w:rsid w:val="00084A32"/>
    <w:rsid w:val="000869E5"/>
    <w:rsid w:val="00087187"/>
    <w:rsid w:val="000875EF"/>
    <w:rsid w:val="00087ADA"/>
    <w:rsid w:val="00090874"/>
    <w:rsid w:val="00090D15"/>
    <w:rsid w:val="00090D69"/>
    <w:rsid w:val="00091EC7"/>
    <w:rsid w:val="00092396"/>
    <w:rsid w:val="00092CBA"/>
    <w:rsid w:val="00092E4A"/>
    <w:rsid w:val="00093316"/>
    <w:rsid w:val="00093E05"/>
    <w:rsid w:val="00094C1F"/>
    <w:rsid w:val="0009582F"/>
    <w:rsid w:val="00095AC6"/>
    <w:rsid w:val="00095BD4"/>
    <w:rsid w:val="00096288"/>
    <w:rsid w:val="00096DA4"/>
    <w:rsid w:val="0009734A"/>
    <w:rsid w:val="00097790"/>
    <w:rsid w:val="00097BB4"/>
    <w:rsid w:val="000A0017"/>
    <w:rsid w:val="000A0D38"/>
    <w:rsid w:val="000A0E28"/>
    <w:rsid w:val="000A0EB0"/>
    <w:rsid w:val="000A15C7"/>
    <w:rsid w:val="000A1CA3"/>
    <w:rsid w:val="000A1FE5"/>
    <w:rsid w:val="000A2086"/>
    <w:rsid w:val="000A273F"/>
    <w:rsid w:val="000A27BB"/>
    <w:rsid w:val="000A2AA9"/>
    <w:rsid w:val="000A2E2D"/>
    <w:rsid w:val="000A301B"/>
    <w:rsid w:val="000A31BC"/>
    <w:rsid w:val="000A3C8A"/>
    <w:rsid w:val="000A416F"/>
    <w:rsid w:val="000A4F4C"/>
    <w:rsid w:val="000A562E"/>
    <w:rsid w:val="000A599E"/>
    <w:rsid w:val="000A5B9E"/>
    <w:rsid w:val="000A5E2E"/>
    <w:rsid w:val="000A659A"/>
    <w:rsid w:val="000A6649"/>
    <w:rsid w:val="000A6C11"/>
    <w:rsid w:val="000A6E39"/>
    <w:rsid w:val="000A7CDC"/>
    <w:rsid w:val="000B028B"/>
    <w:rsid w:val="000B0797"/>
    <w:rsid w:val="000B0A99"/>
    <w:rsid w:val="000B0C8D"/>
    <w:rsid w:val="000B3872"/>
    <w:rsid w:val="000B399C"/>
    <w:rsid w:val="000B3C11"/>
    <w:rsid w:val="000B3EFB"/>
    <w:rsid w:val="000B43C3"/>
    <w:rsid w:val="000B4585"/>
    <w:rsid w:val="000B4810"/>
    <w:rsid w:val="000B4C81"/>
    <w:rsid w:val="000B528B"/>
    <w:rsid w:val="000B58EB"/>
    <w:rsid w:val="000B5C75"/>
    <w:rsid w:val="000B5C8C"/>
    <w:rsid w:val="000B5D05"/>
    <w:rsid w:val="000B5E73"/>
    <w:rsid w:val="000B5F19"/>
    <w:rsid w:val="000B62B6"/>
    <w:rsid w:val="000B6FB3"/>
    <w:rsid w:val="000B76ED"/>
    <w:rsid w:val="000B791E"/>
    <w:rsid w:val="000B7AA0"/>
    <w:rsid w:val="000B7C9B"/>
    <w:rsid w:val="000C011F"/>
    <w:rsid w:val="000C0162"/>
    <w:rsid w:val="000C0415"/>
    <w:rsid w:val="000C1320"/>
    <w:rsid w:val="000C1C78"/>
    <w:rsid w:val="000C1E13"/>
    <w:rsid w:val="000C27E2"/>
    <w:rsid w:val="000C3AA4"/>
    <w:rsid w:val="000C3DB0"/>
    <w:rsid w:val="000C49F2"/>
    <w:rsid w:val="000C49FD"/>
    <w:rsid w:val="000C4AD3"/>
    <w:rsid w:val="000C4C45"/>
    <w:rsid w:val="000C4CEC"/>
    <w:rsid w:val="000C4F69"/>
    <w:rsid w:val="000C5403"/>
    <w:rsid w:val="000C5841"/>
    <w:rsid w:val="000C5863"/>
    <w:rsid w:val="000C5DD4"/>
    <w:rsid w:val="000C631A"/>
    <w:rsid w:val="000C678E"/>
    <w:rsid w:val="000C6FAB"/>
    <w:rsid w:val="000D0772"/>
    <w:rsid w:val="000D0B38"/>
    <w:rsid w:val="000D0D95"/>
    <w:rsid w:val="000D1367"/>
    <w:rsid w:val="000D1D5D"/>
    <w:rsid w:val="000D1E37"/>
    <w:rsid w:val="000D2AB9"/>
    <w:rsid w:val="000D3458"/>
    <w:rsid w:val="000D3912"/>
    <w:rsid w:val="000D3AFC"/>
    <w:rsid w:val="000D3C90"/>
    <w:rsid w:val="000D3E29"/>
    <w:rsid w:val="000D3E35"/>
    <w:rsid w:val="000D41FF"/>
    <w:rsid w:val="000D448A"/>
    <w:rsid w:val="000D47CD"/>
    <w:rsid w:val="000D48F5"/>
    <w:rsid w:val="000D4AFF"/>
    <w:rsid w:val="000D5024"/>
    <w:rsid w:val="000D5094"/>
    <w:rsid w:val="000D5600"/>
    <w:rsid w:val="000D5801"/>
    <w:rsid w:val="000D5865"/>
    <w:rsid w:val="000D5E21"/>
    <w:rsid w:val="000D6272"/>
    <w:rsid w:val="000D6456"/>
    <w:rsid w:val="000D7280"/>
    <w:rsid w:val="000D761B"/>
    <w:rsid w:val="000E018B"/>
    <w:rsid w:val="000E0CEC"/>
    <w:rsid w:val="000E2074"/>
    <w:rsid w:val="000E28B0"/>
    <w:rsid w:val="000E3C7E"/>
    <w:rsid w:val="000E3E0F"/>
    <w:rsid w:val="000E4094"/>
    <w:rsid w:val="000E43AA"/>
    <w:rsid w:val="000E4609"/>
    <w:rsid w:val="000E49C6"/>
    <w:rsid w:val="000E4CBB"/>
    <w:rsid w:val="000E509B"/>
    <w:rsid w:val="000E520B"/>
    <w:rsid w:val="000E522B"/>
    <w:rsid w:val="000E6374"/>
    <w:rsid w:val="000E63FD"/>
    <w:rsid w:val="000E677A"/>
    <w:rsid w:val="000E6BC4"/>
    <w:rsid w:val="000E7766"/>
    <w:rsid w:val="000E7905"/>
    <w:rsid w:val="000E7A26"/>
    <w:rsid w:val="000F0546"/>
    <w:rsid w:val="000F06BB"/>
    <w:rsid w:val="000F0A6E"/>
    <w:rsid w:val="000F0BB5"/>
    <w:rsid w:val="000F0DE1"/>
    <w:rsid w:val="000F115A"/>
    <w:rsid w:val="000F217D"/>
    <w:rsid w:val="000F2FBA"/>
    <w:rsid w:val="000F37DA"/>
    <w:rsid w:val="000F3F93"/>
    <w:rsid w:val="000F4066"/>
    <w:rsid w:val="000F425E"/>
    <w:rsid w:val="000F469C"/>
    <w:rsid w:val="000F4F4B"/>
    <w:rsid w:val="000F50E8"/>
    <w:rsid w:val="000F57F3"/>
    <w:rsid w:val="000F5B46"/>
    <w:rsid w:val="000F5D8F"/>
    <w:rsid w:val="000F63EE"/>
    <w:rsid w:val="000F6710"/>
    <w:rsid w:val="000F698C"/>
    <w:rsid w:val="000F6CEC"/>
    <w:rsid w:val="000F789C"/>
    <w:rsid w:val="00100523"/>
    <w:rsid w:val="00100D7A"/>
    <w:rsid w:val="00101231"/>
    <w:rsid w:val="0010162C"/>
    <w:rsid w:val="001023A3"/>
    <w:rsid w:val="0010259B"/>
    <w:rsid w:val="0010286D"/>
    <w:rsid w:val="00102985"/>
    <w:rsid w:val="00102FD4"/>
    <w:rsid w:val="00103237"/>
    <w:rsid w:val="00103450"/>
    <w:rsid w:val="001037BC"/>
    <w:rsid w:val="00103CA7"/>
    <w:rsid w:val="001047C5"/>
    <w:rsid w:val="00104B68"/>
    <w:rsid w:val="001050EC"/>
    <w:rsid w:val="001058BA"/>
    <w:rsid w:val="00105AB1"/>
    <w:rsid w:val="001060F3"/>
    <w:rsid w:val="00107AA4"/>
    <w:rsid w:val="00107AD0"/>
    <w:rsid w:val="00107F40"/>
    <w:rsid w:val="00110173"/>
    <w:rsid w:val="00110695"/>
    <w:rsid w:val="00110C47"/>
    <w:rsid w:val="00110D37"/>
    <w:rsid w:val="00110E18"/>
    <w:rsid w:val="00110E31"/>
    <w:rsid w:val="00111334"/>
    <w:rsid w:val="001121BE"/>
    <w:rsid w:val="00112AD6"/>
    <w:rsid w:val="00113656"/>
    <w:rsid w:val="00113931"/>
    <w:rsid w:val="0011401D"/>
    <w:rsid w:val="001140D1"/>
    <w:rsid w:val="001141D0"/>
    <w:rsid w:val="001144F3"/>
    <w:rsid w:val="001150AD"/>
    <w:rsid w:val="00115738"/>
    <w:rsid w:val="00115851"/>
    <w:rsid w:val="00116209"/>
    <w:rsid w:val="00116729"/>
    <w:rsid w:val="001168F7"/>
    <w:rsid w:val="00117022"/>
    <w:rsid w:val="00117BE6"/>
    <w:rsid w:val="00117CD2"/>
    <w:rsid w:val="00117E77"/>
    <w:rsid w:val="00120078"/>
    <w:rsid w:val="00120A04"/>
    <w:rsid w:val="00120BF3"/>
    <w:rsid w:val="00120F70"/>
    <w:rsid w:val="001226D8"/>
    <w:rsid w:val="00122A6B"/>
    <w:rsid w:val="00122BF2"/>
    <w:rsid w:val="00123D72"/>
    <w:rsid w:val="00124393"/>
    <w:rsid w:val="00124745"/>
    <w:rsid w:val="00125472"/>
    <w:rsid w:val="00125B1A"/>
    <w:rsid w:val="00126006"/>
    <w:rsid w:val="001264AB"/>
    <w:rsid w:val="00127071"/>
    <w:rsid w:val="0012722C"/>
    <w:rsid w:val="001273BA"/>
    <w:rsid w:val="0012743D"/>
    <w:rsid w:val="0012773C"/>
    <w:rsid w:val="001277E2"/>
    <w:rsid w:val="00127E40"/>
    <w:rsid w:val="00127EF7"/>
    <w:rsid w:val="00130C4B"/>
    <w:rsid w:val="00130DD6"/>
    <w:rsid w:val="0013112F"/>
    <w:rsid w:val="001315D1"/>
    <w:rsid w:val="00131FAA"/>
    <w:rsid w:val="00132723"/>
    <w:rsid w:val="00133473"/>
    <w:rsid w:val="001334E8"/>
    <w:rsid w:val="00134D57"/>
    <w:rsid w:val="00135304"/>
    <w:rsid w:val="0013582E"/>
    <w:rsid w:val="00135C38"/>
    <w:rsid w:val="00136435"/>
    <w:rsid w:val="00137D1A"/>
    <w:rsid w:val="001400BD"/>
    <w:rsid w:val="00140392"/>
    <w:rsid w:val="001404B1"/>
    <w:rsid w:val="00141155"/>
    <w:rsid w:val="001412B4"/>
    <w:rsid w:val="00141511"/>
    <w:rsid w:val="00142665"/>
    <w:rsid w:val="001426B5"/>
    <w:rsid w:val="0014283A"/>
    <w:rsid w:val="0014296D"/>
    <w:rsid w:val="00142B6A"/>
    <w:rsid w:val="00142EE1"/>
    <w:rsid w:val="00143291"/>
    <w:rsid w:val="001434D1"/>
    <w:rsid w:val="00143DD8"/>
    <w:rsid w:val="00143E19"/>
    <w:rsid w:val="00143F19"/>
    <w:rsid w:val="00144073"/>
    <w:rsid w:val="00144259"/>
    <w:rsid w:val="00145E87"/>
    <w:rsid w:val="0014611E"/>
    <w:rsid w:val="00147180"/>
    <w:rsid w:val="0014738E"/>
    <w:rsid w:val="00147EC2"/>
    <w:rsid w:val="00147ECD"/>
    <w:rsid w:val="00150886"/>
    <w:rsid w:val="00150957"/>
    <w:rsid w:val="00151185"/>
    <w:rsid w:val="0015166E"/>
    <w:rsid w:val="00151B8F"/>
    <w:rsid w:val="00151DBF"/>
    <w:rsid w:val="00151EEF"/>
    <w:rsid w:val="0015209A"/>
    <w:rsid w:val="00152D02"/>
    <w:rsid w:val="00152F7F"/>
    <w:rsid w:val="001532E0"/>
    <w:rsid w:val="0015403D"/>
    <w:rsid w:val="001547AE"/>
    <w:rsid w:val="001551B5"/>
    <w:rsid w:val="00156902"/>
    <w:rsid w:val="00156BDB"/>
    <w:rsid w:val="00157988"/>
    <w:rsid w:val="00157C02"/>
    <w:rsid w:val="001609D8"/>
    <w:rsid w:val="00161327"/>
    <w:rsid w:val="001613F1"/>
    <w:rsid w:val="00161920"/>
    <w:rsid w:val="00161B53"/>
    <w:rsid w:val="00163161"/>
    <w:rsid w:val="00163170"/>
    <w:rsid w:val="001639AE"/>
    <w:rsid w:val="00163A0E"/>
    <w:rsid w:val="00163A33"/>
    <w:rsid w:val="00163BCE"/>
    <w:rsid w:val="00163C70"/>
    <w:rsid w:val="001644E0"/>
    <w:rsid w:val="00164F92"/>
    <w:rsid w:val="00165038"/>
    <w:rsid w:val="001655CE"/>
    <w:rsid w:val="00165847"/>
    <w:rsid w:val="00165CB2"/>
    <w:rsid w:val="00165F2C"/>
    <w:rsid w:val="00166EF0"/>
    <w:rsid w:val="001670C5"/>
    <w:rsid w:val="001671F6"/>
    <w:rsid w:val="00167702"/>
    <w:rsid w:val="00167843"/>
    <w:rsid w:val="00170254"/>
    <w:rsid w:val="00170318"/>
    <w:rsid w:val="00172571"/>
    <w:rsid w:val="0017287E"/>
    <w:rsid w:val="001732FD"/>
    <w:rsid w:val="00173A86"/>
    <w:rsid w:val="00173B77"/>
    <w:rsid w:val="0017438D"/>
    <w:rsid w:val="00174804"/>
    <w:rsid w:val="00175587"/>
    <w:rsid w:val="0017669C"/>
    <w:rsid w:val="00180560"/>
    <w:rsid w:val="00180A71"/>
    <w:rsid w:val="00180C6A"/>
    <w:rsid w:val="0018160A"/>
    <w:rsid w:val="00181ABF"/>
    <w:rsid w:val="00181F8D"/>
    <w:rsid w:val="0018243A"/>
    <w:rsid w:val="00182AC5"/>
    <w:rsid w:val="001832F5"/>
    <w:rsid w:val="00183994"/>
    <w:rsid w:val="00183D85"/>
    <w:rsid w:val="0018404C"/>
    <w:rsid w:val="00184693"/>
    <w:rsid w:val="00184CB8"/>
    <w:rsid w:val="001851DB"/>
    <w:rsid w:val="00187302"/>
    <w:rsid w:val="00187467"/>
    <w:rsid w:val="0018763A"/>
    <w:rsid w:val="00187710"/>
    <w:rsid w:val="001909BD"/>
    <w:rsid w:val="00190D55"/>
    <w:rsid w:val="00191676"/>
    <w:rsid w:val="00191A4D"/>
    <w:rsid w:val="001921E6"/>
    <w:rsid w:val="0019284C"/>
    <w:rsid w:val="00193A17"/>
    <w:rsid w:val="00193C68"/>
    <w:rsid w:val="00194352"/>
    <w:rsid w:val="0019524E"/>
    <w:rsid w:val="0019633E"/>
    <w:rsid w:val="0019657E"/>
    <w:rsid w:val="00196787"/>
    <w:rsid w:val="001967EC"/>
    <w:rsid w:val="00196A9D"/>
    <w:rsid w:val="00196F1F"/>
    <w:rsid w:val="001970A9"/>
    <w:rsid w:val="00197267"/>
    <w:rsid w:val="0019747C"/>
    <w:rsid w:val="00197659"/>
    <w:rsid w:val="00197BCB"/>
    <w:rsid w:val="00197D2C"/>
    <w:rsid w:val="00197F10"/>
    <w:rsid w:val="001A05E5"/>
    <w:rsid w:val="001A10A8"/>
    <w:rsid w:val="001A1705"/>
    <w:rsid w:val="001A1D7F"/>
    <w:rsid w:val="001A259B"/>
    <w:rsid w:val="001A2792"/>
    <w:rsid w:val="001A2E7C"/>
    <w:rsid w:val="001A313C"/>
    <w:rsid w:val="001A39D9"/>
    <w:rsid w:val="001A3C3B"/>
    <w:rsid w:val="001A3F67"/>
    <w:rsid w:val="001A41A6"/>
    <w:rsid w:val="001A594D"/>
    <w:rsid w:val="001A643A"/>
    <w:rsid w:val="001A65F6"/>
    <w:rsid w:val="001A66D4"/>
    <w:rsid w:val="001A6E89"/>
    <w:rsid w:val="001A6F50"/>
    <w:rsid w:val="001A7AA1"/>
    <w:rsid w:val="001A7F24"/>
    <w:rsid w:val="001B0318"/>
    <w:rsid w:val="001B03AA"/>
    <w:rsid w:val="001B058E"/>
    <w:rsid w:val="001B205A"/>
    <w:rsid w:val="001B2AE6"/>
    <w:rsid w:val="001B47A1"/>
    <w:rsid w:val="001B4A1C"/>
    <w:rsid w:val="001B4AF3"/>
    <w:rsid w:val="001B4B43"/>
    <w:rsid w:val="001B4C8B"/>
    <w:rsid w:val="001B5BE7"/>
    <w:rsid w:val="001B63D5"/>
    <w:rsid w:val="001B66F4"/>
    <w:rsid w:val="001B6F62"/>
    <w:rsid w:val="001B7001"/>
    <w:rsid w:val="001B72F8"/>
    <w:rsid w:val="001B7551"/>
    <w:rsid w:val="001B7FCC"/>
    <w:rsid w:val="001B7FCE"/>
    <w:rsid w:val="001C0346"/>
    <w:rsid w:val="001C080B"/>
    <w:rsid w:val="001C08D1"/>
    <w:rsid w:val="001C0E92"/>
    <w:rsid w:val="001C1122"/>
    <w:rsid w:val="001C12B2"/>
    <w:rsid w:val="001C2A1C"/>
    <w:rsid w:val="001C2A3F"/>
    <w:rsid w:val="001C3D0F"/>
    <w:rsid w:val="001C4107"/>
    <w:rsid w:val="001C41CE"/>
    <w:rsid w:val="001C4356"/>
    <w:rsid w:val="001C4B71"/>
    <w:rsid w:val="001C4FCA"/>
    <w:rsid w:val="001C5E93"/>
    <w:rsid w:val="001C6629"/>
    <w:rsid w:val="001C67A7"/>
    <w:rsid w:val="001C694A"/>
    <w:rsid w:val="001C6C28"/>
    <w:rsid w:val="001C6DA3"/>
    <w:rsid w:val="001C6E1E"/>
    <w:rsid w:val="001C6E60"/>
    <w:rsid w:val="001C6E63"/>
    <w:rsid w:val="001C7932"/>
    <w:rsid w:val="001C798E"/>
    <w:rsid w:val="001C7B6D"/>
    <w:rsid w:val="001C7E86"/>
    <w:rsid w:val="001D06DC"/>
    <w:rsid w:val="001D07FC"/>
    <w:rsid w:val="001D0BF2"/>
    <w:rsid w:val="001D0ED0"/>
    <w:rsid w:val="001D1493"/>
    <w:rsid w:val="001D1910"/>
    <w:rsid w:val="001D19CD"/>
    <w:rsid w:val="001D2269"/>
    <w:rsid w:val="001D28A5"/>
    <w:rsid w:val="001D30BA"/>
    <w:rsid w:val="001D32CF"/>
    <w:rsid w:val="001D364A"/>
    <w:rsid w:val="001D47D8"/>
    <w:rsid w:val="001D4832"/>
    <w:rsid w:val="001D4E43"/>
    <w:rsid w:val="001D5F8B"/>
    <w:rsid w:val="001D6053"/>
    <w:rsid w:val="001D635A"/>
    <w:rsid w:val="001D6921"/>
    <w:rsid w:val="001D6CAB"/>
    <w:rsid w:val="001E02A7"/>
    <w:rsid w:val="001E048D"/>
    <w:rsid w:val="001E09F0"/>
    <w:rsid w:val="001E0C0F"/>
    <w:rsid w:val="001E1223"/>
    <w:rsid w:val="001E23B4"/>
    <w:rsid w:val="001E2D75"/>
    <w:rsid w:val="001E3171"/>
    <w:rsid w:val="001E320E"/>
    <w:rsid w:val="001E3571"/>
    <w:rsid w:val="001E3E8E"/>
    <w:rsid w:val="001E4429"/>
    <w:rsid w:val="001E4AFD"/>
    <w:rsid w:val="001E513D"/>
    <w:rsid w:val="001E5849"/>
    <w:rsid w:val="001E5B46"/>
    <w:rsid w:val="001E6F15"/>
    <w:rsid w:val="001E717F"/>
    <w:rsid w:val="001E7203"/>
    <w:rsid w:val="001E725E"/>
    <w:rsid w:val="001E73EB"/>
    <w:rsid w:val="001F073A"/>
    <w:rsid w:val="001F090A"/>
    <w:rsid w:val="001F0DA7"/>
    <w:rsid w:val="001F18E3"/>
    <w:rsid w:val="001F1E3F"/>
    <w:rsid w:val="001F24C1"/>
    <w:rsid w:val="001F26DA"/>
    <w:rsid w:val="001F26FA"/>
    <w:rsid w:val="001F2714"/>
    <w:rsid w:val="001F271A"/>
    <w:rsid w:val="001F2DA4"/>
    <w:rsid w:val="001F3889"/>
    <w:rsid w:val="001F396D"/>
    <w:rsid w:val="001F3C94"/>
    <w:rsid w:val="001F45CC"/>
    <w:rsid w:val="001F45E8"/>
    <w:rsid w:val="001F4BAC"/>
    <w:rsid w:val="001F4BBD"/>
    <w:rsid w:val="001F4F98"/>
    <w:rsid w:val="001F50D8"/>
    <w:rsid w:val="001F560F"/>
    <w:rsid w:val="001F6073"/>
    <w:rsid w:val="001F71E9"/>
    <w:rsid w:val="001F742C"/>
    <w:rsid w:val="001F79D9"/>
    <w:rsid w:val="001F7C37"/>
    <w:rsid w:val="00200E3B"/>
    <w:rsid w:val="0020133D"/>
    <w:rsid w:val="00201687"/>
    <w:rsid w:val="00201F5A"/>
    <w:rsid w:val="00201FB3"/>
    <w:rsid w:val="002026D8"/>
    <w:rsid w:val="002029E9"/>
    <w:rsid w:val="00202AC7"/>
    <w:rsid w:val="00203BC7"/>
    <w:rsid w:val="002040CC"/>
    <w:rsid w:val="00204420"/>
    <w:rsid w:val="0020443F"/>
    <w:rsid w:val="00204B09"/>
    <w:rsid w:val="00205759"/>
    <w:rsid w:val="0020592F"/>
    <w:rsid w:val="00205ABE"/>
    <w:rsid w:val="00206846"/>
    <w:rsid w:val="002073CB"/>
    <w:rsid w:val="00207424"/>
    <w:rsid w:val="00210409"/>
    <w:rsid w:val="0021049C"/>
    <w:rsid w:val="00210ABB"/>
    <w:rsid w:val="00210E5B"/>
    <w:rsid w:val="00211388"/>
    <w:rsid w:val="0021154C"/>
    <w:rsid w:val="002115D6"/>
    <w:rsid w:val="002116A3"/>
    <w:rsid w:val="00211B81"/>
    <w:rsid w:val="00211F5D"/>
    <w:rsid w:val="00212317"/>
    <w:rsid w:val="00212339"/>
    <w:rsid w:val="0021293C"/>
    <w:rsid w:val="00213356"/>
    <w:rsid w:val="0021367D"/>
    <w:rsid w:val="00213FE7"/>
    <w:rsid w:val="002143DF"/>
    <w:rsid w:val="00215938"/>
    <w:rsid w:val="00215DA4"/>
    <w:rsid w:val="00215DCC"/>
    <w:rsid w:val="0021759A"/>
    <w:rsid w:val="00217986"/>
    <w:rsid w:val="00221107"/>
    <w:rsid w:val="00221F9D"/>
    <w:rsid w:val="00222125"/>
    <w:rsid w:val="002227E9"/>
    <w:rsid w:val="00222A97"/>
    <w:rsid w:val="00224466"/>
    <w:rsid w:val="00224E71"/>
    <w:rsid w:val="00225408"/>
    <w:rsid w:val="002259B8"/>
    <w:rsid w:val="002264B2"/>
    <w:rsid w:val="00226C0F"/>
    <w:rsid w:val="002275D2"/>
    <w:rsid w:val="002279EE"/>
    <w:rsid w:val="00227E5A"/>
    <w:rsid w:val="00230EBA"/>
    <w:rsid w:val="0023113A"/>
    <w:rsid w:val="0023143E"/>
    <w:rsid w:val="00231B1A"/>
    <w:rsid w:val="00232F9C"/>
    <w:rsid w:val="002344B2"/>
    <w:rsid w:val="00234B6D"/>
    <w:rsid w:val="00235771"/>
    <w:rsid w:val="00235780"/>
    <w:rsid w:val="0023580D"/>
    <w:rsid w:val="00235E43"/>
    <w:rsid w:val="00236053"/>
    <w:rsid w:val="002370EB"/>
    <w:rsid w:val="002372A9"/>
    <w:rsid w:val="0023742F"/>
    <w:rsid w:val="0023746B"/>
    <w:rsid w:val="00237C53"/>
    <w:rsid w:val="00237E25"/>
    <w:rsid w:val="0024033F"/>
    <w:rsid w:val="00240767"/>
    <w:rsid w:val="00240973"/>
    <w:rsid w:val="00240C26"/>
    <w:rsid w:val="00240E58"/>
    <w:rsid w:val="0024120D"/>
    <w:rsid w:val="002425CF"/>
    <w:rsid w:val="00242959"/>
    <w:rsid w:val="00242BD1"/>
    <w:rsid w:val="002434E5"/>
    <w:rsid w:val="00244187"/>
    <w:rsid w:val="00245A82"/>
    <w:rsid w:val="00245BC2"/>
    <w:rsid w:val="00246263"/>
    <w:rsid w:val="00246C56"/>
    <w:rsid w:val="002472BA"/>
    <w:rsid w:val="0024735B"/>
    <w:rsid w:val="00247B58"/>
    <w:rsid w:val="00247FBD"/>
    <w:rsid w:val="002501B0"/>
    <w:rsid w:val="0025066F"/>
    <w:rsid w:val="00250717"/>
    <w:rsid w:val="002509E1"/>
    <w:rsid w:val="00250CEE"/>
    <w:rsid w:val="00250EDB"/>
    <w:rsid w:val="00250F35"/>
    <w:rsid w:val="0025125D"/>
    <w:rsid w:val="002512CE"/>
    <w:rsid w:val="0025141A"/>
    <w:rsid w:val="002514B2"/>
    <w:rsid w:val="002519E1"/>
    <w:rsid w:val="00251B8B"/>
    <w:rsid w:val="002529C4"/>
    <w:rsid w:val="0025342C"/>
    <w:rsid w:val="002540B2"/>
    <w:rsid w:val="00254D07"/>
    <w:rsid w:val="0025521D"/>
    <w:rsid w:val="00255699"/>
    <w:rsid w:val="002563A7"/>
    <w:rsid w:val="00256A5A"/>
    <w:rsid w:val="00257266"/>
    <w:rsid w:val="00257DC9"/>
    <w:rsid w:val="00257F95"/>
    <w:rsid w:val="00260BB7"/>
    <w:rsid w:val="00261013"/>
    <w:rsid w:val="00261469"/>
    <w:rsid w:val="00261515"/>
    <w:rsid w:val="002615E3"/>
    <w:rsid w:val="00261CD1"/>
    <w:rsid w:val="00261DB6"/>
    <w:rsid w:val="00262215"/>
    <w:rsid w:val="00262D3E"/>
    <w:rsid w:val="00262DEE"/>
    <w:rsid w:val="00262F49"/>
    <w:rsid w:val="002630D8"/>
    <w:rsid w:val="00263711"/>
    <w:rsid w:val="002644DB"/>
    <w:rsid w:val="00264F40"/>
    <w:rsid w:val="00265214"/>
    <w:rsid w:val="00265441"/>
    <w:rsid w:val="002656BC"/>
    <w:rsid w:val="00265F5F"/>
    <w:rsid w:val="0026621C"/>
    <w:rsid w:val="0026666B"/>
    <w:rsid w:val="00267294"/>
    <w:rsid w:val="00267E18"/>
    <w:rsid w:val="00270491"/>
    <w:rsid w:val="00270C08"/>
    <w:rsid w:val="0027188E"/>
    <w:rsid w:val="00271A35"/>
    <w:rsid w:val="00271A8E"/>
    <w:rsid w:val="00271C08"/>
    <w:rsid w:val="00271D5C"/>
    <w:rsid w:val="00272A8D"/>
    <w:rsid w:val="00272F88"/>
    <w:rsid w:val="00273E63"/>
    <w:rsid w:val="002742AB"/>
    <w:rsid w:val="00274361"/>
    <w:rsid w:val="002746BD"/>
    <w:rsid w:val="002752FB"/>
    <w:rsid w:val="002754E2"/>
    <w:rsid w:val="002756B8"/>
    <w:rsid w:val="00275FB7"/>
    <w:rsid w:val="0027603F"/>
    <w:rsid w:val="0027671A"/>
    <w:rsid w:val="00276C14"/>
    <w:rsid w:val="00276D13"/>
    <w:rsid w:val="00276EE1"/>
    <w:rsid w:val="00277618"/>
    <w:rsid w:val="00277A44"/>
    <w:rsid w:val="00280366"/>
    <w:rsid w:val="00280D40"/>
    <w:rsid w:val="00281382"/>
    <w:rsid w:val="002818C1"/>
    <w:rsid w:val="00281B57"/>
    <w:rsid w:val="00282850"/>
    <w:rsid w:val="00282861"/>
    <w:rsid w:val="00282C2F"/>
    <w:rsid w:val="00282D0E"/>
    <w:rsid w:val="002835B9"/>
    <w:rsid w:val="00285356"/>
    <w:rsid w:val="00285553"/>
    <w:rsid w:val="00285683"/>
    <w:rsid w:val="002858B7"/>
    <w:rsid w:val="00285D48"/>
    <w:rsid w:val="00285EAE"/>
    <w:rsid w:val="00285EF5"/>
    <w:rsid w:val="00285F2B"/>
    <w:rsid w:val="00286639"/>
    <w:rsid w:val="00286828"/>
    <w:rsid w:val="002868AC"/>
    <w:rsid w:val="00286C5B"/>
    <w:rsid w:val="00287998"/>
    <w:rsid w:val="00287EA8"/>
    <w:rsid w:val="0029007F"/>
    <w:rsid w:val="002900B8"/>
    <w:rsid w:val="00290331"/>
    <w:rsid w:val="00290ACA"/>
    <w:rsid w:val="00291111"/>
    <w:rsid w:val="0029140E"/>
    <w:rsid w:val="00291D3F"/>
    <w:rsid w:val="0029218C"/>
    <w:rsid w:val="00292276"/>
    <w:rsid w:val="00292297"/>
    <w:rsid w:val="00292B99"/>
    <w:rsid w:val="00292C2B"/>
    <w:rsid w:val="00293681"/>
    <w:rsid w:val="00293A83"/>
    <w:rsid w:val="00293C55"/>
    <w:rsid w:val="002945C6"/>
    <w:rsid w:val="002946C1"/>
    <w:rsid w:val="0029575E"/>
    <w:rsid w:val="00296874"/>
    <w:rsid w:val="002970D9"/>
    <w:rsid w:val="00297DAE"/>
    <w:rsid w:val="002A06DD"/>
    <w:rsid w:val="002A10DA"/>
    <w:rsid w:val="002A1A7D"/>
    <w:rsid w:val="002A1EB3"/>
    <w:rsid w:val="002A257F"/>
    <w:rsid w:val="002A2B5A"/>
    <w:rsid w:val="002A33EF"/>
    <w:rsid w:val="002A3412"/>
    <w:rsid w:val="002A3CA1"/>
    <w:rsid w:val="002A55F3"/>
    <w:rsid w:val="002A56F0"/>
    <w:rsid w:val="002A5F11"/>
    <w:rsid w:val="002A618D"/>
    <w:rsid w:val="002A636B"/>
    <w:rsid w:val="002A6375"/>
    <w:rsid w:val="002A69D4"/>
    <w:rsid w:val="002A6DCD"/>
    <w:rsid w:val="002A712B"/>
    <w:rsid w:val="002A73C0"/>
    <w:rsid w:val="002B0D4A"/>
    <w:rsid w:val="002B0E5F"/>
    <w:rsid w:val="002B0EF4"/>
    <w:rsid w:val="002B0FC1"/>
    <w:rsid w:val="002B10EE"/>
    <w:rsid w:val="002B1905"/>
    <w:rsid w:val="002B2376"/>
    <w:rsid w:val="002B2617"/>
    <w:rsid w:val="002B2BAC"/>
    <w:rsid w:val="002B3B4C"/>
    <w:rsid w:val="002B5288"/>
    <w:rsid w:val="002B5538"/>
    <w:rsid w:val="002B5FFD"/>
    <w:rsid w:val="002B6509"/>
    <w:rsid w:val="002B70A4"/>
    <w:rsid w:val="002C0328"/>
    <w:rsid w:val="002C0C7A"/>
    <w:rsid w:val="002C0EE3"/>
    <w:rsid w:val="002C1C93"/>
    <w:rsid w:val="002C27AC"/>
    <w:rsid w:val="002C2C0C"/>
    <w:rsid w:val="002C31DC"/>
    <w:rsid w:val="002C36A0"/>
    <w:rsid w:val="002C3706"/>
    <w:rsid w:val="002C3DB8"/>
    <w:rsid w:val="002C42E4"/>
    <w:rsid w:val="002C4522"/>
    <w:rsid w:val="002C4C54"/>
    <w:rsid w:val="002C4D96"/>
    <w:rsid w:val="002C4F34"/>
    <w:rsid w:val="002C50AE"/>
    <w:rsid w:val="002C577A"/>
    <w:rsid w:val="002C6272"/>
    <w:rsid w:val="002D021D"/>
    <w:rsid w:val="002D05AB"/>
    <w:rsid w:val="002D1239"/>
    <w:rsid w:val="002D160E"/>
    <w:rsid w:val="002D179D"/>
    <w:rsid w:val="002D1C62"/>
    <w:rsid w:val="002D1FF9"/>
    <w:rsid w:val="002D2080"/>
    <w:rsid w:val="002D213A"/>
    <w:rsid w:val="002D213D"/>
    <w:rsid w:val="002D2FE6"/>
    <w:rsid w:val="002D3075"/>
    <w:rsid w:val="002D32F2"/>
    <w:rsid w:val="002D355E"/>
    <w:rsid w:val="002D3C7E"/>
    <w:rsid w:val="002D4378"/>
    <w:rsid w:val="002D490F"/>
    <w:rsid w:val="002D4BF5"/>
    <w:rsid w:val="002D57C7"/>
    <w:rsid w:val="002D58A6"/>
    <w:rsid w:val="002D6017"/>
    <w:rsid w:val="002D6B0C"/>
    <w:rsid w:val="002D7200"/>
    <w:rsid w:val="002D73EB"/>
    <w:rsid w:val="002D7886"/>
    <w:rsid w:val="002D7DB4"/>
    <w:rsid w:val="002D7E95"/>
    <w:rsid w:val="002D7FC1"/>
    <w:rsid w:val="002E021C"/>
    <w:rsid w:val="002E0364"/>
    <w:rsid w:val="002E0A4F"/>
    <w:rsid w:val="002E0B15"/>
    <w:rsid w:val="002E0BA3"/>
    <w:rsid w:val="002E126E"/>
    <w:rsid w:val="002E14FF"/>
    <w:rsid w:val="002E1778"/>
    <w:rsid w:val="002E19AF"/>
    <w:rsid w:val="002E1FDF"/>
    <w:rsid w:val="002E2047"/>
    <w:rsid w:val="002E2126"/>
    <w:rsid w:val="002E2C54"/>
    <w:rsid w:val="002E38DE"/>
    <w:rsid w:val="002E3E7B"/>
    <w:rsid w:val="002E4378"/>
    <w:rsid w:val="002E5019"/>
    <w:rsid w:val="002E576B"/>
    <w:rsid w:val="002E5F30"/>
    <w:rsid w:val="002E676A"/>
    <w:rsid w:val="002E6B02"/>
    <w:rsid w:val="002E78FA"/>
    <w:rsid w:val="002E7BDA"/>
    <w:rsid w:val="002E7E2F"/>
    <w:rsid w:val="002F033C"/>
    <w:rsid w:val="002F07CE"/>
    <w:rsid w:val="002F0CEE"/>
    <w:rsid w:val="002F0DC5"/>
    <w:rsid w:val="002F0F34"/>
    <w:rsid w:val="002F0FD0"/>
    <w:rsid w:val="002F137E"/>
    <w:rsid w:val="002F1B8D"/>
    <w:rsid w:val="002F1EED"/>
    <w:rsid w:val="002F2BC6"/>
    <w:rsid w:val="002F2BF8"/>
    <w:rsid w:val="002F2CAD"/>
    <w:rsid w:val="002F2FEF"/>
    <w:rsid w:val="002F33EB"/>
    <w:rsid w:val="002F3973"/>
    <w:rsid w:val="002F40A8"/>
    <w:rsid w:val="002F4267"/>
    <w:rsid w:val="002F44D3"/>
    <w:rsid w:val="002F52F0"/>
    <w:rsid w:val="002F5A51"/>
    <w:rsid w:val="002F6A1A"/>
    <w:rsid w:val="002F7237"/>
    <w:rsid w:val="00300CA5"/>
    <w:rsid w:val="00300E37"/>
    <w:rsid w:val="00301312"/>
    <w:rsid w:val="00301C0C"/>
    <w:rsid w:val="00302209"/>
    <w:rsid w:val="00302EF8"/>
    <w:rsid w:val="0030362E"/>
    <w:rsid w:val="00303952"/>
    <w:rsid w:val="00305D75"/>
    <w:rsid w:val="00306260"/>
    <w:rsid w:val="00306871"/>
    <w:rsid w:val="003109BE"/>
    <w:rsid w:val="00310ECE"/>
    <w:rsid w:val="0031128A"/>
    <w:rsid w:val="003123E7"/>
    <w:rsid w:val="0031271E"/>
    <w:rsid w:val="003128F9"/>
    <w:rsid w:val="00313494"/>
    <w:rsid w:val="003155D6"/>
    <w:rsid w:val="003155E3"/>
    <w:rsid w:val="003171B2"/>
    <w:rsid w:val="00317E99"/>
    <w:rsid w:val="00320021"/>
    <w:rsid w:val="0032036E"/>
    <w:rsid w:val="00320652"/>
    <w:rsid w:val="00320736"/>
    <w:rsid w:val="00320781"/>
    <w:rsid w:val="00321168"/>
    <w:rsid w:val="0032132E"/>
    <w:rsid w:val="003219C4"/>
    <w:rsid w:val="00321FA2"/>
    <w:rsid w:val="00321FB0"/>
    <w:rsid w:val="00322AB7"/>
    <w:rsid w:val="00322B85"/>
    <w:rsid w:val="003233A2"/>
    <w:rsid w:val="00323507"/>
    <w:rsid w:val="00324146"/>
    <w:rsid w:val="00324959"/>
    <w:rsid w:val="00325979"/>
    <w:rsid w:val="00325B5E"/>
    <w:rsid w:val="003265C9"/>
    <w:rsid w:val="003267B3"/>
    <w:rsid w:val="00326C7B"/>
    <w:rsid w:val="003302EF"/>
    <w:rsid w:val="003313CE"/>
    <w:rsid w:val="0033171A"/>
    <w:rsid w:val="003319B6"/>
    <w:rsid w:val="00331A52"/>
    <w:rsid w:val="00331E32"/>
    <w:rsid w:val="0033303E"/>
    <w:rsid w:val="0033314C"/>
    <w:rsid w:val="003331ED"/>
    <w:rsid w:val="003335B5"/>
    <w:rsid w:val="003335C7"/>
    <w:rsid w:val="00334CB6"/>
    <w:rsid w:val="00334DDF"/>
    <w:rsid w:val="00335421"/>
    <w:rsid w:val="003354D7"/>
    <w:rsid w:val="00335680"/>
    <w:rsid w:val="00335F13"/>
    <w:rsid w:val="00337125"/>
    <w:rsid w:val="0033793A"/>
    <w:rsid w:val="003379C2"/>
    <w:rsid w:val="00337A0D"/>
    <w:rsid w:val="0034016C"/>
    <w:rsid w:val="0034075A"/>
    <w:rsid w:val="00340853"/>
    <w:rsid w:val="00340BDE"/>
    <w:rsid w:val="00341BA9"/>
    <w:rsid w:val="0034200D"/>
    <w:rsid w:val="003420F9"/>
    <w:rsid w:val="003423A3"/>
    <w:rsid w:val="0034260E"/>
    <w:rsid w:val="003428C2"/>
    <w:rsid w:val="003435FD"/>
    <w:rsid w:val="003439EB"/>
    <w:rsid w:val="00344E92"/>
    <w:rsid w:val="0034503A"/>
    <w:rsid w:val="00345CDE"/>
    <w:rsid w:val="00345D4D"/>
    <w:rsid w:val="00345EA9"/>
    <w:rsid w:val="00346219"/>
    <w:rsid w:val="003467BE"/>
    <w:rsid w:val="00346FB0"/>
    <w:rsid w:val="00347358"/>
    <w:rsid w:val="00347551"/>
    <w:rsid w:val="00347822"/>
    <w:rsid w:val="00347CB3"/>
    <w:rsid w:val="00350C1E"/>
    <w:rsid w:val="0035148E"/>
    <w:rsid w:val="0035151D"/>
    <w:rsid w:val="00351813"/>
    <w:rsid w:val="003519F0"/>
    <w:rsid w:val="00352082"/>
    <w:rsid w:val="00352129"/>
    <w:rsid w:val="00352B55"/>
    <w:rsid w:val="00352FC2"/>
    <w:rsid w:val="00353206"/>
    <w:rsid w:val="00353FD1"/>
    <w:rsid w:val="003540C6"/>
    <w:rsid w:val="003542A4"/>
    <w:rsid w:val="0035481F"/>
    <w:rsid w:val="00354CAC"/>
    <w:rsid w:val="00354EF4"/>
    <w:rsid w:val="0035517B"/>
    <w:rsid w:val="00356A9E"/>
    <w:rsid w:val="00357366"/>
    <w:rsid w:val="003600EB"/>
    <w:rsid w:val="0036084D"/>
    <w:rsid w:val="003608A3"/>
    <w:rsid w:val="00360EEE"/>
    <w:rsid w:val="0036105D"/>
    <w:rsid w:val="00362193"/>
    <w:rsid w:val="00362568"/>
    <w:rsid w:val="00362627"/>
    <w:rsid w:val="0036353A"/>
    <w:rsid w:val="003635EA"/>
    <w:rsid w:val="003636F3"/>
    <w:rsid w:val="0036377E"/>
    <w:rsid w:val="003638DE"/>
    <w:rsid w:val="00364FEA"/>
    <w:rsid w:val="0036615E"/>
    <w:rsid w:val="003665D8"/>
    <w:rsid w:val="00366D11"/>
    <w:rsid w:val="0036718C"/>
    <w:rsid w:val="003678E6"/>
    <w:rsid w:val="00367CFE"/>
    <w:rsid w:val="00370487"/>
    <w:rsid w:val="003704EA"/>
    <w:rsid w:val="003706E1"/>
    <w:rsid w:val="00371367"/>
    <w:rsid w:val="0037216B"/>
    <w:rsid w:val="003723BE"/>
    <w:rsid w:val="00372D40"/>
    <w:rsid w:val="00372F1D"/>
    <w:rsid w:val="00374046"/>
    <w:rsid w:val="0037404A"/>
    <w:rsid w:val="00374F6B"/>
    <w:rsid w:val="0037506F"/>
    <w:rsid w:val="00375309"/>
    <w:rsid w:val="0037692D"/>
    <w:rsid w:val="00377312"/>
    <w:rsid w:val="00377638"/>
    <w:rsid w:val="003779F9"/>
    <w:rsid w:val="00377CDE"/>
    <w:rsid w:val="003804E6"/>
    <w:rsid w:val="00380681"/>
    <w:rsid w:val="00381314"/>
    <w:rsid w:val="00381370"/>
    <w:rsid w:val="00381851"/>
    <w:rsid w:val="00381F50"/>
    <w:rsid w:val="00381F56"/>
    <w:rsid w:val="0038234A"/>
    <w:rsid w:val="0038240C"/>
    <w:rsid w:val="00382D66"/>
    <w:rsid w:val="0038334F"/>
    <w:rsid w:val="00383512"/>
    <w:rsid w:val="00383A43"/>
    <w:rsid w:val="0038469A"/>
    <w:rsid w:val="003859D5"/>
    <w:rsid w:val="003861EA"/>
    <w:rsid w:val="00386BDD"/>
    <w:rsid w:val="00386DDA"/>
    <w:rsid w:val="00387480"/>
    <w:rsid w:val="00387BEE"/>
    <w:rsid w:val="00387CB2"/>
    <w:rsid w:val="00387F0A"/>
    <w:rsid w:val="00390A62"/>
    <w:rsid w:val="00390A8A"/>
    <w:rsid w:val="00390E0C"/>
    <w:rsid w:val="00391378"/>
    <w:rsid w:val="00391DB2"/>
    <w:rsid w:val="00392FCA"/>
    <w:rsid w:val="00393C86"/>
    <w:rsid w:val="00394D2C"/>
    <w:rsid w:val="00395AC6"/>
    <w:rsid w:val="00395D30"/>
    <w:rsid w:val="0039604A"/>
    <w:rsid w:val="00396F6E"/>
    <w:rsid w:val="00397065"/>
    <w:rsid w:val="00397335"/>
    <w:rsid w:val="00397633"/>
    <w:rsid w:val="00397B9E"/>
    <w:rsid w:val="003A0638"/>
    <w:rsid w:val="003A1401"/>
    <w:rsid w:val="003A189B"/>
    <w:rsid w:val="003A1A01"/>
    <w:rsid w:val="003A254A"/>
    <w:rsid w:val="003A279E"/>
    <w:rsid w:val="003A2BD7"/>
    <w:rsid w:val="003A2BD9"/>
    <w:rsid w:val="003A2EC3"/>
    <w:rsid w:val="003A3616"/>
    <w:rsid w:val="003A3F8F"/>
    <w:rsid w:val="003A419E"/>
    <w:rsid w:val="003A455E"/>
    <w:rsid w:val="003A492D"/>
    <w:rsid w:val="003A4A6A"/>
    <w:rsid w:val="003A4F1E"/>
    <w:rsid w:val="003A5160"/>
    <w:rsid w:val="003A54FD"/>
    <w:rsid w:val="003A560B"/>
    <w:rsid w:val="003A5E6B"/>
    <w:rsid w:val="003A6258"/>
    <w:rsid w:val="003A6492"/>
    <w:rsid w:val="003A6B4C"/>
    <w:rsid w:val="003A6CA9"/>
    <w:rsid w:val="003A73EC"/>
    <w:rsid w:val="003A77BD"/>
    <w:rsid w:val="003A7B69"/>
    <w:rsid w:val="003B067C"/>
    <w:rsid w:val="003B0AB8"/>
    <w:rsid w:val="003B1BF3"/>
    <w:rsid w:val="003B259A"/>
    <w:rsid w:val="003B2841"/>
    <w:rsid w:val="003B2A2C"/>
    <w:rsid w:val="003B2D02"/>
    <w:rsid w:val="003B302E"/>
    <w:rsid w:val="003B3236"/>
    <w:rsid w:val="003B3E1C"/>
    <w:rsid w:val="003B44B8"/>
    <w:rsid w:val="003B4A67"/>
    <w:rsid w:val="003B4C2F"/>
    <w:rsid w:val="003B4F78"/>
    <w:rsid w:val="003B52E3"/>
    <w:rsid w:val="003B55EC"/>
    <w:rsid w:val="003B61B1"/>
    <w:rsid w:val="003B6580"/>
    <w:rsid w:val="003B6FA9"/>
    <w:rsid w:val="003B714B"/>
    <w:rsid w:val="003B728B"/>
    <w:rsid w:val="003B7A10"/>
    <w:rsid w:val="003B7C06"/>
    <w:rsid w:val="003B7C71"/>
    <w:rsid w:val="003C0025"/>
    <w:rsid w:val="003C0C14"/>
    <w:rsid w:val="003C1452"/>
    <w:rsid w:val="003C1A61"/>
    <w:rsid w:val="003C1B91"/>
    <w:rsid w:val="003C1C46"/>
    <w:rsid w:val="003C246B"/>
    <w:rsid w:val="003C2982"/>
    <w:rsid w:val="003C2ACD"/>
    <w:rsid w:val="003C2C93"/>
    <w:rsid w:val="003C3309"/>
    <w:rsid w:val="003C34A2"/>
    <w:rsid w:val="003C4796"/>
    <w:rsid w:val="003C5820"/>
    <w:rsid w:val="003C5A5F"/>
    <w:rsid w:val="003C5FEB"/>
    <w:rsid w:val="003C6204"/>
    <w:rsid w:val="003C6CCD"/>
    <w:rsid w:val="003C6D1F"/>
    <w:rsid w:val="003C72CD"/>
    <w:rsid w:val="003D06F5"/>
    <w:rsid w:val="003D0DB7"/>
    <w:rsid w:val="003D14CC"/>
    <w:rsid w:val="003D1EB5"/>
    <w:rsid w:val="003D23E7"/>
    <w:rsid w:val="003D24C4"/>
    <w:rsid w:val="003D2D3C"/>
    <w:rsid w:val="003D2E83"/>
    <w:rsid w:val="003D3BAE"/>
    <w:rsid w:val="003D3BFC"/>
    <w:rsid w:val="003D4E05"/>
    <w:rsid w:val="003D4FEB"/>
    <w:rsid w:val="003D5044"/>
    <w:rsid w:val="003D5341"/>
    <w:rsid w:val="003D54F5"/>
    <w:rsid w:val="003D579E"/>
    <w:rsid w:val="003D67F6"/>
    <w:rsid w:val="003D6912"/>
    <w:rsid w:val="003D69D0"/>
    <w:rsid w:val="003D6E7E"/>
    <w:rsid w:val="003D6FB9"/>
    <w:rsid w:val="003D7FB1"/>
    <w:rsid w:val="003E0520"/>
    <w:rsid w:val="003E07A2"/>
    <w:rsid w:val="003E0F6B"/>
    <w:rsid w:val="003E1022"/>
    <w:rsid w:val="003E1EE2"/>
    <w:rsid w:val="003E30DD"/>
    <w:rsid w:val="003E3962"/>
    <w:rsid w:val="003E3A23"/>
    <w:rsid w:val="003E43C6"/>
    <w:rsid w:val="003E4B04"/>
    <w:rsid w:val="003E50B9"/>
    <w:rsid w:val="003E5330"/>
    <w:rsid w:val="003E5426"/>
    <w:rsid w:val="003E66E7"/>
    <w:rsid w:val="003E6843"/>
    <w:rsid w:val="003E727B"/>
    <w:rsid w:val="003E7361"/>
    <w:rsid w:val="003E7454"/>
    <w:rsid w:val="003E7E70"/>
    <w:rsid w:val="003F0873"/>
    <w:rsid w:val="003F0F17"/>
    <w:rsid w:val="003F10B8"/>
    <w:rsid w:val="003F21BB"/>
    <w:rsid w:val="003F23F1"/>
    <w:rsid w:val="003F305B"/>
    <w:rsid w:val="003F3625"/>
    <w:rsid w:val="003F3A12"/>
    <w:rsid w:val="003F3A13"/>
    <w:rsid w:val="003F518B"/>
    <w:rsid w:val="003F5254"/>
    <w:rsid w:val="003F5320"/>
    <w:rsid w:val="003F55E2"/>
    <w:rsid w:val="003F5F52"/>
    <w:rsid w:val="003F61F8"/>
    <w:rsid w:val="003F67DF"/>
    <w:rsid w:val="003F7EDF"/>
    <w:rsid w:val="004003A0"/>
    <w:rsid w:val="00400D00"/>
    <w:rsid w:val="00401120"/>
    <w:rsid w:val="00401642"/>
    <w:rsid w:val="00401ECC"/>
    <w:rsid w:val="004026F1"/>
    <w:rsid w:val="00403233"/>
    <w:rsid w:val="00403268"/>
    <w:rsid w:val="0040338E"/>
    <w:rsid w:val="004035D0"/>
    <w:rsid w:val="004040BC"/>
    <w:rsid w:val="00404104"/>
    <w:rsid w:val="004042DF"/>
    <w:rsid w:val="0040439A"/>
    <w:rsid w:val="0040483B"/>
    <w:rsid w:val="00404B62"/>
    <w:rsid w:val="00404C5D"/>
    <w:rsid w:val="004057C7"/>
    <w:rsid w:val="00405A32"/>
    <w:rsid w:val="00405D40"/>
    <w:rsid w:val="004060E0"/>
    <w:rsid w:val="00406690"/>
    <w:rsid w:val="00406933"/>
    <w:rsid w:val="0040700B"/>
    <w:rsid w:val="00407011"/>
    <w:rsid w:val="004073E1"/>
    <w:rsid w:val="004074DA"/>
    <w:rsid w:val="00410E98"/>
    <w:rsid w:val="00411931"/>
    <w:rsid w:val="00413939"/>
    <w:rsid w:val="00413C11"/>
    <w:rsid w:val="00413D83"/>
    <w:rsid w:val="00413F9A"/>
    <w:rsid w:val="0041418F"/>
    <w:rsid w:val="004155CE"/>
    <w:rsid w:val="0041571D"/>
    <w:rsid w:val="00415A94"/>
    <w:rsid w:val="0041683F"/>
    <w:rsid w:val="00416B9E"/>
    <w:rsid w:val="00416C30"/>
    <w:rsid w:val="00417167"/>
    <w:rsid w:val="00417828"/>
    <w:rsid w:val="0042005A"/>
    <w:rsid w:val="00420F56"/>
    <w:rsid w:val="00421D74"/>
    <w:rsid w:val="00421E74"/>
    <w:rsid w:val="00422199"/>
    <w:rsid w:val="0042219E"/>
    <w:rsid w:val="00423745"/>
    <w:rsid w:val="00423D14"/>
    <w:rsid w:val="00425649"/>
    <w:rsid w:val="004257A0"/>
    <w:rsid w:val="00425829"/>
    <w:rsid w:val="0042598C"/>
    <w:rsid w:val="004267C5"/>
    <w:rsid w:val="00426823"/>
    <w:rsid w:val="00426C80"/>
    <w:rsid w:val="00426CBD"/>
    <w:rsid w:val="00427692"/>
    <w:rsid w:val="00427C04"/>
    <w:rsid w:val="004301B6"/>
    <w:rsid w:val="00431273"/>
    <w:rsid w:val="00431983"/>
    <w:rsid w:val="004321BD"/>
    <w:rsid w:val="004322A1"/>
    <w:rsid w:val="004326B8"/>
    <w:rsid w:val="00433046"/>
    <w:rsid w:val="004333D0"/>
    <w:rsid w:val="00435463"/>
    <w:rsid w:val="00435C40"/>
    <w:rsid w:val="00436229"/>
    <w:rsid w:val="004364C5"/>
    <w:rsid w:val="00436FAA"/>
    <w:rsid w:val="0044068F"/>
    <w:rsid w:val="00440E44"/>
    <w:rsid w:val="004428F7"/>
    <w:rsid w:val="004431F1"/>
    <w:rsid w:val="00443B8B"/>
    <w:rsid w:val="0044453E"/>
    <w:rsid w:val="00444B6C"/>
    <w:rsid w:val="00444E65"/>
    <w:rsid w:val="00445B2D"/>
    <w:rsid w:val="00445C88"/>
    <w:rsid w:val="00446718"/>
    <w:rsid w:val="004468E3"/>
    <w:rsid w:val="004474B9"/>
    <w:rsid w:val="00447AF0"/>
    <w:rsid w:val="00450723"/>
    <w:rsid w:val="00450957"/>
    <w:rsid w:val="00450D84"/>
    <w:rsid w:val="00450EB0"/>
    <w:rsid w:val="004510B7"/>
    <w:rsid w:val="0045126F"/>
    <w:rsid w:val="00451674"/>
    <w:rsid w:val="00451AF1"/>
    <w:rsid w:val="00451E92"/>
    <w:rsid w:val="00452B10"/>
    <w:rsid w:val="00452E16"/>
    <w:rsid w:val="00452F42"/>
    <w:rsid w:val="0045339A"/>
    <w:rsid w:val="004534AB"/>
    <w:rsid w:val="0045383E"/>
    <w:rsid w:val="0045550D"/>
    <w:rsid w:val="00455568"/>
    <w:rsid w:val="00455AF4"/>
    <w:rsid w:val="00455B96"/>
    <w:rsid w:val="00455F3F"/>
    <w:rsid w:val="004564EF"/>
    <w:rsid w:val="004566E7"/>
    <w:rsid w:val="004573DC"/>
    <w:rsid w:val="0045799E"/>
    <w:rsid w:val="00460845"/>
    <w:rsid w:val="00460C49"/>
    <w:rsid w:val="00460DEA"/>
    <w:rsid w:val="0046131A"/>
    <w:rsid w:val="004621D0"/>
    <w:rsid w:val="00462404"/>
    <w:rsid w:val="004625F2"/>
    <w:rsid w:val="00463349"/>
    <w:rsid w:val="0046377A"/>
    <w:rsid w:val="0046389F"/>
    <w:rsid w:val="00463CC7"/>
    <w:rsid w:val="004649D1"/>
    <w:rsid w:val="00464C8F"/>
    <w:rsid w:val="004660E0"/>
    <w:rsid w:val="00466E08"/>
    <w:rsid w:val="004671E2"/>
    <w:rsid w:val="0046777E"/>
    <w:rsid w:val="00467D9E"/>
    <w:rsid w:val="00467DE3"/>
    <w:rsid w:val="00470034"/>
    <w:rsid w:val="00470A48"/>
    <w:rsid w:val="004717AD"/>
    <w:rsid w:val="00471904"/>
    <w:rsid w:val="00471934"/>
    <w:rsid w:val="00471B20"/>
    <w:rsid w:val="004728BF"/>
    <w:rsid w:val="00472E9B"/>
    <w:rsid w:val="00473495"/>
    <w:rsid w:val="0047360C"/>
    <w:rsid w:val="0047400F"/>
    <w:rsid w:val="00474178"/>
    <w:rsid w:val="0047434D"/>
    <w:rsid w:val="00474D24"/>
    <w:rsid w:val="00475C20"/>
    <w:rsid w:val="00476493"/>
    <w:rsid w:val="00476548"/>
    <w:rsid w:val="00476560"/>
    <w:rsid w:val="00476C29"/>
    <w:rsid w:val="00476F32"/>
    <w:rsid w:val="00477E09"/>
    <w:rsid w:val="00477EBE"/>
    <w:rsid w:val="0048029B"/>
    <w:rsid w:val="00480C59"/>
    <w:rsid w:val="00480D74"/>
    <w:rsid w:val="004826FA"/>
    <w:rsid w:val="0048323C"/>
    <w:rsid w:val="00483E7E"/>
    <w:rsid w:val="00483FE7"/>
    <w:rsid w:val="004856F2"/>
    <w:rsid w:val="004863E6"/>
    <w:rsid w:val="00486AE4"/>
    <w:rsid w:val="00487362"/>
    <w:rsid w:val="0048794E"/>
    <w:rsid w:val="0049089C"/>
    <w:rsid w:val="00490A4D"/>
    <w:rsid w:val="004919F4"/>
    <w:rsid w:val="00491DD5"/>
    <w:rsid w:val="00492772"/>
    <w:rsid w:val="004929CB"/>
    <w:rsid w:val="00492ADB"/>
    <w:rsid w:val="004934FD"/>
    <w:rsid w:val="00493B65"/>
    <w:rsid w:val="00493FC8"/>
    <w:rsid w:val="004946F1"/>
    <w:rsid w:val="00494ACB"/>
    <w:rsid w:val="004967BA"/>
    <w:rsid w:val="00497275"/>
    <w:rsid w:val="004973D2"/>
    <w:rsid w:val="004A0203"/>
    <w:rsid w:val="004A029D"/>
    <w:rsid w:val="004A09AB"/>
    <w:rsid w:val="004A1455"/>
    <w:rsid w:val="004A14CA"/>
    <w:rsid w:val="004A181C"/>
    <w:rsid w:val="004A2BE8"/>
    <w:rsid w:val="004A31E2"/>
    <w:rsid w:val="004A3249"/>
    <w:rsid w:val="004A3A27"/>
    <w:rsid w:val="004A3CA1"/>
    <w:rsid w:val="004A4430"/>
    <w:rsid w:val="004A579C"/>
    <w:rsid w:val="004A5922"/>
    <w:rsid w:val="004A5DAF"/>
    <w:rsid w:val="004A6177"/>
    <w:rsid w:val="004A6653"/>
    <w:rsid w:val="004A6CF9"/>
    <w:rsid w:val="004A6EF7"/>
    <w:rsid w:val="004A7556"/>
    <w:rsid w:val="004A79CC"/>
    <w:rsid w:val="004A7F21"/>
    <w:rsid w:val="004B098F"/>
    <w:rsid w:val="004B0E3B"/>
    <w:rsid w:val="004B1206"/>
    <w:rsid w:val="004B1559"/>
    <w:rsid w:val="004B1A59"/>
    <w:rsid w:val="004B1E53"/>
    <w:rsid w:val="004B1F1E"/>
    <w:rsid w:val="004B27C9"/>
    <w:rsid w:val="004B2A84"/>
    <w:rsid w:val="004B2E36"/>
    <w:rsid w:val="004B2F5C"/>
    <w:rsid w:val="004B3634"/>
    <w:rsid w:val="004B3831"/>
    <w:rsid w:val="004B399E"/>
    <w:rsid w:val="004B4043"/>
    <w:rsid w:val="004B41AF"/>
    <w:rsid w:val="004B4DAE"/>
    <w:rsid w:val="004B4FB5"/>
    <w:rsid w:val="004B54DB"/>
    <w:rsid w:val="004B5CF4"/>
    <w:rsid w:val="004B6EE1"/>
    <w:rsid w:val="004B70AC"/>
    <w:rsid w:val="004B764B"/>
    <w:rsid w:val="004B7903"/>
    <w:rsid w:val="004C1F47"/>
    <w:rsid w:val="004C2769"/>
    <w:rsid w:val="004C27CA"/>
    <w:rsid w:val="004C4538"/>
    <w:rsid w:val="004C559A"/>
    <w:rsid w:val="004C56A7"/>
    <w:rsid w:val="004C6266"/>
    <w:rsid w:val="004C6733"/>
    <w:rsid w:val="004C676E"/>
    <w:rsid w:val="004C68CD"/>
    <w:rsid w:val="004C6BA9"/>
    <w:rsid w:val="004C6F1A"/>
    <w:rsid w:val="004C7206"/>
    <w:rsid w:val="004C751B"/>
    <w:rsid w:val="004D0E49"/>
    <w:rsid w:val="004D1247"/>
    <w:rsid w:val="004D14A5"/>
    <w:rsid w:val="004D18E2"/>
    <w:rsid w:val="004D19C9"/>
    <w:rsid w:val="004D2420"/>
    <w:rsid w:val="004D2440"/>
    <w:rsid w:val="004D25CB"/>
    <w:rsid w:val="004D275D"/>
    <w:rsid w:val="004D2D54"/>
    <w:rsid w:val="004D3D35"/>
    <w:rsid w:val="004D4199"/>
    <w:rsid w:val="004D4201"/>
    <w:rsid w:val="004D462E"/>
    <w:rsid w:val="004D4777"/>
    <w:rsid w:val="004D4836"/>
    <w:rsid w:val="004D5CF8"/>
    <w:rsid w:val="004D5F5F"/>
    <w:rsid w:val="004D64FE"/>
    <w:rsid w:val="004D6701"/>
    <w:rsid w:val="004D67C8"/>
    <w:rsid w:val="004D68CB"/>
    <w:rsid w:val="004D6DEB"/>
    <w:rsid w:val="004D7234"/>
    <w:rsid w:val="004D74FB"/>
    <w:rsid w:val="004D7947"/>
    <w:rsid w:val="004D7B2B"/>
    <w:rsid w:val="004D7E63"/>
    <w:rsid w:val="004D7FE8"/>
    <w:rsid w:val="004E088C"/>
    <w:rsid w:val="004E09B9"/>
    <w:rsid w:val="004E0B4A"/>
    <w:rsid w:val="004E0BF1"/>
    <w:rsid w:val="004E0F99"/>
    <w:rsid w:val="004E154E"/>
    <w:rsid w:val="004E1D3E"/>
    <w:rsid w:val="004E2174"/>
    <w:rsid w:val="004E2CE3"/>
    <w:rsid w:val="004E2E99"/>
    <w:rsid w:val="004E32F1"/>
    <w:rsid w:val="004E371C"/>
    <w:rsid w:val="004E4CAA"/>
    <w:rsid w:val="004E4F05"/>
    <w:rsid w:val="004E5788"/>
    <w:rsid w:val="004E6949"/>
    <w:rsid w:val="004E6E66"/>
    <w:rsid w:val="004F04B6"/>
    <w:rsid w:val="004F07F1"/>
    <w:rsid w:val="004F097C"/>
    <w:rsid w:val="004F0BD7"/>
    <w:rsid w:val="004F11CC"/>
    <w:rsid w:val="004F1AB2"/>
    <w:rsid w:val="004F1C53"/>
    <w:rsid w:val="004F2205"/>
    <w:rsid w:val="004F245C"/>
    <w:rsid w:val="004F2813"/>
    <w:rsid w:val="004F28F4"/>
    <w:rsid w:val="004F2DEB"/>
    <w:rsid w:val="004F2E76"/>
    <w:rsid w:val="004F38A7"/>
    <w:rsid w:val="004F3AAC"/>
    <w:rsid w:val="004F4260"/>
    <w:rsid w:val="004F525E"/>
    <w:rsid w:val="004F5332"/>
    <w:rsid w:val="004F5F55"/>
    <w:rsid w:val="004F6988"/>
    <w:rsid w:val="004F6FBA"/>
    <w:rsid w:val="004F70FC"/>
    <w:rsid w:val="004F798A"/>
    <w:rsid w:val="00500184"/>
    <w:rsid w:val="0050046A"/>
    <w:rsid w:val="005006FF"/>
    <w:rsid w:val="0050085E"/>
    <w:rsid w:val="00500AB1"/>
    <w:rsid w:val="00501496"/>
    <w:rsid w:val="00501807"/>
    <w:rsid w:val="0050250E"/>
    <w:rsid w:val="00502CA4"/>
    <w:rsid w:val="005032E0"/>
    <w:rsid w:val="00503B07"/>
    <w:rsid w:val="0050609D"/>
    <w:rsid w:val="00506284"/>
    <w:rsid w:val="005062A1"/>
    <w:rsid w:val="005076E4"/>
    <w:rsid w:val="005100CB"/>
    <w:rsid w:val="00510216"/>
    <w:rsid w:val="00510A61"/>
    <w:rsid w:val="00511341"/>
    <w:rsid w:val="0051179C"/>
    <w:rsid w:val="00512345"/>
    <w:rsid w:val="005126AA"/>
    <w:rsid w:val="00512807"/>
    <w:rsid w:val="00512D62"/>
    <w:rsid w:val="00512F05"/>
    <w:rsid w:val="00514621"/>
    <w:rsid w:val="0051585B"/>
    <w:rsid w:val="0051592E"/>
    <w:rsid w:val="00515F87"/>
    <w:rsid w:val="00516964"/>
    <w:rsid w:val="00516BDC"/>
    <w:rsid w:val="00516CBB"/>
    <w:rsid w:val="00516D05"/>
    <w:rsid w:val="00517681"/>
    <w:rsid w:val="0051785C"/>
    <w:rsid w:val="005204E6"/>
    <w:rsid w:val="005206B5"/>
    <w:rsid w:val="00521617"/>
    <w:rsid w:val="00521873"/>
    <w:rsid w:val="00521EFC"/>
    <w:rsid w:val="005249DE"/>
    <w:rsid w:val="00524ADB"/>
    <w:rsid w:val="0052527B"/>
    <w:rsid w:val="005256D4"/>
    <w:rsid w:val="00525BE8"/>
    <w:rsid w:val="005264D7"/>
    <w:rsid w:val="00526675"/>
    <w:rsid w:val="00526727"/>
    <w:rsid w:val="005269BA"/>
    <w:rsid w:val="00527206"/>
    <w:rsid w:val="00527476"/>
    <w:rsid w:val="00530918"/>
    <w:rsid w:val="005316FB"/>
    <w:rsid w:val="00531E82"/>
    <w:rsid w:val="005322CB"/>
    <w:rsid w:val="00532338"/>
    <w:rsid w:val="00532945"/>
    <w:rsid w:val="00532C02"/>
    <w:rsid w:val="00532F65"/>
    <w:rsid w:val="00533042"/>
    <w:rsid w:val="00533593"/>
    <w:rsid w:val="0053386D"/>
    <w:rsid w:val="00533B83"/>
    <w:rsid w:val="00533BA9"/>
    <w:rsid w:val="005345CB"/>
    <w:rsid w:val="005345E5"/>
    <w:rsid w:val="0053461A"/>
    <w:rsid w:val="00534C5D"/>
    <w:rsid w:val="00535031"/>
    <w:rsid w:val="00535751"/>
    <w:rsid w:val="00536026"/>
    <w:rsid w:val="00536252"/>
    <w:rsid w:val="005363C0"/>
    <w:rsid w:val="00536473"/>
    <w:rsid w:val="0053673D"/>
    <w:rsid w:val="00536817"/>
    <w:rsid w:val="00537DA3"/>
    <w:rsid w:val="00540754"/>
    <w:rsid w:val="00541391"/>
    <w:rsid w:val="00541552"/>
    <w:rsid w:val="0054158E"/>
    <w:rsid w:val="005418DC"/>
    <w:rsid w:val="00541B08"/>
    <w:rsid w:val="00541E04"/>
    <w:rsid w:val="00542172"/>
    <w:rsid w:val="005423EC"/>
    <w:rsid w:val="005425D7"/>
    <w:rsid w:val="005427E2"/>
    <w:rsid w:val="00542DAD"/>
    <w:rsid w:val="00542EB2"/>
    <w:rsid w:val="005430AB"/>
    <w:rsid w:val="00543801"/>
    <w:rsid w:val="0054382D"/>
    <w:rsid w:val="00544734"/>
    <w:rsid w:val="005448F5"/>
    <w:rsid w:val="00544D8D"/>
    <w:rsid w:val="00545093"/>
    <w:rsid w:val="005452CC"/>
    <w:rsid w:val="00545402"/>
    <w:rsid w:val="00545859"/>
    <w:rsid w:val="0054673C"/>
    <w:rsid w:val="005467AF"/>
    <w:rsid w:val="0054758C"/>
    <w:rsid w:val="00547999"/>
    <w:rsid w:val="00547B81"/>
    <w:rsid w:val="00547FA9"/>
    <w:rsid w:val="0055048E"/>
    <w:rsid w:val="0055070B"/>
    <w:rsid w:val="005509ED"/>
    <w:rsid w:val="005512AF"/>
    <w:rsid w:val="005521F2"/>
    <w:rsid w:val="0055292A"/>
    <w:rsid w:val="00552E59"/>
    <w:rsid w:val="005531B5"/>
    <w:rsid w:val="00553C92"/>
    <w:rsid w:val="00554F05"/>
    <w:rsid w:val="00555C9D"/>
    <w:rsid w:val="00555D1F"/>
    <w:rsid w:val="005567F6"/>
    <w:rsid w:val="005604D0"/>
    <w:rsid w:val="0056129E"/>
    <w:rsid w:val="00561317"/>
    <w:rsid w:val="00562178"/>
    <w:rsid w:val="00564397"/>
    <w:rsid w:val="00564717"/>
    <w:rsid w:val="0056591E"/>
    <w:rsid w:val="00565C6B"/>
    <w:rsid w:val="00565CB7"/>
    <w:rsid w:val="0056613E"/>
    <w:rsid w:val="00566AE4"/>
    <w:rsid w:val="00567035"/>
    <w:rsid w:val="005672F7"/>
    <w:rsid w:val="005676BB"/>
    <w:rsid w:val="0056787F"/>
    <w:rsid w:val="00567B97"/>
    <w:rsid w:val="00567EA3"/>
    <w:rsid w:val="0057086B"/>
    <w:rsid w:val="00570871"/>
    <w:rsid w:val="00571E70"/>
    <w:rsid w:val="00571EF3"/>
    <w:rsid w:val="0057210B"/>
    <w:rsid w:val="005725A2"/>
    <w:rsid w:val="00572C81"/>
    <w:rsid w:val="005739BB"/>
    <w:rsid w:val="005742D5"/>
    <w:rsid w:val="005742DA"/>
    <w:rsid w:val="005750F9"/>
    <w:rsid w:val="00575611"/>
    <w:rsid w:val="0057603F"/>
    <w:rsid w:val="00576A11"/>
    <w:rsid w:val="00576F47"/>
    <w:rsid w:val="00576F5E"/>
    <w:rsid w:val="005770EF"/>
    <w:rsid w:val="0057724C"/>
    <w:rsid w:val="00577250"/>
    <w:rsid w:val="00577307"/>
    <w:rsid w:val="005778D2"/>
    <w:rsid w:val="005779DC"/>
    <w:rsid w:val="00577E3E"/>
    <w:rsid w:val="0058048A"/>
    <w:rsid w:val="00580612"/>
    <w:rsid w:val="00581210"/>
    <w:rsid w:val="0058161E"/>
    <w:rsid w:val="00581C43"/>
    <w:rsid w:val="00582697"/>
    <w:rsid w:val="005828CC"/>
    <w:rsid w:val="00582F7C"/>
    <w:rsid w:val="005837B6"/>
    <w:rsid w:val="005847B9"/>
    <w:rsid w:val="005848D1"/>
    <w:rsid w:val="00584E58"/>
    <w:rsid w:val="00585467"/>
    <w:rsid w:val="005861EB"/>
    <w:rsid w:val="00586394"/>
    <w:rsid w:val="00586438"/>
    <w:rsid w:val="00586664"/>
    <w:rsid w:val="00586872"/>
    <w:rsid w:val="00586ECA"/>
    <w:rsid w:val="005879BD"/>
    <w:rsid w:val="00587F86"/>
    <w:rsid w:val="0059047C"/>
    <w:rsid w:val="0059057B"/>
    <w:rsid w:val="005905AC"/>
    <w:rsid w:val="00590B7E"/>
    <w:rsid w:val="00590EE5"/>
    <w:rsid w:val="0059175E"/>
    <w:rsid w:val="00591CDB"/>
    <w:rsid w:val="00591F4F"/>
    <w:rsid w:val="00591F7E"/>
    <w:rsid w:val="005920F5"/>
    <w:rsid w:val="00593748"/>
    <w:rsid w:val="00593800"/>
    <w:rsid w:val="00593AA9"/>
    <w:rsid w:val="00593F8D"/>
    <w:rsid w:val="005940B2"/>
    <w:rsid w:val="0059429C"/>
    <w:rsid w:val="00595801"/>
    <w:rsid w:val="00595974"/>
    <w:rsid w:val="00595988"/>
    <w:rsid w:val="005959C7"/>
    <w:rsid w:val="00595A97"/>
    <w:rsid w:val="005963AA"/>
    <w:rsid w:val="00596A32"/>
    <w:rsid w:val="00596F2F"/>
    <w:rsid w:val="0059753E"/>
    <w:rsid w:val="00597F6C"/>
    <w:rsid w:val="005A01C4"/>
    <w:rsid w:val="005A065B"/>
    <w:rsid w:val="005A0A67"/>
    <w:rsid w:val="005A11AB"/>
    <w:rsid w:val="005A15FD"/>
    <w:rsid w:val="005A180F"/>
    <w:rsid w:val="005A22F0"/>
    <w:rsid w:val="005A281A"/>
    <w:rsid w:val="005A304B"/>
    <w:rsid w:val="005A3B85"/>
    <w:rsid w:val="005A5759"/>
    <w:rsid w:val="005A5A93"/>
    <w:rsid w:val="005A63F0"/>
    <w:rsid w:val="005A6409"/>
    <w:rsid w:val="005A6642"/>
    <w:rsid w:val="005A781C"/>
    <w:rsid w:val="005B1BA6"/>
    <w:rsid w:val="005B1F2E"/>
    <w:rsid w:val="005B2C88"/>
    <w:rsid w:val="005B3226"/>
    <w:rsid w:val="005B38A9"/>
    <w:rsid w:val="005B3DD0"/>
    <w:rsid w:val="005B3F96"/>
    <w:rsid w:val="005B44B0"/>
    <w:rsid w:val="005B4647"/>
    <w:rsid w:val="005B4F88"/>
    <w:rsid w:val="005B5F09"/>
    <w:rsid w:val="005B67D2"/>
    <w:rsid w:val="005B6EE9"/>
    <w:rsid w:val="005B6FA1"/>
    <w:rsid w:val="005B754B"/>
    <w:rsid w:val="005B7D81"/>
    <w:rsid w:val="005C01EF"/>
    <w:rsid w:val="005C0EE5"/>
    <w:rsid w:val="005C18F1"/>
    <w:rsid w:val="005C191D"/>
    <w:rsid w:val="005C1A05"/>
    <w:rsid w:val="005C2289"/>
    <w:rsid w:val="005C251D"/>
    <w:rsid w:val="005C2634"/>
    <w:rsid w:val="005C2922"/>
    <w:rsid w:val="005C2A15"/>
    <w:rsid w:val="005C2DAB"/>
    <w:rsid w:val="005C3241"/>
    <w:rsid w:val="005C3525"/>
    <w:rsid w:val="005C38C8"/>
    <w:rsid w:val="005C39EE"/>
    <w:rsid w:val="005C41A2"/>
    <w:rsid w:val="005C4488"/>
    <w:rsid w:val="005C4C2B"/>
    <w:rsid w:val="005C503B"/>
    <w:rsid w:val="005C5631"/>
    <w:rsid w:val="005C56F1"/>
    <w:rsid w:val="005C5AF5"/>
    <w:rsid w:val="005C6AFF"/>
    <w:rsid w:val="005C6ECB"/>
    <w:rsid w:val="005C745A"/>
    <w:rsid w:val="005C7A81"/>
    <w:rsid w:val="005C7D5C"/>
    <w:rsid w:val="005C7EF7"/>
    <w:rsid w:val="005D010F"/>
    <w:rsid w:val="005D04A1"/>
    <w:rsid w:val="005D055E"/>
    <w:rsid w:val="005D064E"/>
    <w:rsid w:val="005D09B8"/>
    <w:rsid w:val="005D0F0D"/>
    <w:rsid w:val="005D1114"/>
    <w:rsid w:val="005D12D5"/>
    <w:rsid w:val="005D160C"/>
    <w:rsid w:val="005D190A"/>
    <w:rsid w:val="005D1934"/>
    <w:rsid w:val="005D1D6E"/>
    <w:rsid w:val="005D24F3"/>
    <w:rsid w:val="005D2E3B"/>
    <w:rsid w:val="005D2E8A"/>
    <w:rsid w:val="005D2FA0"/>
    <w:rsid w:val="005D3278"/>
    <w:rsid w:val="005D35A6"/>
    <w:rsid w:val="005D3B19"/>
    <w:rsid w:val="005D48CB"/>
    <w:rsid w:val="005D5324"/>
    <w:rsid w:val="005D53FB"/>
    <w:rsid w:val="005D62A5"/>
    <w:rsid w:val="005D6557"/>
    <w:rsid w:val="005D669E"/>
    <w:rsid w:val="005D6D0D"/>
    <w:rsid w:val="005D6E37"/>
    <w:rsid w:val="005D73EC"/>
    <w:rsid w:val="005D7708"/>
    <w:rsid w:val="005D79A7"/>
    <w:rsid w:val="005D7C48"/>
    <w:rsid w:val="005E0161"/>
    <w:rsid w:val="005E05A9"/>
    <w:rsid w:val="005E084F"/>
    <w:rsid w:val="005E09FA"/>
    <w:rsid w:val="005E0C00"/>
    <w:rsid w:val="005E10DE"/>
    <w:rsid w:val="005E14C3"/>
    <w:rsid w:val="005E15EC"/>
    <w:rsid w:val="005E1685"/>
    <w:rsid w:val="005E21A4"/>
    <w:rsid w:val="005E2765"/>
    <w:rsid w:val="005E27A3"/>
    <w:rsid w:val="005E2C1D"/>
    <w:rsid w:val="005E2FE8"/>
    <w:rsid w:val="005E3224"/>
    <w:rsid w:val="005E33C4"/>
    <w:rsid w:val="005E39C9"/>
    <w:rsid w:val="005E3B54"/>
    <w:rsid w:val="005E3C03"/>
    <w:rsid w:val="005E3D7B"/>
    <w:rsid w:val="005E3F44"/>
    <w:rsid w:val="005E4597"/>
    <w:rsid w:val="005E4B61"/>
    <w:rsid w:val="005E5015"/>
    <w:rsid w:val="005E584F"/>
    <w:rsid w:val="005E5E7B"/>
    <w:rsid w:val="005E6654"/>
    <w:rsid w:val="005E6BC7"/>
    <w:rsid w:val="005E7178"/>
    <w:rsid w:val="005E76B7"/>
    <w:rsid w:val="005E77CA"/>
    <w:rsid w:val="005F081B"/>
    <w:rsid w:val="005F09A6"/>
    <w:rsid w:val="005F0CF4"/>
    <w:rsid w:val="005F0F62"/>
    <w:rsid w:val="005F1185"/>
    <w:rsid w:val="005F18B8"/>
    <w:rsid w:val="005F1E47"/>
    <w:rsid w:val="005F2FBD"/>
    <w:rsid w:val="005F33B0"/>
    <w:rsid w:val="005F3C19"/>
    <w:rsid w:val="005F4210"/>
    <w:rsid w:val="005F44CA"/>
    <w:rsid w:val="005F46B0"/>
    <w:rsid w:val="005F4924"/>
    <w:rsid w:val="005F503D"/>
    <w:rsid w:val="005F5705"/>
    <w:rsid w:val="005F656D"/>
    <w:rsid w:val="005F6C2E"/>
    <w:rsid w:val="005F7379"/>
    <w:rsid w:val="005F7655"/>
    <w:rsid w:val="005F78C7"/>
    <w:rsid w:val="005F7F3B"/>
    <w:rsid w:val="00600CAE"/>
    <w:rsid w:val="006010ED"/>
    <w:rsid w:val="0060226A"/>
    <w:rsid w:val="00602311"/>
    <w:rsid w:val="00602481"/>
    <w:rsid w:val="0060292E"/>
    <w:rsid w:val="00602D07"/>
    <w:rsid w:val="00602E6A"/>
    <w:rsid w:val="00603333"/>
    <w:rsid w:val="00603502"/>
    <w:rsid w:val="00603767"/>
    <w:rsid w:val="00603875"/>
    <w:rsid w:val="0060537D"/>
    <w:rsid w:val="00605B16"/>
    <w:rsid w:val="0060623E"/>
    <w:rsid w:val="00607B68"/>
    <w:rsid w:val="006101DA"/>
    <w:rsid w:val="00610219"/>
    <w:rsid w:val="006103C1"/>
    <w:rsid w:val="0061050D"/>
    <w:rsid w:val="00610A34"/>
    <w:rsid w:val="00610C4E"/>
    <w:rsid w:val="00611158"/>
    <w:rsid w:val="00611A04"/>
    <w:rsid w:val="00611D46"/>
    <w:rsid w:val="006131E4"/>
    <w:rsid w:val="0061358F"/>
    <w:rsid w:val="00613639"/>
    <w:rsid w:val="00613786"/>
    <w:rsid w:val="00613C26"/>
    <w:rsid w:val="0061441D"/>
    <w:rsid w:val="0061442F"/>
    <w:rsid w:val="006146B9"/>
    <w:rsid w:val="00614DBD"/>
    <w:rsid w:val="006152C3"/>
    <w:rsid w:val="00615967"/>
    <w:rsid w:val="00615ADC"/>
    <w:rsid w:val="00615F6F"/>
    <w:rsid w:val="00616445"/>
    <w:rsid w:val="0061651E"/>
    <w:rsid w:val="006166C8"/>
    <w:rsid w:val="006167E6"/>
    <w:rsid w:val="006168FE"/>
    <w:rsid w:val="00616D5D"/>
    <w:rsid w:val="006178B1"/>
    <w:rsid w:val="006210BB"/>
    <w:rsid w:val="00621DC2"/>
    <w:rsid w:val="00621E0E"/>
    <w:rsid w:val="00622023"/>
    <w:rsid w:val="0062214A"/>
    <w:rsid w:val="00622520"/>
    <w:rsid w:val="00622ACF"/>
    <w:rsid w:val="00622AD3"/>
    <w:rsid w:val="00622B91"/>
    <w:rsid w:val="00623053"/>
    <w:rsid w:val="006233E8"/>
    <w:rsid w:val="006234B9"/>
    <w:rsid w:val="006237F9"/>
    <w:rsid w:val="00624193"/>
    <w:rsid w:val="00624FF0"/>
    <w:rsid w:val="00625378"/>
    <w:rsid w:val="0062572B"/>
    <w:rsid w:val="006257FF"/>
    <w:rsid w:val="00626915"/>
    <w:rsid w:val="006269EC"/>
    <w:rsid w:val="00627934"/>
    <w:rsid w:val="006303C6"/>
    <w:rsid w:val="00630420"/>
    <w:rsid w:val="006310A5"/>
    <w:rsid w:val="0063159C"/>
    <w:rsid w:val="006319ED"/>
    <w:rsid w:val="00631CB4"/>
    <w:rsid w:val="0063397B"/>
    <w:rsid w:val="00633E0F"/>
    <w:rsid w:val="006340E9"/>
    <w:rsid w:val="0063411C"/>
    <w:rsid w:val="00634364"/>
    <w:rsid w:val="00635467"/>
    <w:rsid w:val="00635817"/>
    <w:rsid w:val="00635E38"/>
    <w:rsid w:val="00635E6D"/>
    <w:rsid w:val="0063662B"/>
    <w:rsid w:val="00636993"/>
    <w:rsid w:val="006369DE"/>
    <w:rsid w:val="00637D92"/>
    <w:rsid w:val="006403EF"/>
    <w:rsid w:val="0064063F"/>
    <w:rsid w:val="00640BA1"/>
    <w:rsid w:val="00641465"/>
    <w:rsid w:val="00642CA8"/>
    <w:rsid w:val="00642E86"/>
    <w:rsid w:val="00643085"/>
    <w:rsid w:val="00644434"/>
    <w:rsid w:val="006449CE"/>
    <w:rsid w:val="00645924"/>
    <w:rsid w:val="00646A69"/>
    <w:rsid w:val="00646D3D"/>
    <w:rsid w:val="006474CD"/>
    <w:rsid w:val="00647E3D"/>
    <w:rsid w:val="006501FD"/>
    <w:rsid w:val="00650682"/>
    <w:rsid w:val="00650743"/>
    <w:rsid w:val="00650B68"/>
    <w:rsid w:val="00650F3B"/>
    <w:rsid w:val="00650F4A"/>
    <w:rsid w:val="006510CD"/>
    <w:rsid w:val="006512D3"/>
    <w:rsid w:val="006514B0"/>
    <w:rsid w:val="006515A4"/>
    <w:rsid w:val="00651627"/>
    <w:rsid w:val="006517A8"/>
    <w:rsid w:val="006517DD"/>
    <w:rsid w:val="00651C35"/>
    <w:rsid w:val="00651E82"/>
    <w:rsid w:val="00652D98"/>
    <w:rsid w:val="00652DB5"/>
    <w:rsid w:val="006531F2"/>
    <w:rsid w:val="00653945"/>
    <w:rsid w:val="00653A8B"/>
    <w:rsid w:val="00653E53"/>
    <w:rsid w:val="006540B8"/>
    <w:rsid w:val="00655336"/>
    <w:rsid w:val="0065548D"/>
    <w:rsid w:val="00656437"/>
    <w:rsid w:val="00657295"/>
    <w:rsid w:val="006574DD"/>
    <w:rsid w:val="00657AB1"/>
    <w:rsid w:val="00660664"/>
    <w:rsid w:val="006617E5"/>
    <w:rsid w:val="00661DBC"/>
    <w:rsid w:val="00662D78"/>
    <w:rsid w:val="006631DC"/>
    <w:rsid w:val="006634B2"/>
    <w:rsid w:val="00663555"/>
    <w:rsid w:val="00664952"/>
    <w:rsid w:val="00664AD0"/>
    <w:rsid w:val="00664B23"/>
    <w:rsid w:val="00665BA2"/>
    <w:rsid w:val="0066603F"/>
    <w:rsid w:val="0066635F"/>
    <w:rsid w:val="00666709"/>
    <w:rsid w:val="0066708A"/>
    <w:rsid w:val="006671A6"/>
    <w:rsid w:val="00667CEC"/>
    <w:rsid w:val="00667F16"/>
    <w:rsid w:val="00670A32"/>
    <w:rsid w:val="00670AFA"/>
    <w:rsid w:val="00670BE8"/>
    <w:rsid w:val="00671155"/>
    <w:rsid w:val="006712E9"/>
    <w:rsid w:val="0067205E"/>
    <w:rsid w:val="00672070"/>
    <w:rsid w:val="00674002"/>
    <w:rsid w:val="0067465F"/>
    <w:rsid w:val="00674C3C"/>
    <w:rsid w:val="006755FF"/>
    <w:rsid w:val="006764FA"/>
    <w:rsid w:val="00676C2F"/>
    <w:rsid w:val="00676C6B"/>
    <w:rsid w:val="00677B67"/>
    <w:rsid w:val="00677F07"/>
    <w:rsid w:val="0068050B"/>
    <w:rsid w:val="00680BD4"/>
    <w:rsid w:val="00680EDA"/>
    <w:rsid w:val="00680FE5"/>
    <w:rsid w:val="00681796"/>
    <w:rsid w:val="00681E48"/>
    <w:rsid w:val="00681E9A"/>
    <w:rsid w:val="006825E6"/>
    <w:rsid w:val="00682CDE"/>
    <w:rsid w:val="006839D1"/>
    <w:rsid w:val="00683B80"/>
    <w:rsid w:val="00684380"/>
    <w:rsid w:val="00684663"/>
    <w:rsid w:val="00684C0D"/>
    <w:rsid w:val="00684C94"/>
    <w:rsid w:val="00684EE6"/>
    <w:rsid w:val="00684F4D"/>
    <w:rsid w:val="00685E76"/>
    <w:rsid w:val="00685EAF"/>
    <w:rsid w:val="0068671D"/>
    <w:rsid w:val="00686792"/>
    <w:rsid w:val="00687064"/>
    <w:rsid w:val="0068727D"/>
    <w:rsid w:val="00687366"/>
    <w:rsid w:val="006874A9"/>
    <w:rsid w:val="00687561"/>
    <w:rsid w:val="006903A7"/>
    <w:rsid w:val="006903C4"/>
    <w:rsid w:val="00690608"/>
    <w:rsid w:val="00690927"/>
    <w:rsid w:val="00690990"/>
    <w:rsid w:val="00690B62"/>
    <w:rsid w:val="00690C85"/>
    <w:rsid w:val="00691567"/>
    <w:rsid w:val="006931A8"/>
    <w:rsid w:val="0069420D"/>
    <w:rsid w:val="0069459D"/>
    <w:rsid w:val="00694FF3"/>
    <w:rsid w:val="006952DF"/>
    <w:rsid w:val="00695AC4"/>
    <w:rsid w:val="00695B5D"/>
    <w:rsid w:val="0069624A"/>
    <w:rsid w:val="0069645E"/>
    <w:rsid w:val="006967CC"/>
    <w:rsid w:val="00696993"/>
    <w:rsid w:val="00696C17"/>
    <w:rsid w:val="006975EB"/>
    <w:rsid w:val="006A0009"/>
    <w:rsid w:val="006A05F6"/>
    <w:rsid w:val="006A087B"/>
    <w:rsid w:val="006A1BFB"/>
    <w:rsid w:val="006A1CC3"/>
    <w:rsid w:val="006A26F4"/>
    <w:rsid w:val="006A2816"/>
    <w:rsid w:val="006A2BB2"/>
    <w:rsid w:val="006A3181"/>
    <w:rsid w:val="006A363C"/>
    <w:rsid w:val="006A3B4D"/>
    <w:rsid w:val="006A3BA6"/>
    <w:rsid w:val="006A4401"/>
    <w:rsid w:val="006A4E82"/>
    <w:rsid w:val="006A4EFB"/>
    <w:rsid w:val="006A5079"/>
    <w:rsid w:val="006A56EB"/>
    <w:rsid w:val="006A573F"/>
    <w:rsid w:val="006A628E"/>
    <w:rsid w:val="006A6A75"/>
    <w:rsid w:val="006A6BBC"/>
    <w:rsid w:val="006A73EB"/>
    <w:rsid w:val="006A7612"/>
    <w:rsid w:val="006A7CEA"/>
    <w:rsid w:val="006A7E3B"/>
    <w:rsid w:val="006B0091"/>
    <w:rsid w:val="006B0650"/>
    <w:rsid w:val="006B08A8"/>
    <w:rsid w:val="006B0909"/>
    <w:rsid w:val="006B174F"/>
    <w:rsid w:val="006B25B7"/>
    <w:rsid w:val="006B2A9B"/>
    <w:rsid w:val="006B2F06"/>
    <w:rsid w:val="006B3076"/>
    <w:rsid w:val="006B3275"/>
    <w:rsid w:val="006B356E"/>
    <w:rsid w:val="006B393E"/>
    <w:rsid w:val="006B3D20"/>
    <w:rsid w:val="006B41DD"/>
    <w:rsid w:val="006B4361"/>
    <w:rsid w:val="006B5359"/>
    <w:rsid w:val="006B58CF"/>
    <w:rsid w:val="006B58DE"/>
    <w:rsid w:val="006B5956"/>
    <w:rsid w:val="006B5B63"/>
    <w:rsid w:val="006B5E33"/>
    <w:rsid w:val="006B6201"/>
    <w:rsid w:val="006B7054"/>
    <w:rsid w:val="006B715F"/>
    <w:rsid w:val="006B7909"/>
    <w:rsid w:val="006C0010"/>
    <w:rsid w:val="006C0216"/>
    <w:rsid w:val="006C0614"/>
    <w:rsid w:val="006C1085"/>
    <w:rsid w:val="006C197E"/>
    <w:rsid w:val="006C1A94"/>
    <w:rsid w:val="006C20F7"/>
    <w:rsid w:val="006C23FF"/>
    <w:rsid w:val="006C369A"/>
    <w:rsid w:val="006C371E"/>
    <w:rsid w:val="006C37A9"/>
    <w:rsid w:val="006C3979"/>
    <w:rsid w:val="006C39D5"/>
    <w:rsid w:val="006C3E65"/>
    <w:rsid w:val="006C4102"/>
    <w:rsid w:val="006C48AD"/>
    <w:rsid w:val="006C4B0C"/>
    <w:rsid w:val="006C4D42"/>
    <w:rsid w:val="006C4FCE"/>
    <w:rsid w:val="006C510A"/>
    <w:rsid w:val="006C535D"/>
    <w:rsid w:val="006C55FF"/>
    <w:rsid w:val="006C57E6"/>
    <w:rsid w:val="006C64B6"/>
    <w:rsid w:val="006C6547"/>
    <w:rsid w:val="006C6C73"/>
    <w:rsid w:val="006C7499"/>
    <w:rsid w:val="006C7AD0"/>
    <w:rsid w:val="006D0B82"/>
    <w:rsid w:val="006D0CBC"/>
    <w:rsid w:val="006D0DE1"/>
    <w:rsid w:val="006D11CB"/>
    <w:rsid w:val="006D11FB"/>
    <w:rsid w:val="006D1ECB"/>
    <w:rsid w:val="006D1F58"/>
    <w:rsid w:val="006D25BD"/>
    <w:rsid w:val="006D25C6"/>
    <w:rsid w:val="006D2BD4"/>
    <w:rsid w:val="006D2FA1"/>
    <w:rsid w:val="006D3216"/>
    <w:rsid w:val="006D3A08"/>
    <w:rsid w:val="006D3ACC"/>
    <w:rsid w:val="006D47B5"/>
    <w:rsid w:val="006D4A9D"/>
    <w:rsid w:val="006D5082"/>
    <w:rsid w:val="006D52AB"/>
    <w:rsid w:val="006D5507"/>
    <w:rsid w:val="006D5B31"/>
    <w:rsid w:val="006D6D1B"/>
    <w:rsid w:val="006D6F66"/>
    <w:rsid w:val="006D7787"/>
    <w:rsid w:val="006D7A77"/>
    <w:rsid w:val="006D7AD7"/>
    <w:rsid w:val="006E0CD1"/>
    <w:rsid w:val="006E0D0F"/>
    <w:rsid w:val="006E1143"/>
    <w:rsid w:val="006E1539"/>
    <w:rsid w:val="006E1648"/>
    <w:rsid w:val="006E2168"/>
    <w:rsid w:val="006E23C7"/>
    <w:rsid w:val="006E276F"/>
    <w:rsid w:val="006E319A"/>
    <w:rsid w:val="006E32D7"/>
    <w:rsid w:val="006E336F"/>
    <w:rsid w:val="006E391C"/>
    <w:rsid w:val="006E5EE8"/>
    <w:rsid w:val="006E672B"/>
    <w:rsid w:val="006E7143"/>
    <w:rsid w:val="006E77A4"/>
    <w:rsid w:val="006E7AFC"/>
    <w:rsid w:val="006E7D54"/>
    <w:rsid w:val="006F02FE"/>
    <w:rsid w:val="006F076A"/>
    <w:rsid w:val="006F0A01"/>
    <w:rsid w:val="006F0CF0"/>
    <w:rsid w:val="006F126F"/>
    <w:rsid w:val="006F156B"/>
    <w:rsid w:val="006F1CEC"/>
    <w:rsid w:val="006F20A6"/>
    <w:rsid w:val="006F2643"/>
    <w:rsid w:val="006F2698"/>
    <w:rsid w:val="006F2799"/>
    <w:rsid w:val="006F3B9C"/>
    <w:rsid w:val="006F3C70"/>
    <w:rsid w:val="006F3C8F"/>
    <w:rsid w:val="006F501F"/>
    <w:rsid w:val="006F56BF"/>
    <w:rsid w:val="006F57C0"/>
    <w:rsid w:val="006F5925"/>
    <w:rsid w:val="006F5FDD"/>
    <w:rsid w:val="006F63E5"/>
    <w:rsid w:val="006F6F0E"/>
    <w:rsid w:val="006F6FE9"/>
    <w:rsid w:val="006F70AE"/>
    <w:rsid w:val="006F7117"/>
    <w:rsid w:val="006F71D9"/>
    <w:rsid w:val="006F760D"/>
    <w:rsid w:val="006F787E"/>
    <w:rsid w:val="006F7B04"/>
    <w:rsid w:val="0070014A"/>
    <w:rsid w:val="00701022"/>
    <w:rsid w:val="00701133"/>
    <w:rsid w:val="00702253"/>
    <w:rsid w:val="007026A5"/>
    <w:rsid w:val="007027BD"/>
    <w:rsid w:val="00702D10"/>
    <w:rsid w:val="00703621"/>
    <w:rsid w:val="00703E2E"/>
    <w:rsid w:val="00703E95"/>
    <w:rsid w:val="007041A5"/>
    <w:rsid w:val="00704613"/>
    <w:rsid w:val="00705188"/>
    <w:rsid w:val="00705191"/>
    <w:rsid w:val="00705211"/>
    <w:rsid w:val="00705BCA"/>
    <w:rsid w:val="00706255"/>
    <w:rsid w:val="007063FC"/>
    <w:rsid w:val="00706483"/>
    <w:rsid w:val="00706BB0"/>
    <w:rsid w:val="00706BED"/>
    <w:rsid w:val="00706C96"/>
    <w:rsid w:val="00707097"/>
    <w:rsid w:val="00707225"/>
    <w:rsid w:val="007109E6"/>
    <w:rsid w:val="007115DB"/>
    <w:rsid w:val="0071179A"/>
    <w:rsid w:val="00711B59"/>
    <w:rsid w:val="0071220B"/>
    <w:rsid w:val="007129C4"/>
    <w:rsid w:val="00712ED0"/>
    <w:rsid w:val="007130DD"/>
    <w:rsid w:val="00713176"/>
    <w:rsid w:val="007134A2"/>
    <w:rsid w:val="007134F2"/>
    <w:rsid w:val="00713703"/>
    <w:rsid w:val="00713A75"/>
    <w:rsid w:val="0071413E"/>
    <w:rsid w:val="007142F7"/>
    <w:rsid w:val="00714F74"/>
    <w:rsid w:val="007154C2"/>
    <w:rsid w:val="007155A1"/>
    <w:rsid w:val="00715AD9"/>
    <w:rsid w:val="00715CD2"/>
    <w:rsid w:val="00717AD5"/>
    <w:rsid w:val="007204D8"/>
    <w:rsid w:val="007205C9"/>
    <w:rsid w:val="00720C10"/>
    <w:rsid w:val="00721740"/>
    <w:rsid w:val="00722651"/>
    <w:rsid w:val="00722756"/>
    <w:rsid w:val="00722CE5"/>
    <w:rsid w:val="00722F38"/>
    <w:rsid w:val="00723088"/>
    <w:rsid w:val="00723AA2"/>
    <w:rsid w:val="00724534"/>
    <w:rsid w:val="0072543B"/>
    <w:rsid w:val="00725671"/>
    <w:rsid w:val="007257C3"/>
    <w:rsid w:val="007258BD"/>
    <w:rsid w:val="00725A52"/>
    <w:rsid w:val="0072693E"/>
    <w:rsid w:val="007270AC"/>
    <w:rsid w:val="007312FB"/>
    <w:rsid w:val="00731340"/>
    <w:rsid w:val="0073155C"/>
    <w:rsid w:val="007316C7"/>
    <w:rsid w:val="00731E1A"/>
    <w:rsid w:val="0073252C"/>
    <w:rsid w:val="00732DDC"/>
    <w:rsid w:val="007331F9"/>
    <w:rsid w:val="007338F0"/>
    <w:rsid w:val="00733B09"/>
    <w:rsid w:val="00733D5B"/>
    <w:rsid w:val="00734125"/>
    <w:rsid w:val="00734450"/>
    <w:rsid w:val="00734C4F"/>
    <w:rsid w:val="00735E83"/>
    <w:rsid w:val="00735EF3"/>
    <w:rsid w:val="00736369"/>
    <w:rsid w:val="0073645B"/>
    <w:rsid w:val="0073667F"/>
    <w:rsid w:val="007367F2"/>
    <w:rsid w:val="00736AB7"/>
    <w:rsid w:val="0073753F"/>
    <w:rsid w:val="0073759F"/>
    <w:rsid w:val="00737AD9"/>
    <w:rsid w:val="00740266"/>
    <w:rsid w:val="00740373"/>
    <w:rsid w:val="00740612"/>
    <w:rsid w:val="00740A93"/>
    <w:rsid w:val="00741422"/>
    <w:rsid w:val="007419A1"/>
    <w:rsid w:val="00741E6E"/>
    <w:rsid w:val="00742AA0"/>
    <w:rsid w:val="00742C73"/>
    <w:rsid w:val="00742E36"/>
    <w:rsid w:val="00742F7B"/>
    <w:rsid w:val="0074315A"/>
    <w:rsid w:val="00743169"/>
    <w:rsid w:val="0074379B"/>
    <w:rsid w:val="007438D2"/>
    <w:rsid w:val="00743A12"/>
    <w:rsid w:val="00744395"/>
    <w:rsid w:val="007443E3"/>
    <w:rsid w:val="00744833"/>
    <w:rsid w:val="00744DB3"/>
    <w:rsid w:val="00745665"/>
    <w:rsid w:val="007458EE"/>
    <w:rsid w:val="00745C5C"/>
    <w:rsid w:val="00745F9B"/>
    <w:rsid w:val="00746F83"/>
    <w:rsid w:val="0074724B"/>
    <w:rsid w:val="007478FF"/>
    <w:rsid w:val="007501CD"/>
    <w:rsid w:val="00750A2C"/>
    <w:rsid w:val="00751600"/>
    <w:rsid w:val="00751709"/>
    <w:rsid w:val="00751ABD"/>
    <w:rsid w:val="00752792"/>
    <w:rsid w:val="00752B15"/>
    <w:rsid w:val="00752B96"/>
    <w:rsid w:val="00752D4D"/>
    <w:rsid w:val="00752E24"/>
    <w:rsid w:val="007539A9"/>
    <w:rsid w:val="00753DD2"/>
    <w:rsid w:val="00753EA4"/>
    <w:rsid w:val="00753FC2"/>
    <w:rsid w:val="00754759"/>
    <w:rsid w:val="00754762"/>
    <w:rsid w:val="00755523"/>
    <w:rsid w:val="00755925"/>
    <w:rsid w:val="00755AAE"/>
    <w:rsid w:val="0075686E"/>
    <w:rsid w:val="0075690A"/>
    <w:rsid w:val="007570E7"/>
    <w:rsid w:val="00757B68"/>
    <w:rsid w:val="00760AB3"/>
    <w:rsid w:val="007610EB"/>
    <w:rsid w:val="00761C58"/>
    <w:rsid w:val="00761FA5"/>
    <w:rsid w:val="007620CB"/>
    <w:rsid w:val="007627B1"/>
    <w:rsid w:val="00762962"/>
    <w:rsid w:val="00762B98"/>
    <w:rsid w:val="00762DF1"/>
    <w:rsid w:val="007642EA"/>
    <w:rsid w:val="007643CF"/>
    <w:rsid w:val="0076443B"/>
    <w:rsid w:val="007645BE"/>
    <w:rsid w:val="00764D2E"/>
    <w:rsid w:val="00765745"/>
    <w:rsid w:val="00765D45"/>
    <w:rsid w:val="00765DF5"/>
    <w:rsid w:val="007663EF"/>
    <w:rsid w:val="00766FFD"/>
    <w:rsid w:val="00767459"/>
    <w:rsid w:val="00767892"/>
    <w:rsid w:val="00767C9D"/>
    <w:rsid w:val="007700A0"/>
    <w:rsid w:val="00770464"/>
    <w:rsid w:val="00770707"/>
    <w:rsid w:val="007707BB"/>
    <w:rsid w:val="007708FF"/>
    <w:rsid w:val="00770EF2"/>
    <w:rsid w:val="0077225A"/>
    <w:rsid w:val="007731EA"/>
    <w:rsid w:val="007733B6"/>
    <w:rsid w:val="00773FD0"/>
    <w:rsid w:val="0077401F"/>
    <w:rsid w:val="0077427B"/>
    <w:rsid w:val="00774DAD"/>
    <w:rsid w:val="007759F8"/>
    <w:rsid w:val="00775C9B"/>
    <w:rsid w:val="00775DD5"/>
    <w:rsid w:val="007762E5"/>
    <w:rsid w:val="007772D2"/>
    <w:rsid w:val="00777505"/>
    <w:rsid w:val="00777525"/>
    <w:rsid w:val="007803B9"/>
    <w:rsid w:val="0078044A"/>
    <w:rsid w:val="007807F9"/>
    <w:rsid w:val="00780E47"/>
    <w:rsid w:val="00780FB7"/>
    <w:rsid w:val="00781031"/>
    <w:rsid w:val="00781CE6"/>
    <w:rsid w:val="00782804"/>
    <w:rsid w:val="00782919"/>
    <w:rsid w:val="0078310C"/>
    <w:rsid w:val="007832CE"/>
    <w:rsid w:val="00783505"/>
    <w:rsid w:val="0078369B"/>
    <w:rsid w:val="00784098"/>
    <w:rsid w:val="0078441E"/>
    <w:rsid w:val="00784573"/>
    <w:rsid w:val="00784EAF"/>
    <w:rsid w:val="00786108"/>
    <w:rsid w:val="007864D4"/>
    <w:rsid w:val="007871C9"/>
    <w:rsid w:val="00787E21"/>
    <w:rsid w:val="007906BE"/>
    <w:rsid w:val="007907DA"/>
    <w:rsid w:val="0079226C"/>
    <w:rsid w:val="00792682"/>
    <w:rsid w:val="00792723"/>
    <w:rsid w:val="0079290A"/>
    <w:rsid w:val="00792D94"/>
    <w:rsid w:val="00793603"/>
    <w:rsid w:val="00793A06"/>
    <w:rsid w:val="00793BA7"/>
    <w:rsid w:val="00793C73"/>
    <w:rsid w:val="00793D15"/>
    <w:rsid w:val="0079492D"/>
    <w:rsid w:val="0079601C"/>
    <w:rsid w:val="0079623E"/>
    <w:rsid w:val="00796414"/>
    <w:rsid w:val="007964AA"/>
    <w:rsid w:val="007965A6"/>
    <w:rsid w:val="00796847"/>
    <w:rsid w:val="007968DC"/>
    <w:rsid w:val="00796BBB"/>
    <w:rsid w:val="00796D90"/>
    <w:rsid w:val="00797248"/>
    <w:rsid w:val="0079742D"/>
    <w:rsid w:val="007A0138"/>
    <w:rsid w:val="007A01BE"/>
    <w:rsid w:val="007A026E"/>
    <w:rsid w:val="007A05E1"/>
    <w:rsid w:val="007A0F2D"/>
    <w:rsid w:val="007A1391"/>
    <w:rsid w:val="007A1E46"/>
    <w:rsid w:val="007A3292"/>
    <w:rsid w:val="007A4817"/>
    <w:rsid w:val="007A4B1E"/>
    <w:rsid w:val="007A4EA9"/>
    <w:rsid w:val="007A56E9"/>
    <w:rsid w:val="007A5B0E"/>
    <w:rsid w:val="007A6332"/>
    <w:rsid w:val="007A6913"/>
    <w:rsid w:val="007A6F8F"/>
    <w:rsid w:val="007A78F1"/>
    <w:rsid w:val="007A7E75"/>
    <w:rsid w:val="007B026F"/>
    <w:rsid w:val="007B0FFD"/>
    <w:rsid w:val="007B1139"/>
    <w:rsid w:val="007B158B"/>
    <w:rsid w:val="007B1CBF"/>
    <w:rsid w:val="007B2022"/>
    <w:rsid w:val="007B22F8"/>
    <w:rsid w:val="007B2B75"/>
    <w:rsid w:val="007B31C9"/>
    <w:rsid w:val="007B339E"/>
    <w:rsid w:val="007B3A39"/>
    <w:rsid w:val="007B476D"/>
    <w:rsid w:val="007B50F7"/>
    <w:rsid w:val="007B535B"/>
    <w:rsid w:val="007B5693"/>
    <w:rsid w:val="007B5B26"/>
    <w:rsid w:val="007B5D9B"/>
    <w:rsid w:val="007B5ECA"/>
    <w:rsid w:val="007B5FC3"/>
    <w:rsid w:val="007B6590"/>
    <w:rsid w:val="007B7583"/>
    <w:rsid w:val="007B763E"/>
    <w:rsid w:val="007B7732"/>
    <w:rsid w:val="007B7F1C"/>
    <w:rsid w:val="007C0274"/>
    <w:rsid w:val="007C225F"/>
    <w:rsid w:val="007C22C8"/>
    <w:rsid w:val="007C26CF"/>
    <w:rsid w:val="007C3AD3"/>
    <w:rsid w:val="007C3D63"/>
    <w:rsid w:val="007C4662"/>
    <w:rsid w:val="007C4D97"/>
    <w:rsid w:val="007C52A5"/>
    <w:rsid w:val="007C6AB8"/>
    <w:rsid w:val="007C6DA9"/>
    <w:rsid w:val="007C7028"/>
    <w:rsid w:val="007D07A8"/>
    <w:rsid w:val="007D1972"/>
    <w:rsid w:val="007D1CAC"/>
    <w:rsid w:val="007D2147"/>
    <w:rsid w:val="007D2962"/>
    <w:rsid w:val="007D2D3E"/>
    <w:rsid w:val="007D3024"/>
    <w:rsid w:val="007D3159"/>
    <w:rsid w:val="007D33CA"/>
    <w:rsid w:val="007D4B10"/>
    <w:rsid w:val="007D520D"/>
    <w:rsid w:val="007D5900"/>
    <w:rsid w:val="007D6E9D"/>
    <w:rsid w:val="007D6F9E"/>
    <w:rsid w:val="007D7B36"/>
    <w:rsid w:val="007D7D65"/>
    <w:rsid w:val="007D7E0A"/>
    <w:rsid w:val="007D7F01"/>
    <w:rsid w:val="007E03DC"/>
    <w:rsid w:val="007E0806"/>
    <w:rsid w:val="007E0BD3"/>
    <w:rsid w:val="007E20F8"/>
    <w:rsid w:val="007E2769"/>
    <w:rsid w:val="007E317B"/>
    <w:rsid w:val="007E318B"/>
    <w:rsid w:val="007E3C4C"/>
    <w:rsid w:val="007E3D99"/>
    <w:rsid w:val="007E3EB9"/>
    <w:rsid w:val="007E4A70"/>
    <w:rsid w:val="007E525A"/>
    <w:rsid w:val="007E5837"/>
    <w:rsid w:val="007E62F9"/>
    <w:rsid w:val="007E6F06"/>
    <w:rsid w:val="007E7444"/>
    <w:rsid w:val="007E7B32"/>
    <w:rsid w:val="007E7BF4"/>
    <w:rsid w:val="007E7FA2"/>
    <w:rsid w:val="007F0080"/>
    <w:rsid w:val="007F010B"/>
    <w:rsid w:val="007F0D03"/>
    <w:rsid w:val="007F116A"/>
    <w:rsid w:val="007F2E9A"/>
    <w:rsid w:val="007F2F2C"/>
    <w:rsid w:val="007F3301"/>
    <w:rsid w:val="007F356E"/>
    <w:rsid w:val="007F4035"/>
    <w:rsid w:val="007F4315"/>
    <w:rsid w:val="007F44EB"/>
    <w:rsid w:val="007F51D9"/>
    <w:rsid w:val="007F5544"/>
    <w:rsid w:val="007F5DA1"/>
    <w:rsid w:val="007F5E41"/>
    <w:rsid w:val="007F5FEB"/>
    <w:rsid w:val="007F621A"/>
    <w:rsid w:val="007F641F"/>
    <w:rsid w:val="007F6593"/>
    <w:rsid w:val="007F6C1F"/>
    <w:rsid w:val="007F6E03"/>
    <w:rsid w:val="007F7729"/>
    <w:rsid w:val="007F7B1B"/>
    <w:rsid w:val="00800520"/>
    <w:rsid w:val="00800D3A"/>
    <w:rsid w:val="00801318"/>
    <w:rsid w:val="00801399"/>
    <w:rsid w:val="00801C2B"/>
    <w:rsid w:val="00801EE1"/>
    <w:rsid w:val="00802834"/>
    <w:rsid w:val="00802CFC"/>
    <w:rsid w:val="008039D8"/>
    <w:rsid w:val="008045AE"/>
    <w:rsid w:val="00805CFA"/>
    <w:rsid w:val="00805EA6"/>
    <w:rsid w:val="00806603"/>
    <w:rsid w:val="00806D20"/>
    <w:rsid w:val="00807A34"/>
    <w:rsid w:val="00807E46"/>
    <w:rsid w:val="00810087"/>
    <w:rsid w:val="008105CD"/>
    <w:rsid w:val="00810E7B"/>
    <w:rsid w:val="00811409"/>
    <w:rsid w:val="00812080"/>
    <w:rsid w:val="0081242F"/>
    <w:rsid w:val="0081288F"/>
    <w:rsid w:val="00812ADD"/>
    <w:rsid w:val="00812EE9"/>
    <w:rsid w:val="008133F1"/>
    <w:rsid w:val="00814166"/>
    <w:rsid w:val="008142A0"/>
    <w:rsid w:val="0081436D"/>
    <w:rsid w:val="00814849"/>
    <w:rsid w:val="00814DD1"/>
    <w:rsid w:val="008159AD"/>
    <w:rsid w:val="00815D90"/>
    <w:rsid w:val="00816628"/>
    <w:rsid w:val="0081698F"/>
    <w:rsid w:val="00816D76"/>
    <w:rsid w:val="00816E48"/>
    <w:rsid w:val="00817FC3"/>
    <w:rsid w:val="008201BF"/>
    <w:rsid w:val="00820BB8"/>
    <w:rsid w:val="00820E8A"/>
    <w:rsid w:val="008213BE"/>
    <w:rsid w:val="0082151E"/>
    <w:rsid w:val="00821A13"/>
    <w:rsid w:val="00821A9D"/>
    <w:rsid w:val="00821EC0"/>
    <w:rsid w:val="00822735"/>
    <w:rsid w:val="00822CAA"/>
    <w:rsid w:val="008246F2"/>
    <w:rsid w:val="008258DE"/>
    <w:rsid w:val="00825902"/>
    <w:rsid w:val="008259E8"/>
    <w:rsid w:val="00825E05"/>
    <w:rsid w:val="00826472"/>
    <w:rsid w:val="008266F0"/>
    <w:rsid w:val="00827D40"/>
    <w:rsid w:val="0083106F"/>
    <w:rsid w:val="008314FC"/>
    <w:rsid w:val="00831551"/>
    <w:rsid w:val="00831AB3"/>
    <w:rsid w:val="00831ECB"/>
    <w:rsid w:val="00832C00"/>
    <w:rsid w:val="00832DCD"/>
    <w:rsid w:val="00832EC0"/>
    <w:rsid w:val="0083317A"/>
    <w:rsid w:val="008337A5"/>
    <w:rsid w:val="008346C2"/>
    <w:rsid w:val="008347A8"/>
    <w:rsid w:val="00834BF0"/>
    <w:rsid w:val="00836891"/>
    <w:rsid w:val="008377CF"/>
    <w:rsid w:val="00837CF2"/>
    <w:rsid w:val="00837F60"/>
    <w:rsid w:val="00840A14"/>
    <w:rsid w:val="00840DF4"/>
    <w:rsid w:val="008414EC"/>
    <w:rsid w:val="0084177C"/>
    <w:rsid w:val="00841C62"/>
    <w:rsid w:val="00842283"/>
    <w:rsid w:val="008429E3"/>
    <w:rsid w:val="00842B85"/>
    <w:rsid w:val="00842D31"/>
    <w:rsid w:val="00843231"/>
    <w:rsid w:val="00843E1B"/>
    <w:rsid w:val="00843FA2"/>
    <w:rsid w:val="008445D4"/>
    <w:rsid w:val="00844783"/>
    <w:rsid w:val="008450EB"/>
    <w:rsid w:val="008454C6"/>
    <w:rsid w:val="0084599A"/>
    <w:rsid w:val="00846B48"/>
    <w:rsid w:val="00846D0D"/>
    <w:rsid w:val="00846E50"/>
    <w:rsid w:val="00847BCB"/>
    <w:rsid w:val="00847F79"/>
    <w:rsid w:val="0085089B"/>
    <w:rsid w:val="00850CD8"/>
    <w:rsid w:val="00850F42"/>
    <w:rsid w:val="008517D5"/>
    <w:rsid w:val="008529A0"/>
    <w:rsid w:val="00852B80"/>
    <w:rsid w:val="00852F06"/>
    <w:rsid w:val="0085315F"/>
    <w:rsid w:val="00853C95"/>
    <w:rsid w:val="008542AA"/>
    <w:rsid w:val="008543C6"/>
    <w:rsid w:val="00854787"/>
    <w:rsid w:val="00854A8D"/>
    <w:rsid w:val="00854D78"/>
    <w:rsid w:val="0085537A"/>
    <w:rsid w:val="00855730"/>
    <w:rsid w:val="008563BD"/>
    <w:rsid w:val="008564BA"/>
    <w:rsid w:val="00856613"/>
    <w:rsid w:val="00857109"/>
    <w:rsid w:val="00857404"/>
    <w:rsid w:val="00857CC6"/>
    <w:rsid w:val="00860233"/>
    <w:rsid w:val="00861104"/>
    <w:rsid w:val="00862E85"/>
    <w:rsid w:val="00862F23"/>
    <w:rsid w:val="00863545"/>
    <w:rsid w:val="008638DB"/>
    <w:rsid w:val="0086408F"/>
    <w:rsid w:val="00864146"/>
    <w:rsid w:val="00864432"/>
    <w:rsid w:val="00865181"/>
    <w:rsid w:val="00865D47"/>
    <w:rsid w:val="0086646B"/>
    <w:rsid w:val="00866C59"/>
    <w:rsid w:val="00866EE6"/>
    <w:rsid w:val="00867002"/>
    <w:rsid w:val="00867DEC"/>
    <w:rsid w:val="00867EAA"/>
    <w:rsid w:val="008709A4"/>
    <w:rsid w:val="00870D46"/>
    <w:rsid w:val="00870F9A"/>
    <w:rsid w:val="00871790"/>
    <w:rsid w:val="008718FD"/>
    <w:rsid w:val="00871EAF"/>
    <w:rsid w:val="00872010"/>
    <w:rsid w:val="00872D17"/>
    <w:rsid w:val="00873017"/>
    <w:rsid w:val="00873446"/>
    <w:rsid w:val="00873F6D"/>
    <w:rsid w:val="0087402D"/>
    <w:rsid w:val="008740E6"/>
    <w:rsid w:val="0087482F"/>
    <w:rsid w:val="008759B1"/>
    <w:rsid w:val="00875A73"/>
    <w:rsid w:val="00875BE2"/>
    <w:rsid w:val="00875F6B"/>
    <w:rsid w:val="008769FA"/>
    <w:rsid w:val="00877E61"/>
    <w:rsid w:val="00881B83"/>
    <w:rsid w:val="00881F56"/>
    <w:rsid w:val="008825E5"/>
    <w:rsid w:val="00882C48"/>
    <w:rsid w:val="00882EAA"/>
    <w:rsid w:val="0088325F"/>
    <w:rsid w:val="00883357"/>
    <w:rsid w:val="0088377D"/>
    <w:rsid w:val="00883F6C"/>
    <w:rsid w:val="0088440B"/>
    <w:rsid w:val="008854FA"/>
    <w:rsid w:val="008864EC"/>
    <w:rsid w:val="00886596"/>
    <w:rsid w:val="00886DC1"/>
    <w:rsid w:val="00886F2F"/>
    <w:rsid w:val="00887093"/>
    <w:rsid w:val="0088789E"/>
    <w:rsid w:val="008879B7"/>
    <w:rsid w:val="00887A01"/>
    <w:rsid w:val="00887BED"/>
    <w:rsid w:val="008903D6"/>
    <w:rsid w:val="00890A16"/>
    <w:rsid w:val="00890F4B"/>
    <w:rsid w:val="008910E3"/>
    <w:rsid w:val="00891908"/>
    <w:rsid w:val="00891A6A"/>
    <w:rsid w:val="008921E6"/>
    <w:rsid w:val="00892D2C"/>
    <w:rsid w:val="00893D62"/>
    <w:rsid w:val="00893E96"/>
    <w:rsid w:val="00893EB3"/>
    <w:rsid w:val="00893F26"/>
    <w:rsid w:val="00893F4C"/>
    <w:rsid w:val="008941E4"/>
    <w:rsid w:val="008943C1"/>
    <w:rsid w:val="00894810"/>
    <w:rsid w:val="00895DB7"/>
    <w:rsid w:val="008960B1"/>
    <w:rsid w:val="00896F6C"/>
    <w:rsid w:val="008A1868"/>
    <w:rsid w:val="008A1EA0"/>
    <w:rsid w:val="008A2075"/>
    <w:rsid w:val="008A2816"/>
    <w:rsid w:val="008A2FE4"/>
    <w:rsid w:val="008A33E9"/>
    <w:rsid w:val="008A36C1"/>
    <w:rsid w:val="008A386B"/>
    <w:rsid w:val="008A3BBF"/>
    <w:rsid w:val="008A3D21"/>
    <w:rsid w:val="008A42F0"/>
    <w:rsid w:val="008A4B68"/>
    <w:rsid w:val="008A5F0D"/>
    <w:rsid w:val="008A6D67"/>
    <w:rsid w:val="008A7CAC"/>
    <w:rsid w:val="008A7F60"/>
    <w:rsid w:val="008B00ED"/>
    <w:rsid w:val="008B0961"/>
    <w:rsid w:val="008B0B29"/>
    <w:rsid w:val="008B132F"/>
    <w:rsid w:val="008B1791"/>
    <w:rsid w:val="008B1A58"/>
    <w:rsid w:val="008B1B72"/>
    <w:rsid w:val="008B1C24"/>
    <w:rsid w:val="008B1ECA"/>
    <w:rsid w:val="008B2283"/>
    <w:rsid w:val="008B26B6"/>
    <w:rsid w:val="008B29BE"/>
    <w:rsid w:val="008B2CF3"/>
    <w:rsid w:val="008B306D"/>
    <w:rsid w:val="008B3349"/>
    <w:rsid w:val="008B3D7F"/>
    <w:rsid w:val="008B47EB"/>
    <w:rsid w:val="008B4A6E"/>
    <w:rsid w:val="008B4FD4"/>
    <w:rsid w:val="008B5316"/>
    <w:rsid w:val="008B558A"/>
    <w:rsid w:val="008B5984"/>
    <w:rsid w:val="008B5AF6"/>
    <w:rsid w:val="008B5D8D"/>
    <w:rsid w:val="008B6089"/>
    <w:rsid w:val="008B6C85"/>
    <w:rsid w:val="008B78B0"/>
    <w:rsid w:val="008C0425"/>
    <w:rsid w:val="008C053A"/>
    <w:rsid w:val="008C1114"/>
    <w:rsid w:val="008C1EA5"/>
    <w:rsid w:val="008C27ED"/>
    <w:rsid w:val="008C2D6F"/>
    <w:rsid w:val="008C432E"/>
    <w:rsid w:val="008C5E37"/>
    <w:rsid w:val="008C61CA"/>
    <w:rsid w:val="008C69D7"/>
    <w:rsid w:val="008C6C37"/>
    <w:rsid w:val="008C72A3"/>
    <w:rsid w:val="008C75CC"/>
    <w:rsid w:val="008C79ED"/>
    <w:rsid w:val="008D0EE8"/>
    <w:rsid w:val="008D2B65"/>
    <w:rsid w:val="008D2FCF"/>
    <w:rsid w:val="008D3202"/>
    <w:rsid w:val="008D33A8"/>
    <w:rsid w:val="008D343B"/>
    <w:rsid w:val="008D3572"/>
    <w:rsid w:val="008D3AE3"/>
    <w:rsid w:val="008D43CA"/>
    <w:rsid w:val="008D457A"/>
    <w:rsid w:val="008D508D"/>
    <w:rsid w:val="008D516C"/>
    <w:rsid w:val="008D5268"/>
    <w:rsid w:val="008D54C9"/>
    <w:rsid w:val="008D5A63"/>
    <w:rsid w:val="008D64F4"/>
    <w:rsid w:val="008D786F"/>
    <w:rsid w:val="008D79C3"/>
    <w:rsid w:val="008E0DB3"/>
    <w:rsid w:val="008E1682"/>
    <w:rsid w:val="008E177B"/>
    <w:rsid w:val="008E1D34"/>
    <w:rsid w:val="008E2154"/>
    <w:rsid w:val="008E2317"/>
    <w:rsid w:val="008E330A"/>
    <w:rsid w:val="008E36CD"/>
    <w:rsid w:val="008E3B3C"/>
    <w:rsid w:val="008E3C1E"/>
    <w:rsid w:val="008E4569"/>
    <w:rsid w:val="008E52FF"/>
    <w:rsid w:val="008E5CDE"/>
    <w:rsid w:val="008E609D"/>
    <w:rsid w:val="008E659C"/>
    <w:rsid w:val="008E7749"/>
    <w:rsid w:val="008F0245"/>
    <w:rsid w:val="008F0D97"/>
    <w:rsid w:val="008F0FB2"/>
    <w:rsid w:val="008F106E"/>
    <w:rsid w:val="008F17C6"/>
    <w:rsid w:val="008F1ABD"/>
    <w:rsid w:val="008F20F6"/>
    <w:rsid w:val="008F2B26"/>
    <w:rsid w:val="008F2CBD"/>
    <w:rsid w:val="008F335C"/>
    <w:rsid w:val="008F4A52"/>
    <w:rsid w:val="008F4C4D"/>
    <w:rsid w:val="008F5428"/>
    <w:rsid w:val="008F5FA5"/>
    <w:rsid w:val="008F6B89"/>
    <w:rsid w:val="008F6BE8"/>
    <w:rsid w:val="008F6E38"/>
    <w:rsid w:val="008F6F00"/>
    <w:rsid w:val="008F763B"/>
    <w:rsid w:val="008F7EF8"/>
    <w:rsid w:val="0090034F"/>
    <w:rsid w:val="00900682"/>
    <w:rsid w:val="00900A74"/>
    <w:rsid w:val="00900F26"/>
    <w:rsid w:val="00901046"/>
    <w:rsid w:val="0090116A"/>
    <w:rsid w:val="00901616"/>
    <w:rsid w:val="00902243"/>
    <w:rsid w:val="0090330A"/>
    <w:rsid w:val="0090350F"/>
    <w:rsid w:val="009038F4"/>
    <w:rsid w:val="00903D6D"/>
    <w:rsid w:val="00903E5A"/>
    <w:rsid w:val="0090499E"/>
    <w:rsid w:val="00904BF2"/>
    <w:rsid w:val="00905B5C"/>
    <w:rsid w:val="00905DC2"/>
    <w:rsid w:val="009065A2"/>
    <w:rsid w:val="00906687"/>
    <w:rsid w:val="00906917"/>
    <w:rsid w:val="009069DA"/>
    <w:rsid w:val="00906B81"/>
    <w:rsid w:val="00906FE4"/>
    <w:rsid w:val="00907840"/>
    <w:rsid w:val="00910D8D"/>
    <w:rsid w:val="00911DC5"/>
    <w:rsid w:val="0091250C"/>
    <w:rsid w:val="00912D19"/>
    <w:rsid w:val="00913919"/>
    <w:rsid w:val="00913A55"/>
    <w:rsid w:val="00913EEB"/>
    <w:rsid w:val="00914A60"/>
    <w:rsid w:val="00914DFC"/>
    <w:rsid w:val="00915138"/>
    <w:rsid w:val="00915C4E"/>
    <w:rsid w:val="009160D2"/>
    <w:rsid w:val="0091699F"/>
    <w:rsid w:val="00916E68"/>
    <w:rsid w:val="00922161"/>
    <w:rsid w:val="009223A2"/>
    <w:rsid w:val="00922FC6"/>
    <w:rsid w:val="00923186"/>
    <w:rsid w:val="00923596"/>
    <w:rsid w:val="00923AC5"/>
    <w:rsid w:val="009240CE"/>
    <w:rsid w:val="009244F6"/>
    <w:rsid w:val="0092470B"/>
    <w:rsid w:val="00924C15"/>
    <w:rsid w:val="009250B9"/>
    <w:rsid w:val="00925E28"/>
    <w:rsid w:val="009266AF"/>
    <w:rsid w:val="00927076"/>
    <w:rsid w:val="00927270"/>
    <w:rsid w:val="00927A2A"/>
    <w:rsid w:val="00927BF8"/>
    <w:rsid w:val="00930361"/>
    <w:rsid w:val="00930992"/>
    <w:rsid w:val="00930FED"/>
    <w:rsid w:val="0093136B"/>
    <w:rsid w:val="00931A1D"/>
    <w:rsid w:val="00931D00"/>
    <w:rsid w:val="00931E88"/>
    <w:rsid w:val="00933091"/>
    <w:rsid w:val="00933DF0"/>
    <w:rsid w:val="00933E44"/>
    <w:rsid w:val="00933FAC"/>
    <w:rsid w:val="009344A4"/>
    <w:rsid w:val="009344E8"/>
    <w:rsid w:val="00934B20"/>
    <w:rsid w:val="00935581"/>
    <w:rsid w:val="009362C9"/>
    <w:rsid w:val="00936CD8"/>
    <w:rsid w:val="0093734C"/>
    <w:rsid w:val="00937769"/>
    <w:rsid w:val="00937DA4"/>
    <w:rsid w:val="00937EFC"/>
    <w:rsid w:val="00937FB9"/>
    <w:rsid w:val="009404A8"/>
    <w:rsid w:val="00940580"/>
    <w:rsid w:val="00940AA2"/>
    <w:rsid w:val="00940AD9"/>
    <w:rsid w:val="00941A9C"/>
    <w:rsid w:val="009429DF"/>
    <w:rsid w:val="00942DF3"/>
    <w:rsid w:val="00944C64"/>
    <w:rsid w:val="00945244"/>
    <w:rsid w:val="009456F3"/>
    <w:rsid w:val="00945A8A"/>
    <w:rsid w:val="00945F31"/>
    <w:rsid w:val="00946C17"/>
    <w:rsid w:val="0095065A"/>
    <w:rsid w:val="00950829"/>
    <w:rsid w:val="009509A6"/>
    <w:rsid w:val="00950E48"/>
    <w:rsid w:val="009512F7"/>
    <w:rsid w:val="00951C8F"/>
    <w:rsid w:val="009528BB"/>
    <w:rsid w:val="0095331A"/>
    <w:rsid w:val="00953458"/>
    <w:rsid w:val="009537D3"/>
    <w:rsid w:val="009539BD"/>
    <w:rsid w:val="00954446"/>
    <w:rsid w:val="009544F5"/>
    <w:rsid w:val="00954653"/>
    <w:rsid w:val="00954C1A"/>
    <w:rsid w:val="00954FB7"/>
    <w:rsid w:val="00955657"/>
    <w:rsid w:val="00955CB3"/>
    <w:rsid w:val="00955E79"/>
    <w:rsid w:val="0095660D"/>
    <w:rsid w:val="009573EC"/>
    <w:rsid w:val="00957B5D"/>
    <w:rsid w:val="00960510"/>
    <w:rsid w:val="00960BB8"/>
    <w:rsid w:val="00960DE3"/>
    <w:rsid w:val="00960E45"/>
    <w:rsid w:val="009610BE"/>
    <w:rsid w:val="0096126F"/>
    <w:rsid w:val="009614A0"/>
    <w:rsid w:val="009616C6"/>
    <w:rsid w:val="009620EE"/>
    <w:rsid w:val="0096218C"/>
    <w:rsid w:val="009639F7"/>
    <w:rsid w:val="00964EA7"/>
    <w:rsid w:val="00964EAC"/>
    <w:rsid w:val="009652CC"/>
    <w:rsid w:val="009654A5"/>
    <w:rsid w:val="0096625C"/>
    <w:rsid w:val="0096668B"/>
    <w:rsid w:val="00966A0F"/>
    <w:rsid w:val="00966E7D"/>
    <w:rsid w:val="00967157"/>
    <w:rsid w:val="00967385"/>
    <w:rsid w:val="009673C9"/>
    <w:rsid w:val="009679A2"/>
    <w:rsid w:val="00967D74"/>
    <w:rsid w:val="00967E0E"/>
    <w:rsid w:val="009702ED"/>
    <w:rsid w:val="00970785"/>
    <w:rsid w:val="009709CB"/>
    <w:rsid w:val="0097144F"/>
    <w:rsid w:val="009715FE"/>
    <w:rsid w:val="00972124"/>
    <w:rsid w:val="00972622"/>
    <w:rsid w:val="009729E9"/>
    <w:rsid w:val="00972F44"/>
    <w:rsid w:val="009733A0"/>
    <w:rsid w:val="00973959"/>
    <w:rsid w:val="00974B1C"/>
    <w:rsid w:val="00974B75"/>
    <w:rsid w:val="00976595"/>
    <w:rsid w:val="009765AC"/>
    <w:rsid w:val="00976681"/>
    <w:rsid w:val="00976903"/>
    <w:rsid w:val="00977CA9"/>
    <w:rsid w:val="00977E5E"/>
    <w:rsid w:val="00980273"/>
    <w:rsid w:val="00980882"/>
    <w:rsid w:val="00980937"/>
    <w:rsid w:val="009810AA"/>
    <w:rsid w:val="009810E5"/>
    <w:rsid w:val="00981893"/>
    <w:rsid w:val="00981B09"/>
    <w:rsid w:val="00981DA5"/>
    <w:rsid w:val="009824C4"/>
    <w:rsid w:val="00982A9E"/>
    <w:rsid w:val="00982E18"/>
    <w:rsid w:val="00982E51"/>
    <w:rsid w:val="00983931"/>
    <w:rsid w:val="009840E2"/>
    <w:rsid w:val="009842D5"/>
    <w:rsid w:val="00984594"/>
    <w:rsid w:val="00985379"/>
    <w:rsid w:val="00985645"/>
    <w:rsid w:val="00985701"/>
    <w:rsid w:val="00985887"/>
    <w:rsid w:val="00985E70"/>
    <w:rsid w:val="0098638C"/>
    <w:rsid w:val="00986D5A"/>
    <w:rsid w:val="00986EF2"/>
    <w:rsid w:val="00986FAB"/>
    <w:rsid w:val="009872A3"/>
    <w:rsid w:val="00987311"/>
    <w:rsid w:val="00987533"/>
    <w:rsid w:val="009876D8"/>
    <w:rsid w:val="00987BC1"/>
    <w:rsid w:val="00987CE7"/>
    <w:rsid w:val="009901F4"/>
    <w:rsid w:val="0099096F"/>
    <w:rsid w:val="00990B9E"/>
    <w:rsid w:val="009918B9"/>
    <w:rsid w:val="00991CDC"/>
    <w:rsid w:val="0099211F"/>
    <w:rsid w:val="009922EA"/>
    <w:rsid w:val="009924CF"/>
    <w:rsid w:val="0099271C"/>
    <w:rsid w:val="009931AE"/>
    <w:rsid w:val="009934E0"/>
    <w:rsid w:val="00993644"/>
    <w:rsid w:val="009937D4"/>
    <w:rsid w:val="00993804"/>
    <w:rsid w:val="00993D8B"/>
    <w:rsid w:val="00994688"/>
    <w:rsid w:val="00994CD0"/>
    <w:rsid w:val="00995054"/>
    <w:rsid w:val="00996C62"/>
    <w:rsid w:val="00996F26"/>
    <w:rsid w:val="009970AC"/>
    <w:rsid w:val="009975CD"/>
    <w:rsid w:val="0099761B"/>
    <w:rsid w:val="00997773"/>
    <w:rsid w:val="00997D40"/>
    <w:rsid w:val="009A0182"/>
    <w:rsid w:val="009A0AAF"/>
    <w:rsid w:val="009A0F7E"/>
    <w:rsid w:val="009A113F"/>
    <w:rsid w:val="009A1241"/>
    <w:rsid w:val="009A15AC"/>
    <w:rsid w:val="009A1D38"/>
    <w:rsid w:val="009A1E5A"/>
    <w:rsid w:val="009A2555"/>
    <w:rsid w:val="009A2CC3"/>
    <w:rsid w:val="009A3265"/>
    <w:rsid w:val="009A380E"/>
    <w:rsid w:val="009A3F74"/>
    <w:rsid w:val="009A45AD"/>
    <w:rsid w:val="009A6246"/>
    <w:rsid w:val="009A70A4"/>
    <w:rsid w:val="009A70CA"/>
    <w:rsid w:val="009A7675"/>
    <w:rsid w:val="009A7678"/>
    <w:rsid w:val="009A78F9"/>
    <w:rsid w:val="009A7B83"/>
    <w:rsid w:val="009B00A6"/>
    <w:rsid w:val="009B07EC"/>
    <w:rsid w:val="009B0A90"/>
    <w:rsid w:val="009B0CBA"/>
    <w:rsid w:val="009B1859"/>
    <w:rsid w:val="009B1B01"/>
    <w:rsid w:val="009B1BA8"/>
    <w:rsid w:val="009B1BE6"/>
    <w:rsid w:val="009B1ED1"/>
    <w:rsid w:val="009B1ED4"/>
    <w:rsid w:val="009B1FD9"/>
    <w:rsid w:val="009B2297"/>
    <w:rsid w:val="009B2D16"/>
    <w:rsid w:val="009B4101"/>
    <w:rsid w:val="009B4473"/>
    <w:rsid w:val="009B44D5"/>
    <w:rsid w:val="009B46EA"/>
    <w:rsid w:val="009B4AC4"/>
    <w:rsid w:val="009B53FE"/>
    <w:rsid w:val="009B547D"/>
    <w:rsid w:val="009B5491"/>
    <w:rsid w:val="009B5595"/>
    <w:rsid w:val="009B58EE"/>
    <w:rsid w:val="009B6ABE"/>
    <w:rsid w:val="009B6DFE"/>
    <w:rsid w:val="009B6FE4"/>
    <w:rsid w:val="009B768D"/>
    <w:rsid w:val="009B7919"/>
    <w:rsid w:val="009B7C0C"/>
    <w:rsid w:val="009B7E23"/>
    <w:rsid w:val="009C0255"/>
    <w:rsid w:val="009C0C53"/>
    <w:rsid w:val="009C12D2"/>
    <w:rsid w:val="009C16AE"/>
    <w:rsid w:val="009C171F"/>
    <w:rsid w:val="009C182A"/>
    <w:rsid w:val="009C1952"/>
    <w:rsid w:val="009C1CE1"/>
    <w:rsid w:val="009C300D"/>
    <w:rsid w:val="009C41F3"/>
    <w:rsid w:val="009C4253"/>
    <w:rsid w:val="009C42CA"/>
    <w:rsid w:val="009C48E7"/>
    <w:rsid w:val="009C492B"/>
    <w:rsid w:val="009C49F8"/>
    <w:rsid w:val="009C5163"/>
    <w:rsid w:val="009C5520"/>
    <w:rsid w:val="009C5F4F"/>
    <w:rsid w:val="009C63D3"/>
    <w:rsid w:val="009C65E1"/>
    <w:rsid w:val="009C66A4"/>
    <w:rsid w:val="009C6750"/>
    <w:rsid w:val="009D09DB"/>
    <w:rsid w:val="009D0CBF"/>
    <w:rsid w:val="009D11CE"/>
    <w:rsid w:val="009D1959"/>
    <w:rsid w:val="009D2313"/>
    <w:rsid w:val="009D31FE"/>
    <w:rsid w:val="009D3AC2"/>
    <w:rsid w:val="009D3B6B"/>
    <w:rsid w:val="009D3FC5"/>
    <w:rsid w:val="009D43B7"/>
    <w:rsid w:val="009D45AA"/>
    <w:rsid w:val="009D4D48"/>
    <w:rsid w:val="009D569B"/>
    <w:rsid w:val="009D56A7"/>
    <w:rsid w:val="009D604D"/>
    <w:rsid w:val="009D61C9"/>
    <w:rsid w:val="009D6356"/>
    <w:rsid w:val="009D63D5"/>
    <w:rsid w:val="009D650E"/>
    <w:rsid w:val="009D6A92"/>
    <w:rsid w:val="009D6F20"/>
    <w:rsid w:val="009E03C9"/>
    <w:rsid w:val="009E060A"/>
    <w:rsid w:val="009E0714"/>
    <w:rsid w:val="009E0722"/>
    <w:rsid w:val="009E08DA"/>
    <w:rsid w:val="009E0B89"/>
    <w:rsid w:val="009E157E"/>
    <w:rsid w:val="009E3250"/>
    <w:rsid w:val="009E35AA"/>
    <w:rsid w:val="009E3F92"/>
    <w:rsid w:val="009E45E0"/>
    <w:rsid w:val="009E4BFE"/>
    <w:rsid w:val="009E6548"/>
    <w:rsid w:val="009E6553"/>
    <w:rsid w:val="009E6768"/>
    <w:rsid w:val="009E684E"/>
    <w:rsid w:val="009E68CE"/>
    <w:rsid w:val="009E69E7"/>
    <w:rsid w:val="009E6C79"/>
    <w:rsid w:val="009E76DB"/>
    <w:rsid w:val="009E78C6"/>
    <w:rsid w:val="009E7CA4"/>
    <w:rsid w:val="009F0B46"/>
    <w:rsid w:val="009F0BD4"/>
    <w:rsid w:val="009F11C4"/>
    <w:rsid w:val="009F1202"/>
    <w:rsid w:val="009F14A5"/>
    <w:rsid w:val="009F1A5B"/>
    <w:rsid w:val="009F1CB8"/>
    <w:rsid w:val="009F21B2"/>
    <w:rsid w:val="009F2309"/>
    <w:rsid w:val="009F27B1"/>
    <w:rsid w:val="009F2BAB"/>
    <w:rsid w:val="009F3E9B"/>
    <w:rsid w:val="009F44B4"/>
    <w:rsid w:val="009F4D87"/>
    <w:rsid w:val="009F5507"/>
    <w:rsid w:val="009F5BE5"/>
    <w:rsid w:val="009F652A"/>
    <w:rsid w:val="009F7531"/>
    <w:rsid w:val="00A003AC"/>
    <w:rsid w:val="00A00A42"/>
    <w:rsid w:val="00A0106E"/>
    <w:rsid w:val="00A0208E"/>
    <w:rsid w:val="00A026B0"/>
    <w:rsid w:val="00A02EFE"/>
    <w:rsid w:val="00A03903"/>
    <w:rsid w:val="00A0420D"/>
    <w:rsid w:val="00A04310"/>
    <w:rsid w:val="00A048EE"/>
    <w:rsid w:val="00A04960"/>
    <w:rsid w:val="00A05F09"/>
    <w:rsid w:val="00A063BB"/>
    <w:rsid w:val="00A06B6B"/>
    <w:rsid w:val="00A07101"/>
    <w:rsid w:val="00A07C1C"/>
    <w:rsid w:val="00A10A8A"/>
    <w:rsid w:val="00A10E45"/>
    <w:rsid w:val="00A110E3"/>
    <w:rsid w:val="00A11CD5"/>
    <w:rsid w:val="00A1333D"/>
    <w:rsid w:val="00A13D22"/>
    <w:rsid w:val="00A145BA"/>
    <w:rsid w:val="00A151A9"/>
    <w:rsid w:val="00A1560F"/>
    <w:rsid w:val="00A15FC7"/>
    <w:rsid w:val="00A1622F"/>
    <w:rsid w:val="00A165A8"/>
    <w:rsid w:val="00A16AF9"/>
    <w:rsid w:val="00A16DF0"/>
    <w:rsid w:val="00A17A5A"/>
    <w:rsid w:val="00A17EC0"/>
    <w:rsid w:val="00A17EC7"/>
    <w:rsid w:val="00A20029"/>
    <w:rsid w:val="00A20362"/>
    <w:rsid w:val="00A2090B"/>
    <w:rsid w:val="00A20A8B"/>
    <w:rsid w:val="00A20AAB"/>
    <w:rsid w:val="00A20AEF"/>
    <w:rsid w:val="00A20E4C"/>
    <w:rsid w:val="00A20F4F"/>
    <w:rsid w:val="00A20F92"/>
    <w:rsid w:val="00A215F9"/>
    <w:rsid w:val="00A21824"/>
    <w:rsid w:val="00A21962"/>
    <w:rsid w:val="00A21B7F"/>
    <w:rsid w:val="00A21E1C"/>
    <w:rsid w:val="00A22292"/>
    <w:rsid w:val="00A22D1E"/>
    <w:rsid w:val="00A22F8D"/>
    <w:rsid w:val="00A23311"/>
    <w:rsid w:val="00A23681"/>
    <w:rsid w:val="00A23F9B"/>
    <w:rsid w:val="00A2431D"/>
    <w:rsid w:val="00A24A4B"/>
    <w:rsid w:val="00A24CB4"/>
    <w:rsid w:val="00A24D8F"/>
    <w:rsid w:val="00A256CA"/>
    <w:rsid w:val="00A268E7"/>
    <w:rsid w:val="00A26F2C"/>
    <w:rsid w:val="00A27320"/>
    <w:rsid w:val="00A2754D"/>
    <w:rsid w:val="00A277F4"/>
    <w:rsid w:val="00A27D3A"/>
    <w:rsid w:val="00A311CC"/>
    <w:rsid w:val="00A31D18"/>
    <w:rsid w:val="00A31E1A"/>
    <w:rsid w:val="00A31E4B"/>
    <w:rsid w:val="00A31E92"/>
    <w:rsid w:val="00A32B28"/>
    <w:rsid w:val="00A330E2"/>
    <w:rsid w:val="00A33AC1"/>
    <w:rsid w:val="00A33DF2"/>
    <w:rsid w:val="00A33EC4"/>
    <w:rsid w:val="00A33F19"/>
    <w:rsid w:val="00A343A8"/>
    <w:rsid w:val="00A34A23"/>
    <w:rsid w:val="00A34E8B"/>
    <w:rsid w:val="00A35709"/>
    <w:rsid w:val="00A35985"/>
    <w:rsid w:val="00A36586"/>
    <w:rsid w:val="00A367CB"/>
    <w:rsid w:val="00A36E24"/>
    <w:rsid w:val="00A36E37"/>
    <w:rsid w:val="00A3746F"/>
    <w:rsid w:val="00A37497"/>
    <w:rsid w:val="00A37B5F"/>
    <w:rsid w:val="00A37F14"/>
    <w:rsid w:val="00A4022D"/>
    <w:rsid w:val="00A40760"/>
    <w:rsid w:val="00A40FE1"/>
    <w:rsid w:val="00A41152"/>
    <w:rsid w:val="00A41444"/>
    <w:rsid w:val="00A419C2"/>
    <w:rsid w:val="00A42B75"/>
    <w:rsid w:val="00A43203"/>
    <w:rsid w:val="00A434BB"/>
    <w:rsid w:val="00A43BE4"/>
    <w:rsid w:val="00A43E7E"/>
    <w:rsid w:val="00A43F20"/>
    <w:rsid w:val="00A44D75"/>
    <w:rsid w:val="00A44FF1"/>
    <w:rsid w:val="00A45DC2"/>
    <w:rsid w:val="00A46412"/>
    <w:rsid w:val="00A46FDC"/>
    <w:rsid w:val="00A47131"/>
    <w:rsid w:val="00A47378"/>
    <w:rsid w:val="00A47D0C"/>
    <w:rsid w:val="00A504A6"/>
    <w:rsid w:val="00A5062A"/>
    <w:rsid w:val="00A51B47"/>
    <w:rsid w:val="00A52408"/>
    <w:rsid w:val="00A525D7"/>
    <w:rsid w:val="00A52DFF"/>
    <w:rsid w:val="00A53506"/>
    <w:rsid w:val="00A53833"/>
    <w:rsid w:val="00A53C87"/>
    <w:rsid w:val="00A53E38"/>
    <w:rsid w:val="00A545EA"/>
    <w:rsid w:val="00A547B2"/>
    <w:rsid w:val="00A55035"/>
    <w:rsid w:val="00A554DA"/>
    <w:rsid w:val="00A55C25"/>
    <w:rsid w:val="00A562F2"/>
    <w:rsid w:val="00A56658"/>
    <w:rsid w:val="00A56AEB"/>
    <w:rsid w:val="00A56EFF"/>
    <w:rsid w:val="00A57036"/>
    <w:rsid w:val="00A57156"/>
    <w:rsid w:val="00A57220"/>
    <w:rsid w:val="00A5774B"/>
    <w:rsid w:val="00A6139E"/>
    <w:rsid w:val="00A6141C"/>
    <w:rsid w:val="00A61933"/>
    <w:rsid w:val="00A626F3"/>
    <w:rsid w:val="00A62B8E"/>
    <w:rsid w:val="00A630AD"/>
    <w:rsid w:val="00A633DB"/>
    <w:rsid w:val="00A63772"/>
    <w:rsid w:val="00A63939"/>
    <w:rsid w:val="00A64265"/>
    <w:rsid w:val="00A6464D"/>
    <w:rsid w:val="00A6467B"/>
    <w:rsid w:val="00A6467E"/>
    <w:rsid w:val="00A64F83"/>
    <w:rsid w:val="00A650D1"/>
    <w:rsid w:val="00A656F4"/>
    <w:rsid w:val="00A669EB"/>
    <w:rsid w:val="00A6761C"/>
    <w:rsid w:val="00A6761E"/>
    <w:rsid w:val="00A67CB2"/>
    <w:rsid w:val="00A67FA1"/>
    <w:rsid w:val="00A70585"/>
    <w:rsid w:val="00A7065D"/>
    <w:rsid w:val="00A70FAE"/>
    <w:rsid w:val="00A715E4"/>
    <w:rsid w:val="00A7164C"/>
    <w:rsid w:val="00A7179C"/>
    <w:rsid w:val="00A71B29"/>
    <w:rsid w:val="00A71E8B"/>
    <w:rsid w:val="00A7212A"/>
    <w:rsid w:val="00A7261B"/>
    <w:rsid w:val="00A73B18"/>
    <w:rsid w:val="00A73BE6"/>
    <w:rsid w:val="00A741F0"/>
    <w:rsid w:val="00A74389"/>
    <w:rsid w:val="00A74D1E"/>
    <w:rsid w:val="00A75761"/>
    <w:rsid w:val="00A75CF6"/>
    <w:rsid w:val="00A7605C"/>
    <w:rsid w:val="00A76A89"/>
    <w:rsid w:val="00A76D7B"/>
    <w:rsid w:val="00A773B1"/>
    <w:rsid w:val="00A77F14"/>
    <w:rsid w:val="00A809C0"/>
    <w:rsid w:val="00A81A62"/>
    <w:rsid w:val="00A828E4"/>
    <w:rsid w:val="00A8368C"/>
    <w:rsid w:val="00A838D4"/>
    <w:rsid w:val="00A83BBF"/>
    <w:rsid w:val="00A83E68"/>
    <w:rsid w:val="00A84115"/>
    <w:rsid w:val="00A84934"/>
    <w:rsid w:val="00A852B7"/>
    <w:rsid w:val="00A8591B"/>
    <w:rsid w:val="00A85FC0"/>
    <w:rsid w:val="00A87104"/>
    <w:rsid w:val="00A8743E"/>
    <w:rsid w:val="00A87941"/>
    <w:rsid w:val="00A90239"/>
    <w:rsid w:val="00A9023D"/>
    <w:rsid w:val="00A90F76"/>
    <w:rsid w:val="00A910F8"/>
    <w:rsid w:val="00A91110"/>
    <w:rsid w:val="00A91615"/>
    <w:rsid w:val="00A918AA"/>
    <w:rsid w:val="00A91AC2"/>
    <w:rsid w:val="00A92578"/>
    <w:rsid w:val="00A9349D"/>
    <w:rsid w:val="00A93B22"/>
    <w:rsid w:val="00A94350"/>
    <w:rsid w:val="00A94369"/>
    <w:rsid w:val="00A943D5"/>
    <w:rsid w:val="00A94649"/>
    <w:rsid w:val="00A948B6"/>
    <w:rsid w:val="00A95737"/>
    <w:rsid w:val="00A95B48"/>
    <w:rsid w:val="00A95EA3"/>
    <w:rsid w:val="00A9659F"/>
    <w:rsid w:val="00A965E9"/>
    <w:rsid w:val="00A966CE"/>
    <w:rsid w:val="00A969A2"/>
    <w:rsid w:val="00A9765F"/>
    <w:rsid w:val="00A976C7"/>
    <w:rsid w:val="00A97C59"/>
    <w:rsid w:val="00A97EBF"/>
    <w:rsid w:val="00A97F87"/>
    <w:rsid w:val="00AA030E"/>
    <w:rsid w:val="00AA0799"/>
    <w:rsid w:val="00AA0836"/>
    <w:rsid w:val="00AA0DFA"/>
    <w:rsid w:val="00AA0E45"/>
    <w:rsid w:val="00AA1164"/>
    <w:rsid w:val="00AA1802"/>
    <w:rsid w:val="00AA1DD6"/>
    <w:rsid w:val="00AA251D"/>
    <w:rsid w:val="00AA2873"/>
    <w:rsid w:val="00AA2923"/>
    <w:rsid w:val="00AA54E8"/>
    <w:rsid w:val="00AA568F"/>
    <w:rsid w:val="00AA5700"/>
    <w:rsid w:val="00AA5CAE"/>
    <w:rsid w:val="00AA5D25"/>
    <w:rsid w:val="00AA6738"/>
    <w:rsid w:val="00AA69A6"/>
    <w:rsid w:val="00AA7778"/>
    <w:rsid w:val="00AA7B1C"/>
    <w:rsid w:val="00AB040F"/>
    <w:rsid w:val="00AB09E6"/>
    <w:rsid w:val="00AB21AF"/>
    <w:rsid w:val="00AB22E1"/>
    <w:rsid w:val="00AB24BB"/>
    <w:rsid w:val="00AB28C0"/>
    <w:rsid w:val="00AB2DC9"/>
    <w:rsid w:val="00AB30D8"/>
    <w:rsid w:val="00AB3DEA"/>
    <w:rsid w:val="00AB40C4"/>
    <w:rsid w:val="00AB4B5A"/>
    <w:rsid w:val="00AB6A5B"/>
    <w:rsid w:val="00AB6B3C"/>
    <w:rsid w:val="00AB6D6B"/>
    <w:rsid w:val="00AB6EFB"/>
    <w:rsid w:val="00AB6FEF"/>
    <w:rsid w:val="00AB7E03"/>
    <w:rsid w:val="00AC0673"/>
    <w:rsid w:val="00AC0888"/>
    <w:rsid w:val="00AC0A8B"/>
    <w:rsid w:val="00AC120F"/>
    <w:rsid w:val="00AC1DFE"/>
    <w:rsid w:val="00AC2262"/>
    <w:rsid w:val="00AC2675"/>
    <w:rsid w:val="00AC3589"/>
    <w:rsid w:val="00AC3A3D"/>
    <w:rsid w:val="00AC5AEE"/>
    <w:rsid w:val="00AC5B74"/>
    <w:rsid w:val="00AC6012"/>
    <w:rsid w:val="00AC6739"/>
    <w:rsid w:val="00AC6D1B"/>
    <w:rsid w:val="00AC7A25"/>
    <w:rsid w:val="00AC7B51"/>
    <w:rsid w:val="00AD00F2"/>
    <w:rsid w:val="00AD0CD9"/>
    <w:rsid w:val="00AD0E31"/>
    <w:rsid w:val="00AD157E"/>
    <w:rsid w:val="00AD16FA"/>
    <w:rsid w:val="00AD1898"/>
    <w:rsid w:val="00AD214D"/>
    <w:rsid w:val="00AD3059"/>
    <w:rsid w:val="00AD3060"/>
    <w:rsid w:val="00AD312A"/>
    <w:rsid w:val="00AD3807"/>
    <w:rsid w:val="00AD3D4B"/>
    <w:rsid w:val="00AD41B4"/>
    <w:rsid w:val="00AD5038"/>
    <w:rsid w:val="00AD51AD"/>
    <w:rsid w:val="00AD5A3C"/>
    <w:rsid w:val="00AD5AA9"/>
    <w:rsid w:val="00AD61A7"/>
    <w:rsid w:val="00AD6CD7"/>
    <w:rsid w:val="00AD7408"/>
    <w:rsid w:val="00AD74E9"/>
    <w:rsid w:val="00AD76DE"/>
    <w:rsid w:val="00AD77FC"/>
    <w:rsid w:val="00AD7EB8"/>
    <w:rsid w:val="00AE014D"/>
    <w:rsid w:val="00AE03BF"/>
    <w:rsid w:val="00AE0C6E"/>
    <w:rsid w:val="00AE0FFF"/>
    <w:rsid w:val="00AE16E9"/>
    <w:rsid w:val="00AE1C87"/>
    <w:rsid w:val="00AE1FEF"/>
    <w:rsid w:val="00AE3776"/>
    <w:rsid w:val="00AE41A5"/>
    <w:rsid w:val="00AE5E5D"/>
    <w:rsid w:val="00AE6806"/>
    <w:rsid w:val="00AE6C4C"/>
    <w:rsid w:val="00AE72BD"/>
    <w:rsid w:val="00AE7CDA"/>
    <w:rsid w:val="00AF179D"/>
    <w:rsid w:val="00AF1C9D"/>
    <w:rsid w:val="00AF217B"/>
    <w:rsid w:val="00AF22E2"/>
    <w:rsid w:val="00AF3556"/>
    <w:rsid w:val="00AF3833"/>
    <w:rsid w:val="00AF3837"/>
    <w:rsid w:val="00AF3A47"/>
    <w:rsid w:val="00AF44E4"/>
    <w:rsid w:val="00AF4CC3"/>
    <w:rsid w:val="00AF5606"/>
    <w:rsid w:val="00AF5D5E"/>
    <w:rsid w:val="00AF6276"/>
    <w:rsid w:val="00AF68F1"/>
    <w:rsid w:val="00AF716C"/>
    <w:rsid w:val="00B00269"/>
    <w:rsid w:val="00B003BB"/>
    <w:rsid w:val="00B01A5D"/>
    <w:rsid w:val="00B01D44"/>
    <w:rsid w:val="00B01F59"/>
    <w:rsid w:val="00B02550"/>
    <w:rsid w:val="00B032CE"/>
    <w:rsid w:val="00B035CE"/>
    <w:rsid w:val="00B03876"/>
    <w:rsid w:val="00B0426B"/>
    <w:rsid w:val="00B0465C"/>
    <w:rsid w:val="00B062A5"/>
    <w:rsid w:val="00B069D5"/>
    <w:rsid w:val="00B06EB3"/>
    <w:rsid w:val="00B07CDC"/>
    <w:rsid w:val="00B07CE8"/>
    <w:rsid w:val="00B10826"/>
    <w:rsid w:val="00B10CB5"/>
    <w:rsid w:val="00B10ED5"/>
    <w:rsid w:val="00B1128F"/>
    <w:rsid w:val="00B113FC"/>
    <w:rsid w:val="00B11ED4"/>
    <w:rsid w:val="00B1295B"/>
    <w:rsid w:val="00B130B4"/>
    <w:rsid w:val="00B1349D"/>
    <w:rsid w:val="00B13587"/>
    <w:rsid w:val="00B13A45"/>
    <w:rsid w:val="00B13ACE"/>
    <w:rsid w:val="00B13E8A"/>
    <w:rsid w:val="00B154A0"/>
    <w:rsid w:val="00B167F3"/>
    <w:rsid w:val="00B168F8"/>
    <w:rsid w:val="00B20568"/>
    <w:rsid w:val="00B206AA"/>
    <w:rsid w:val="00B21781"/>
    <w:rsid w:val="00B221AF"/>
    <w:rsid w:val="00B22247"/>
    <w:rsid w:val="00B222C0"/>
    <w:rsid w:val="00B22547"/>
    <w:rsid w:val="00B22887"/>
    <w:rsid w:val="00B22A23"/>
    <w:rsid w:val="00B236C2"/>
    <w:rsid w:val="00B23772"/>
    <w:rsid w:val="00B2402E"/>
    <w:rsid w:val="00B244E8"/>
    <w:rsid w:val="00B255C2"/>
    <w:rsid w:val="00B2592B"/>
    <w:rsid w:val="00B25EAA"/>
    <w:rsid w:val="00B25F1F"/>
    <w:rsid w:val="00B261BD"/>
    <w:rsid w:val="00B2632E"/>
    <w:rsid w:val="00B2639F"/>
    <w:rsid w:val="00B26487"/>
    <w:rsid w:val="00B2656B"/>
    <w:rsid w:val="00B2749F"/>
    <w:rsid w:val="00B279C0"/>
    <w:rsid w:val="00B279D3"/>
    <w:rsid w:val="00B27DCA"/>
    <w:rsid w:val="00B300D2"/>
    <w:rsid w:val="00B305A3"/>
    <w:rsid w:val="00B30627"/>
    <w:rsid w:val="00B306BB"/>
    <w:rsid w:val="00B30D9B"/>
    <w:rsid w:val="00B34544"/>
    <w:rsid w:val="00B347B2"/>
    <w:rsid w:val="00B34B22"/>
    <w:rsid w:val="00B352F7"/>
    <w:rsid w:val="00B3623C"/>
    <w:rsid w:val="00B372AF"/>
    <w:rsid w:val="00B37F25"/>
    <w:rsid w:val="00B40A39"/>
    <w:rsid w:val="00B4118D"/>
    <w:rsid w:val="00B413FB"/>
    <w:rsid w:val="00B415BB"/>
    <w:rsid w:val="00B418AE"/>
    <w:rsid w:val="00B41D77"/>
    <w:rsid w:val="00B42144"/>
    <w:rsid w:val="00B421B8"/>
    <w:rsid w:val="00B42906"/>
    <w:rsid w:val="00B42DFD"/>
    <w:rsid w:val="00B4493D"/>
    <w:rsid w:val="00B44952"/>
    <w:rsid w:val="00B450FF"/>
    <w:rsid w:val="00B4554E"/>
    <w:rsid w:val="00B45915"/>
    <w:rsid w:val="00B45C65"/>
    <w:rsid w:val="00B45F3A"/>
    <w:rsid w:val="00B45F65"/>
    <w:rsid w:val="00B463D7"/>
    <w:rsid w:val="00B465CB"/>
    <w:rsid w:val="00B470F8"/>
    <w:rsid w:val="00B47322"/>
    <w:rsid w:val="00B47536"/>
    <w:rsid w:val="00B47D7E"/>
    <w:rsid w:val="00B50E1B"/>
    <w:rsid w:val="00B50F19"/>
    <w:rsid w:val="00B51B56"/>
    <w:rsid w:val="00B5204D"/>
    <w:rsid w:val="00B5295B"/>
    <w:rsid w:val="00B52E32"/>
    <w:rsid w:val="00B53137"/>
    <w:rsid w:val="00B538EA"/>
    <w:rsid w:val="00B54AAC"/>
    <w:rsid w:val="00B54D60"/>
    <w:rsid w:val="00B552E8"/>
    <w:rsid w:val="00B5556F"/>
    <w:rsid w:val="00B558A7"/>
    <w:rsid w:val="00B55A57"/>
    <w:rsid w:val="00B55CA3"/>
    <w:rsid w:val="00B55CF0"/>
    <w:rsid w:val="00B55D52"/>
    <w:rsid w:val="00B55E5B"/>
    <w:rsid w:val="00B55EB7"/>
    <w:rsid w:val="00B56133"/>
    <w:rsid w:val="00B57F2D"/>
    <w:rsid w:val="00B6025B"/>
    <w:rsid w:val="00B613BF"/>
    <w:rsid w:val="00B61801"/>
    <w:rsid w:val="00B61909"/>
    <w:rsid w:val="00B619E6"/>
    <w:rsid w:val="00B629DD"/>
    <w:rsid w:val="00B62A98"/>
    <w:rsid w:val="00B62E2A"/>
    <w:rsid w:val="00B63390"/>
    <w:rsid w:val="00B646A5"/>
    <w:rsid w:val="00B64DCC"/>
    <w:rsid w:val="00B653BC"/>
    <w:rsid w:val="00B6595F"/>
    <w:rsid w:val="00B662CA"/>
    <w:rsid w:val="00B66D14"/>
    <w:rsid w:val="00B6784A"/>
    <w:rsid w:val="00B70476"/>
    <w:rsid w:val="00B709A6"/>
    <w:rsid w:val="00B70A25"/>
    <w:rsid w:val="00B70DD8"/>
    <w:rsid w:val="00B70ECF"/>
    <w:rsid w:val="00B71084"/>
    <w:rsid w:val="00B712F4"/>
    <w:rsid w:val="00B71661"/>
    <w:rsid w:val="00B71956"/>
    <w:rsid w:val="00B71B6F"/>
    <w:rsid w:val="00B72049"/>
    <w:rsid w:val="00B72646"/>
    <w:rsid w:val="00B72783"/>
    <w:rsid w:val="00B734B8"/>
    <w:rsid w:val="00B734F8"/>
    <w:rsid w:val="00B735EE"/>
    <w:rsid w:val="00B74066"/>
    <w:rsid w:val="00B740E9"/>
    <w:rsid w:val="00B741AF"/>
    <w:rsid w:val="00B74706"/>
    <w:rsid w:val="00B75579"/>
    <w:rsid w:val="00B75810"/>
    <w:rsid w:val="00B75886"/>
    <w:rsid w:val="00B75CF1"/>
    <w:rsid w:val="00B75D7C"/>
    <w:rsid w:val="00B760AC"/>
    <w:rsid w:val="00B7644B"/>
    <w:rsid w:val="00B76666"/>
    <w:rsid w:val="00B76750"/>
    <w:rsid w:val="00B76BFE"/>
    <w:rsid w:val="00B77816"/>
    <w:rsid w:val="00B7786D"/>
    <w:rsid w:val="00B77E7A"/>
    <w:rsid w:val="00B807BB"/>
    <w:rsid w:val="00B80A10"/>
    <w:rsid w:val="00B80A52"/>
    <w:rsid w:val="00B81686"/>
    <w:rsid w:val="00B821E5"/>
    <w:rsid w:val="00B8231E"/>
    <w:rsid w:val="00B82D80"/>
    <w:rsid w:val="00B82EA7"/>
    <w:rsid w:val="00B8328E"/>
    <w:rsid w:val="00B838A8"/>
    <w:rsid w:val="00B839FF"/>
    <w:rsid w:val="00B83C52"/>
    <w:rsid w:val="00B84AE7"/>
    <w:rsid w:val="00B84F25"/>
    <w:rsid w:val="00B85B17"/>
    <w:rsid w:val="00B85D15"/>
    <w:rsid w:val="00B86270"/>
    <w:rsid w:val="00B86294"/>
    <w:rsid w:val="00B864AE"/>
    <w:rsid w:val="00B86797"/>
    <w:rsid w:val="00B86D6F"/>
    <w:rsid w:val="00B86FBC"/>
    <w:rsid w:val="00B87870"/>
    <w:rsid w:val="00B87C73"/>
    <w:rsid w:val="00B87F87"/>
    <w:rsid w:val="00B90347"/>
    <w:rsid w:val="00B90773"/>
    <w:rsid w:val="00B90BD8"/>
    <w:rsid w:val="00B910BC"/>
    <w:rsid w:val="00B91471"/>
    <w:rsid w:val="00B9150E"/>
    <w:rsid w:val="00B91C1E"/>
    <w:rsid w:val="00B9349B"/>
    <w:rsid w:val="00B94827"/>
    <w:rsid w:val="00B94FAD"/>
    <w:rsid w:val="00B9533F"/>
    <w:rsid w:val="00B958D5"/>
    <w:rsid w:val="00B96EF9"/>
    <w:rsid w:val="00B97064"/>
    <w:rsid w:val="00B970D4"/>
    <w:rsid w:val="00B975DF"/>
    <w:rsid w:val="00BA0390"/>
    <w:rsid w:val="00BA1341"/>
    <w:rsid w:val="00BA1950"/>
    <w:rsid w:val="00BA21BD"/>
    <w:rsid w:val="00BA2857"/>
    <w:rsid w:val="00BA299D"/>
    <w:rsid w:val="00BA2C50"/>
    <w:rsid w:val="00BA350C"/>
    <w:rsid w:val="00BA38EB"/>
    <w:rsid w:val="00BA3AD8"/>
    <w:rsid w:val="00BA3BC5"/>
    <w:rsid w:val="00BA3F79"/>
    <w:rsid w:val="00BA42BB"/>
    <w:rsid w:val="00BA45AB"/>
    <w:rsid w:val="00BA4873"/>
    <w:rsid w:val="00BA4E26"/>
    <w:rsid w:val="00BA543F"/>
    <w:rsid w:val="00BA597D"/>
    <w:rsid w:val="00BA6072"/>
    <w:rsid w:val="00BA60C4"/>
    <w:rsid w:val="00BA6366"/>
    <w:rsid w:val="00BA6E97"/>
    <w:rsid w:val="00BA6FA7"/>
    <w:rsid w:val="00BA732D"/>
    <w:rsid w:val="00BA77AA"/>
    <w:rsid w:val="00BA7874"/>
    <w:rsid w:val="00BA7E11"/>
    <w:rsid w:val="00BB09D4"/>
    <w:rsid w:val="00BB0ACC"/>
    <w:rsid w:val="00BB0C0A"/>
    <w:rsid w:val="00BB1E82"/>
    <w:rsid w:val="00BB2088"/>
    <w:rsid w:val="00BB3B26"/>
    <w:rsid w:val="00BB3D69"/>
    <w:rsid w:val="00BB3ED7"/>
    <w:rsid w:val="00BB42A1"/>
    <w:rsid w:val="00BB4CF5"/>
    <w:rsid w:val="00BB5488"/>
    <w:rsid w:val="00BB562C"/>
    <w:rsid w:val="00BB5A78"/>
    <w:rsid w:val="00BB5D6D"/>
    <w:rsid w:val="00BB68CC"/>
    <w:rsid w:val="00BB6E84"/>
    <w:rsid w:val="00BB70DB"/>
    <w:rsid w:val="00BB716B"/>
    <w:rsid w:val="00BB788C"/>
    <w:rsid w:val="00BB7927"/>
    <w:rsid w:val="00BC088F"/>
    <w:rsid w:val="00BC09B1"/>
    <w:rsid w:val="00BC0A6C"/>
    <w:rsid w:val="00BC13DD"/>
    <w:rsid w:val="00BC1432"/>
    <w:rsid w:val="00BC1494"/>
    <w:rsid w:val="00BC14AE"/>
    <w:rsid w:val="00BC1AFC"/>
    <w:rsid w:val="00BC1E02"/>
    <w:rsid w:val="00BC1F90"/>
    <w:rsid w:val="00BC3137"/>
    <w:rsid w:val="00BC31CA"/>
    <w:rsid w:val="00BC34DB"/>
    <w:rsid w:val="00BC36E0"/>
    <w:rsid w:val="00BC3BF7"/>
    <w:rsid w:val="00BC3FC6"/>
    <w:rsid w:val="00BC403C"/>
    <w:rsid w:val="00BC40A9"/>
    <w:rsid w:val="00BC44DF"/>
    <w:rsid w:val="00BC46DD"/>
    <w:rsid w:val="00BC52E8"/>
    <w:rsid w:val="00BC5766"/>
    <w:rsid w:val="00BC672C"/>
    <w:rsid w:val="00BC6B17"/>
    <w:rsid w:val="00BD051B"/>
    <w:rsid w:val="00BD0A80"/>
    <w:rsid w:val="00BD0B88"/>
    <w:rsid w:val="00BD0EB3"/>
    <w:rsid w:val="00BD20FA"/>
    <w:rsid w:val="00BD25FB"/>
    <w:rsid w:val="00BD26A1"/>
    <w:rsid w:val="00BD3028"/>
    <w:rsid w:val="00BD4193"/>
    <w:rsid w:val="00BD4901"/>
    <w:rsid w:val="00BD5619"/>
    <w:rsid w:val="00BD58D6"/>
    <w:rsid w:val="00BD5A6B"/>
    <w:rsid w:val="00BD6063"/>
    <w:rsid w:val="00BD60ED"/>
    <w:rsid w:val="00BD65E5"/>
    <w:rsid w:val="00BD6F53"/>
    <w:rsid w:val="00BD781E"/>
    <w:rsid w:val="00BD7822"/>
    <w:rsid w:val="00BD7D18"/>
    <w:rsid w:val="00BE06CB"/>
    <w:rsid w:val="00BE0E3A"/>
    <w:rsid w:val="00BE0F8B"/>
    <w:rsid w:val="00BE130A"/>
    <w:rsid w:val="00BE16CE"/>
    <w:rsid w:val="00BE2175"/>
    <w:rsid w:val="00BE28B4"/>
    <w:rsid w:val="00BE2E8B"/>
    <w:rsid w:val="00BE2F74"/>
    <w:rsid w:val="00BE3157"/>
    <w:rsid w:val="00BE34B6"/>
    <w:rsid w:val="00BE35C5"/>
    <w:rsid w:val="00BE3724"/>
    <w:rsid w:val="00BE3D79"/>
    <w:rsid w:val="00BE481B"/>
    <w:rsid w:val="00BE4BEE"/>
    <w:rsid w:val="00BE4E28"/>
    <w:rsid w:val="00BE5559"/>
    <w:rsid w:val="00BE5D19"/>
    <w:rsid w:val="00BE640E"/>
    <w:rsid w:val="00BE669C"/>
    <w:rsid w:val="00BE6A8C"/>
    <w:rsid w:val="00BE6EEF"/>
    <w:rsid w:val="00BE744C"/>
    <w:rsid w:val="00BF0423"/>
    <w:rsid w:val="00BF04D0"/>
    <w:rsid w:val="00BF070B"/>
    <w:rsid w:val="00BF077E"/>
    <w:rsid w:val="00BF09D5"/>
    <w:rsid w:val="00BF0BA1"/>
    <w:rsid w:val="00BF0C9E"/>
    <w:rsid w:val="00BF1273"/>
    <w:rsid w:val="00BF16EE"/>
    <w:rsid w:val="00BF2DA4"/>
    <w:rsid w:val="00BF2DFD"/>
    <w:rsid w:val="00BF2EB0"/>
    <w:rsid w:val="00BF331A"/>
    <w:rsid w:val="00BF3509"/>
    <w:rsid w:val="00BF3809"/>
    <w:rsid w:val="00BF3A43"/>
    <w:rsid w:val="00BF3BA5"/>
    <w:rsid w:val="00BF4288"/>
    <w:rsid w:val="00BF4735"/>
    <w:rsid w:val="00BF499C"/>
    <w:rsid w:val="00BF505D"/>
    <w:rsid w:val="00BF588E"/>
    <w:rsid w:val="00BF6356"/>
    <w:rsid w:val="00BF6853"/>
    <w:rsid w:val="00BF6C72"/>
    <w:rsid w:val="00BF6FAA"/>
    <w:rsid w:val="00BF7329"/>
    <w:rsid w:val="00BF7553"/>
    <w:rsid w:val="00BF75BA"/>
    <w:rsid w:val="00C006F3"/>
    <w:rsid w:val="00C00D06"/>
    <w:rsid w:val="00C012C3"/>
    <w:rsid w:val="00C012EF"/>
    <w:rsid w:val="00C01530"/>
    <w:rsid w:val="00C01A8D"/>
    <w:rsid w:val="00C01CBE"/>
    <w:rsid w:val="00C01E40"/>
    <w:rsid w:val="00C023EE"/>
    <w:rsid w:val="00C027CA"/>
    <w:rsid w:val="00C02D96"/>
    <w:rsid w:val="00C02E7B"/>
    <w:rsid w:val="00C03328"/>
    <w:rsid w:val="00C043B7"/>
    <w:rsid w:val="00C04458"/>
    <w:rsid w:val="00C058B8"/>
    <w:rsid w:val="00C0657A"/>
    <w:rsid w:val="00C06669"/>
    <w:rsid w:val="00C074BD"/>
    <w:rsid w:val="00C104CE"/>
    <w:rsid w:val="00C105D1"/>
    <w:rsid w:val="00C10EFD"/>
    <w:rsid w:val="00C1132F"/>
    <w:rsid w:val="00C11A33"/>
    <w:rsid w:val="00C11CCD"/>
    <w:rsid w:val="00C11D0E"/>
    <w:rsid w:val="00C12550"/>
    <w:rsid w:val="00C1256F"/>
    <w:rsid w:val="00C1285F"/>
    <w:rsid w:val="00C13608"/>
    <w:rsid w:val="00C13761"/>
    <w:rsid w:val="00C137F8"/>
    <w:rsid w:val="00C137FA"/>
    <w:rsid w:val="00C13C92"/>
    <w:rsid w:val="00C13F21"/>
    <w:rsid w:val="00C1428A"/>
    <w:rsid w:val="00C14507"/>
    <w:rsid w:val="00C14662"/>
    <w:rsid w:val="00C15CB8"/>
    <w:rsid w:val="00C164FA"/>
    <w:rsid w:val="00C17567"/>
    <w:rsid w:val="00C21197"/>
    <w:rsid w:val="00C215E3"/>
    <w:rsid w:val="00C217C3"/>
    <w:rsid w:val="00C21986"/>
    <w:rsid w:val="00C21D48"/>
    <w:rsid w:val="00C21E04"/>
    <w:rsid w:val="00C22673"/>
    <w:rsid w:val="00C22EBE"/>
    <w:rsid w:val="00C23623"/>
    <w:rsid w:val="00C24461"/>
    <w:rsid w:val="00C246DA"/>
    <w:rsid w:val="00C24DEF"/>
    <w:rsid w:val="00C25204"/>
    <w:rsid w:val="00C26148"/>
    <w:rsid w:val="00C26414"/>
    <w:rsid w:val="00C2673E"/>
    <w:rsid w:val="00C27091"/>
    <w:rsid w:val="00C30567"/>
    <w:rsid w:val="00C30693"/>
    <w:rsid w:val="00C308A5"/>
    <w:rsid w:val="00C313BA"/>
    <w:rsid w:val="00C31CA8"/>
    <w:rsid w:val="00C3214F"/>
    <w:rsid w:val="00C32B61"/>
    <w:rsid w:val="00C32DBA"/>
    <w:rsid w:val="00C3407A"/>
    <w:rsid w:val="00C34A9B"/>
    <w:rsid w:val="00C354F0"/>
    <w:rsid w:val="00C356C2"/>
    <w:rsid w:val="00C35908"/>
    <w:rsid w:val="00C35BE7"/>
    <w:rsid w:val="00C36159"/>
    <w:rsid w:val="00C3714A"/>
    <w:rsid w:val="00C37B76"/>
    <w:rsid w:val="00C37F9C"/>
    <w:rsid w:val="00C4075D"/>
    <w:rsid w:val="00C40ADF"/>
    <w:rsid w:val="00C40F6C"/>
    <w:rsid w:val="00C4234C"/>
    <w:rsid w:val="00C42645"/>
    <w:rsid w:val="00C427F0"/>
    <w:rsid w:val="00C428B6"/>
    <w:rsid w:val="00C42AA4"/>
    <w:rsid w:val="00C42CE7"/>
    <w:rsid w:val="00C42F4A"/>
    <w:rsid w:val="00C4309E"/>
    <w:rsid w:val="00C43186"/>
    <w:rsid w:val="00C440F7"/>
    <w:rsid w:val="00C449C5"/>
    <w:rsid w:val="00C44AB5"/>
    <w:rsid w:val="00C44F70"/>
    <w:rsid w:val="00C459D3"/>
    <w:rsid w:val="00C45CDB"/>
    <w:rsid w:val="00C466F9"/>
    <w:rsid w:val="00C467BC"/>
    <w:rsid w:val="00C468D7"/>
    <w:rsid w:val="00C46E26"/>
    <w:rsid w:val="00C475D0"/>
    <w:rsid w:val="00C5015F"/>
    <w:rsid w:val="00C505D6"/>
    <w:rsid w:val="00C50E36"/>
    <w:rsid w:val="00C51103"/>
    <w:rsid w:val="00C51306"/>
    <w:rsid w:val="00C5195B"/>
    <w:rsid w:val="00C51A03"/>
    <w:rsid w:val="00C51DE2"/>
    <w:rsid w:val="00C51FD9"/>
    <w:rsid w:val="00C52886"/>
    <w:rsid w:val="00C52891"/>
    <w:rsid w:val="00C52F6C"/>
    <w:rsid w:val="00C52FF0"/>
    <w:rsid w:val="00C53FDE"/>
    <w:rsid w:val="00C54348"/>
    <w:rsid w:val="00C55847"/>
    <w:rsid w:val="00C5587D"/>
    <w:rsid w:val="00C55931"/>
    <w:rsid w:val="00C559F7"/>
    <w:rsid w:val="00C55DC1"/>
    <w:rsid w:val="00C56498"/>
    <w:rsid w:val="00C6010D"/>
    <w:rsid w:val="00C601E3"/>
    <w:rsid w:val="00C60861"/>
    <w:rsid w:val="00C609BF"/>
    <w:rsid w:val="00C60CE0"/>
    <w:rsid w:val="00C6146D"/>
    <w:rsid w:val="00C6159F"/>
    <w:rsid w:val="00C615B0"/>
    <w:rsid w:val="00C61B31"/>
    <w:rsid w:val="00C61E15"/>
    <w:rsid w:val="00C62482"/>
    <w:rsid w:val="00C6258A"/>
    <w:rsid w:val="00C628CA"/>
    <w:rsid w:val="00C62930"/>
    <w:rsid w:val="00C635A8"/>
    <w:rsid w:val="00C63DE4"/>
    <w:rsid w:val="00C643C5"/>
    <w:rsid w:val="00C64635"/>
    <w:rsid w:val="00C64CF5"/>
    <w:rsid w:val="00C64DD6"/>
    <w:rsid w:val="00C65D9F"/>
    <w:rsid w:val="00C65F7E"/>
    <w:rsid w:val="00C6664E"/>
    <w:rsid w:val="00C668DB"/>
    <w:rsid w:val="00C66D49"/>
    <w:rsid w:val="00C67792"/>
    <w:rsid w:val="00C70795"/>
    <w:rsid w:val="00C70DA6"/>
    <w:rsid w:val="00C70F27"/>
    <w:rsid w:val="00C71208"/>
    <w:rsid w:val="00C71CF6"/>
    <w:rsid w:val="00C72137"/>
    <w:rsid w:val="00C729C4"/>
    <w:rsid w:val="00C72BF7"/>
    <w:rsid w:val="00C73138"/>
    <w:rsid w:val="00C733A0"/>
    <w:rsid w:val="00C734F6"/>
    <w:rsid w:val="00C738D9"/>
    <w:rsid w:val="00C73AA5"/>
    <w:rsid w:val="00C74550"/>
    <w:rsid w:val="00C74631"/>
    <w:rsid w:val="00C74734"/>
    <w:rsid w:val="00C74A82"/>
    <w:rsid w:val="00C74D34"/>
    <w:rsid w:val="00C75090"/>
    <w:rsid w:val="00C753F1"/>
    <w:rsid w:val="00C75FFF"/>
    <w:rsid w:val="00C769F7"/>
    <w:rsid w:val="00C77204"/>
    <w:rsid w:val="00C77371"/>
    <w:rsid w:val="00C8014E"/>
    <w:rsid w:val="00C80CCA"/>
    <w:rsid w:val="00C811CE"/>
    <w:rsid w:val="00C8135C"/>
    <w:rsid w:val="00C8173D"/>
    <w:rsid w:val="00C81BC7"/>
    <w:rsid w:val="00C81DB9"/>
    <w:rsid w:val="00C81F0F"/>
    <w:rsid w:val="00C8276C"/>
    <w:rsid w:val="00C82DF0"/>
    <w:rsid w:val="00C842E5"/>
    <w:rsid w:val="00C84AFC"/>
    <w:rsid w:val="00C84C52"/>
    <w:rsid w:val="00C854CB"/>
    <w:rsid w:val="00C85883"/>
    <w:rsid w:val="00C86026"/>
    <w:rsid w:val="00C86255"/>
    <w:rsid w:val="00C866D4"/>
    <w:rsid w:val="00C86EDA"/>
    <w:rsid w:val="00C87033"/>
    <w:rsid w:val="00C87826"/>
    <w:rsid w:val="00C87994"/>
    <w:rsid w:val="00C87B0A"/>
    <w:rsid w:val="00C87F9C"/>
    <w:rsid w:val="00C90A6D"/>
    <w:rsid w:val="00C90C2E"/>
    <w:rsid w:val="00C9124B"/>
    <w:rsid w:val="00C91C84"/>
    <w:rsid w:val="00C9274B"/>
    <w:rsid w:val="00C92DE6"/>
    <w:rsid w:val="00C93B58"/>
    <w:rsid w:val="00C94EB5"/>
    <w:rsid w:val="00C955F0"/>
    <w:rsid w:val="00C958D3"/>
    <w:rsid w:val="00C9623A"/>
    <w:rsid w:val="00C964D0"/>
    <w:rsid w:val="00C96513"/>
    <w:rsid w:val="00C96DE1"/>
    <w:rsid w:val="00C96E57"/>
    <w:rsid w:val="00C973AB"/>
    <w:rsid w:val="00C97410"/>
    <w:rsid w:val="00CA0461"/>
    <w:rsid w:val="00CA0D28"/>
    <w:rsid w:val="00CA1F77"/>
    <w:rsid w:val="00CA2CB6"/>
    <w:rsid w:val="00CA31D4"/>
    <w:rsid w:val="00CA3E8D"/>
    <w:rsid w:val="00CA45AC"/>
    <w:rsid w:val="00CA471E"/>
    <w:rsid w:val="00CA4AF3"/>
    <w:rsid w:val="00CA4E9C"/>
    <w:rsid w:val="00CA4FCC"/>
    <w:rsid w:val="00CA51C5"/>
    <w:rsid w:val="00CA53C3"/>
    <w:rsid w:val="00CA5AE4"/>
    <w:rsid w:val="00CA5F3E"/>
    <w:rsid w:val="00CA6388"/>
    <w:rsid w:val="00CA642B"/>
    <w:rsid w:val="00CA6AD3"/>
    <w:rsid w:val="00CA75C5"/>
    <w:rsid w:val="00CB0BE3"/>
    <w:rsid w:val="00CB1638"/>
    <w:rsid w:val="00CB16A2"/>
    <w:rsid w:val="00CB1A77"/>
    <w:rsid w:val="00CB1A7C"/>
    <w:rsid w:val="00CB2446"/>
    <w:rsid w:val="00CB2C38"/>
    <w:rsid w:val="00CB354C"/>
    <w:rsid w:val="00CB39AA"/>
    <w:rsid w:val="00CB3A29"/>
    <w:rsid w:val="00CB3A88"/>
    <w:rsid w:val="00CB4953"/>
    <w:rsid w:val="00CB5459"/>
    <w:rsid w:val="00CB5514"/>
    <w:rsid w:val="00CB73F1"/>
    <w:rsid w:val="00CB7A32"/>
    <w:rsid w:val="00CB7C20"/>
    <w:rsid w:val="00CB7C3E"/>
    <w:rsid w:val="00CC019F"/>
    <w:rsid w:val="00CC0720"/>
    <w:rsid w:val="00CC0E14"/>
    <w:rsid w:val="00CC10FB"/>
    <w:rsid w:val="00CC23F0"/>
    <w:rsid w:val="00CC2479"/>
    <w:rsid w:val="00CC322F"/>
    <w:rsid w:val="00CC32A9"/>
    <w:rsid w:val="00CC32E0"/>
    <w:rsid w:val="00CC378C"/>
    <w:rsid w:val="00CC3A83"/>
    <w:rsid w:val="00CC3FC1"/>
    <w:rsid w:val="00CC586B"/>
    <w:rsid w:val="00CC5B26"/>
    <w:rsid w:val="00CC5B3F"/>
    <w:rsid w:val="00CC5D96"/>
    <w:rsid w:val="00CC6472"/>
    <w:rsid w:val="00CC6752"/>
    <w:rsid w:val="00CC67F0"/>
    <w:rsid w:val="00CC7330"/>
    <w:rsid w:val="00CC7D3C"/>
    <w:rsid w:val="00CD08AE"/>
    <w:rsid w:val="00CD0B51"/>
    <w:rsid w:val="00CD0D23"/>
    <w:rsid w:val="00CD15C6"/>
    <w:rsid w:val="00CD18AD"/>
    <w:rsid w:val="00CD3C1E"/>
    <w:rsid w:val="00CD4558"/>
    <w:rsid w:val="00CD4723"/>
    <w:rsid w:val="00CD4F5B"/>
    <w:rsid w:val="00CD5104"/>
    <w:rsid w:val="00CD563E"/>
    <w:rsid w:val="00CD5938"/>
    <w:rsid w:val="00CD640E"/>
    <w:rsid w:val="00CD6521"/>
    <w:rsid w:val="00CD676B"/>
    <w:rsid w:val="00CD7899"/>
    <w:rsid w:val="00CD7963"/>
    <w:rsid w:val="00CD7EEA"/>
    <w:rsid w:val="00CE0BBA"/>
    <w:rsid w:val="00CE1607"/>
    <w:rsid w:val="00CE25AC"/>
    <w:rsid w:val="00CE3794"/>
    <w:rsid w:val="00CE3821"/>
    <w:rsid w:val="00CE3D3D"/>
    <w:rsid w:val="00CE5025"/>
    <w:rsid w:val="00CE544C"/>
    <w:rsid w:val="00CE5F23"/>
    <w:rsid w:val="00CE6C78"/>
    <w:rsid w:val="00CE7432"/>
    <w:rsid w:val="00CE7A16"/>
    <w:rsid w:val="00CE7E54"/>
    <w:rsid w:val="00CF005E"/>
    <w:rsid w:val="00CF00A5"/>
    <w:rsid w:val="00CF0C1E"/>
    <w:rsid w:val="00CF16A7"/>
    <w:rsid w:val="00CF16CF"/>
    <w:rsid w:val="00CF1B5B"/>
    <w:rsid w:val="00CF1CB7"/>
    <w:rsid w:val="00CF1E19"/>
    <w:rsid w:val="00CF2372"/>
    <w:rsid w:val="00CF262B"/>
    <w:rsid w:val="00CF2851"/>
    <w:rsid w:val="00CF312F"/>
    <w:rsid w:val="00CF36DF"/>
    <w:rsid w:val="00CF3D9B"/>
    <w:rsid w:val="00CF50EE"/>
    <w:rsid w:val="00CF54BA"/>
    <w:rsid w:val="00CF5B46"/>
    <w:rsid w:val="00CF60A2"/>
    <w:rsid w:val="00CF613B"/>
    <w:rsid w:val="00CF7116"/>
    <w:rsid w:val="00CF7877"/>
    <w:rsid w:val="00CF7ED4"/>
    <w:rsid w:val="00CF7F0D"/>
    <w:rsid w:val="00D012E2"/>
    <w:rsid w:val="00D01475"/>
    <w:rsid w:val="00D01C3A"/>
    <w:rsid w:val="00D0250B"/>
    <w:rsid w:val="00D02669"/>
    <w:rsid w:val="00D026DB"/>
    <w:rsid w:val="00D0284A"/>
    <w:rsid w:val="00D02CAF"/>
    <w:rsid w:val="00D0324D"/>
    <w:rsid w:val="00D034AF"/>
    <w:rsid w:val="00D03E26"/>
    <w:rsid w:val="00D03F73"/>
    <w:rsid w:val="00D048C2"/>
    <w:rsid w:val="00D05DCA"/>
    <w:rsid w:val="00D05DFA"/>
    <w:rsid w:val="00D06296"/>
    <w:rsid w:val="00D07328"/>
    <w:rsid w:val="00D10222"/>
    <w:rsid w:val="00D102FD"/>
    <w:rsid w:val="00D106C6"/>
    <w:rsid w:val="00D109A0"/>
    <w:rsid w:val="00D12951"/>
    <w:rsid w:val="00D12A83"/>
    <w:rsid w:val="00D1388E"/>
    <w:rsid w:val="00D14463"/>
    <w:rsid w:val="00D14D83"/>
    <w:rsid w:val="00D15831"/>
    <w:rsid w:val="00D160F5"/>
    <w:rsid w:val="00D16203"/>
    <w:rsid w:val="00D165D0"/>
    <w:rsid w:val="00D166AB"/>
    <w:rsid w:val="00D16794"/>
    <w:rsid w:val="00D177FC"/>
    <w:rsid w:val="00D2028A"/>
    <w:rsid w:val="00D20504"/>
    <w:rsid w:val="00D20648"/>
    <w:rsid w:val="00D209D9"/>
    <w:rsid w:val="00D211E3"/>
    <w:rsid w:val="00D214CF"/>
    <w:rsid w:val="00D214E7"/>
    <w:rsid w:val="00D21A37"/>
    <w:rsid w:val="00D21FF2"/>
    <w:rsid w:val="00D2235A"/>
    <w:rsid w:val="00D22655"/>
    <w:rsid w:val="00D227ED"/>
    <w:rsid w:val="00D229C4"/>
    <w:rsid w:val="00D2340D"/>
    <w:rsid w:val="00D23613"/>
    <w:rsid w:val="00D23C5E"/>
    <w:rsid w:val="00D24203"/>
    <w:rsid w:val="00D2453C"/>
    <w:rsid w:val="00D2489C"/>
    <w:rsid w:val="00D24D1A"/>
    <w:rsid w:val="00D24E0D"/>
    <w:rsid w:val="00D24F07"/>
    <w:rsid w:val="00D250C1"/>
    <w:rsid w:val="00D25309"/>
    <w:rsid w:val="00D255CF"/>
    <w:rsid w:val="00D262BC"/>
    <w:rsid w:val="00D26BD1"/>
    <w:rsid w:val="00D26F42"/>
    <w:rsid w:val="00D26F8B"/>
    <w:rsid w:val="00D279D1"/>
    <w:rsid w:val="00D30525"/>
    <w:rsid w:val="00D306BE"/>
    <w:rsid w:val="00D30ABC"/>
    <w:rsid w:val="00D30C85"/>
    <w:rsid w:val="00D311DE"/>
    <w:rsid w:val="00D31E4E"/>
    <w:rsid w:val="00D32057"/>
    <w:rsid w:val="00D32186"/>
    <w:rsid w:val="00D321AE"/>
    <w:rsid w:val="00D32BBE"/>
    <w:rsid w:val="00D32EF5"/>
    <w:rsid w:val="00D32F8F"/>
    <w:rsid w:val="00D3331A"/>
    <w:rsid w:val="00D33DE8"/>
    <w:rsid w:val="00D346BC"/>
    <w:rsid w:val="00D347A7"/>
    <w:rsid w:val="00D3517F"/>
    <w:rsid w:val="00D352AF"/>
    <w:rsid w:val="00D354BA"/>
    <w:rsid w:val="00D35DD6"/>
    <w:rsid w:val="00D35FAE"/>
    <w:rsid w:val="00D36693"/>
    <w:rsid w:val="00D37280"/>
    <w:rsid w:val="00D3748D"/>
    <w:rsid w:val="00D37CC9"/>
    <w:rsid w:val="00D40395"/>
    <w:rsid w:val="00D40398"/>
    <w:rsid w:val="00D41409"/>
    <w:rsid w:val="00D41DA9"/>
    <w:rsid w:val="00D41F11"/>
    <w:rsid w:val="00D421A4"/>
    <w:rsid w:val="00D427AA"/>
    <w:rsid w:val="00D42F24"/>
    <w:rsid w:val="00D43A87"/>
    <w:rsid w:val="00D43F65"/>
    <w:rsid w:val="00D44AE6"/>
    <w:rsid w:val="00D44D76"/>
    <w:rsid w:val="00D4514F"/>
    <w:rsid w:val="00D45187"/>
    <w:rsid w:val="00D45204"/>
    <w:rsid w:val="00D458B2"/>
    <w:rsid w:val="00D46363"/>
    <w:rsid w:val="00D46808"/>
    <w:rsid w:val="00D4719E"/>
    <w:rsid w:val="00D50010"/>
    <w:rsid w:val="00D50776"/>
    <w:rsid w:val="00D50D19"/>
    <w:rsid w:val="00D51A54"/>
    <w:rsid w:val="00D51BD3"/>
    <w:rsid w:val="00D51CB6"/>
    <w:rsid w:val="00D52245"/>
    <w:rsid w:val="00D527A3"/>
    <w:rsid w:val="00D52DF6"/>
    <w:rsid w:val="00D53931"/>
    <w:rsid w:val="00D54118"/>
    <w:rsid w:val="00D54811"/>
    <w:rsid w:val="00D54FC7"/>
    <w:rsid w:val="00D554F5"/>
    <w:rsid w:val="00D55556"/>
    <w:rsid w:val="00D558F5"/>
    <w:rsid w:val="00D55A19"/>
    <w:rsid w:val="00D56356"/>
    <w:rsid w:val="00D5663B"/>
    <w:rsid w:val="00D56B3E"/>
    <w:rsid w:val="00D574D9"/>
    <w:rsid w:val="00D577F6"/>
    <w:rsid w:val="00D60091"/>
    <w:rsid w:val="00D612C4"/>
    <w:rsid w:val="00D6142F"/>
    <w:rsid w:val="00D6196E"/>
    <w:rsid w:val="00D620C9"/>
    <w:rsid w:val="00D6257A"/>
    <w:rsid w:val="00D62933"/>
    <w:rsid w:val="00D6334C"/>
    <w:rsid w:val="00D637FF"/>
    <w:rsid w:val="00D6395D"/>
    <w:rsid w:val="00D63A3D"/>
    <w:rsid w:val="00D6436B"/>
    <w:rsid w:val="00D65071"/>
    <w:rsid w:val="00D659B5"/>
    <w:rsid w:val="00D66749"/>
    <w:rsid w:val="00D67693"/>
    <w:rsid w:val="00D6778C"/>
    <w:rsid w:val="00D67A81"/>
    <w:rsid w:val="00D70905"/>
    <w:rsid w:val="00D70A9A"/>
    <w:rsid w:val="00D70AD5"/>
    <w:rsid w:val="00D70F35"/>
    <w:rsid w:val="00D71235"/>
    <w:rsid w:val="00D71482"/>
    <w:rsid w:val="00D71DC4"/>
    <w:rsid w:val="00D72D59"/>
    <w:rsid w:val="00D732F5"/>
    <w:rsid w:val="00D740E0"/>
    <w:rsid w:val="00D74210"/>
    <w:rsid w:val="00D7454C"/>
    <w:rsid w:val="00D7472E"/>
    <w:rsid w:val="00D759B1"/>
    <w:rsid w:val="00D7607C"/>
    <w:rsid w:val="00D76350"/>
    <w:rsid w:val="00D76644"/>
    <w:rsid w:val="00D76F4F"/>
    <w:rsid w:val="00D7755D"/>
    <w:rsid w:val="00D77761"/>
    <w:rsid w:val="00D77BD4"/>
    <w:rsid w:val="00D77C33"/>
    <w:rsid w:val="00D8021C"/>
    <w:rsid w:val="00D8066E"/>
    <w:rsid w:val="00D812BB"/>
    <w:rsid w:val="00D815DB"/>
    <w:rsid w:val="00D825C2"/>
    <w:rsid w:val="00D826D2"/>
    <w:rsid w:val="00D82F4B"/>
    <w:rsid w:val="00D8398E"/>
    <w:rsid w:val="00D8406C"/>
    <w:rsid w:val="00D84AD7"/>
    <w:rsid w:val="00D858D5"/>
    <w:rsid w:val="00D859CD"/>
    <w:rsid w:val="00D85ABE"/>
    <w:rsid w:val="00D865C5"/>
    <w:rsid w:val="00D86FD3"/>
    <w:rsid w:val="00D906C6"/>
    <w:rsid w:val="00D90A83"/>
    <w:rsid w:val="00D91B6C"/>
    <w:rsid w:val="00D920BD"/>
    <w:rsid w:val="00D9241B"/>
    <w:rsid w:val="00D924D9"/>
    <w:rsid w:val="00D925A9"/>
    <w:rsid w:val="00D9285E"/>
    <w:rsid w:val="00D92F95"/>
    <w:rsid w:val="00D93E32"/>
    <w:rsid w:val="00D94315"/>
    <w:rsid w:val="00D957FA"/>
    <w:rsid w:val="00D95BE4"/>
    <w:rsid w:val="00D968CF"/>
    <w:rsid w:val="00D968F1"/>
    <w:rsid w:val="00D9744E"/>
    <w:rsid w:val="00D97497"/>
    <w:rsid w:val="00D9754B"/>
    <w:rsid w:val="00D97790"/>
    <w:rsid w:val="00D97CF6"/>
    <w:rsid w:val="00D97DDF"/>
    <w:rsid w:val="00DA027F"/>
    <w:rsid w:val="00DA03E2"/>
    <w:rsid w:val="00DA142A"/>
    <w:rsid w:val="00DA15DF"/>
    <w:rsid w:val="00DA1A88"/>
    <w:rsid w:val="00DA1C9E"/>
    <w:rsid w:val="00DA240A"/>
    <w:rsid w:val="00DA2F7C"/>
    <w:rsid w:val="00DA31E5"/>
    <w:rsid w:val="00DA3490"/>
    <w:rsid w:val="00DA3E66"/>
    <w:rsid w:val="00DA3EA0"/>
    <w:rsid w:val="00DA418A"/>
    <w:rsid w:val="00DA4613"/>
    <w:rsid w:val="00DA48DD"/>
    <w:rsid w:val="00DA4BD6"/>
    <w:rsid w:val="00DA51B5"/>
    <w:rsid w:val="00DA5B88"/>
    <w:rsid w:val="00DA5CDE"/>
    <w:rsid w:val="00DA60E7"/>
    <w:rsid w:val="00DA671B"/>
    <w:rsid w:val="00DA6970"/>
    <w:rsid w:val="00DA6C80"/>
    <w:rsid w:val="00DA7AC9"/>
    <w:rsid w:val="00DB01AC"/>
    <w:rsid w:val="00DB0965"/>
    <w:rsid w:val="00DB15B5"/>
    <w:rsid w:val="00DB1CCE"/>
    <w:rsid w:val="00DB29D1"/>
    <w:rsid w:val="00DB330F"/>
    <w:rsid w:val="00DB347A"/>
    <w:rsid w:val="00DB35C3"/>
    <w:rsid w:val="00DB39C9"/>
    <w:rsid w:val="00DB3DFC"/>
    <w:rsid w:val="00DB41BA"/>
    <w:rsid w:val="00DB442C"/>
    <w:rsid w:val="00DB4E54"/>
    <w:rsid w:val="00DB57A4"/>
    <w:rsid w:val="00DB62A9"/>
    <w:rsid w:val="00DB6D6D"/>
    <w:rsid w:val="00DB78C4"/>
    <w:rsid w:val="00DC005C"/>
    <w:rsid w:val="00DC059E"/>
    <w:rsid w:val="00DC08D4"/>
    <w:rsid w:val="00DC0A9A"/>
    <w:rsid w:val="00DC0BA4"/>
    <w:rsid w:val="00DC1E31"/>
    <w:rsid w:val="00DC2C76"/>
    <w:rsid w:val="00DC34C2"/>
    <w:rsid w:val="00DC35FF"/>
    <w:rsid w:val="00DC3854"/>
    <w:rsid w:val="00DC3B8C"/>
    <w:rsid w:val="00DC3F95"/>
    <w:rsid w:val="00DC4623"/>
    <w:rsid w:val="00DC4927"/>
    <w:rsid w:val="00DC4CB5"/>
    <w:rsid w:val="00DC4DCB"/>
    <w:rsid w:val="00DC50B4"/>
    <w:rsid w:val="00DC5946"/>
    <w:rsid w:val="00DC5BE5"/>
    <w:rsid w:val="00DC5FBD"/>
    <w:rsid w:val="00DC6CDF"/>
    <w:rsid w:val="00DC7856"/>
    <w:rsid w:val="00DC7F1E"/>
    <w:rsid w:val="00DD0241"/>
    <w:rsid w:val="00DD0AAA"/>
    <w:rsid w:val="00DD1434"/>
    <w:rsid w:val="00DD14AD"/>
    <w:rsid w:val="00DD16D1"/>
    <w:rsid w:val="00DD1865"/>
    <w:rsid w:val="00DD1A4F"/>
    <w:rsid w:val="00DD20BA"/>
    <w:rsid w:val="00DD2584"/>
    <w:rsid w:val="00DD2E79"/>
    <w:rsid w:val="00DD3558"/>
    <w:rsid w:val="00DD3B30"/>
    <w:rsid w:val="00DD3F09"/>
    <w:rsid w:val="00DD4BDF"/>
    <w:rsid w:val="00DD55F5"/>
    <w:rsid w:val="00DD5903"/>
    <w:rsid w:val="00DD597D"/>
    <w:rsid w:val="00DD5D22"/>
    <w:rsid w:val="00DD649C"/>
    <w:rsid w:val="00DD6D04"/>
    <w:rsid w:val="00DD78D1"/>
    <w:rsid w:val="00DD7C95"/>
    <w:rsid w:val="00DE0154"/>
    <w:rsid w:val="00DE0422"/>
    <w:rsid w:val="00DE1094"/>
    <w:rsid w:val="00DE1760"/>
    <w:rsid w:val="00DE1828"/>
    <w:rsid w:val="00DE1C73"/>
    <w:rsid w:val="00DE1C97"/>
    <w:rsid w:val="00DE22FA"/>
    <w:rsid w:val="00DE2398"/>
    <w:rsid w:val="00DE273E"/>
    <w:rsid w:val="00DE3BF2"/>
    <w:rsid w:val="00DE3E1C"/>
    <w:rsid w:val="00DE4426"/>
    <w:rsid w:val="00DE44F3"/>
    <w:rsid w:val="00DE4EE4"/>
    <w:rsid w:val="00DE4F07"/>
    <w:rsid w:val="00DE508B"/>
    <w:rsid w:val="00DE5309"/>
    <w:rsid w:val="00DE58A0"/>
    <w:rsid w:val="00DE657E"/>
    <w:rsid w:val="00DE6793"/>
    <w:rsid w:val="00DE6FB9"/>
    <w:rsid w:val="00DE7CCA"/>
    <w:rsid w:val="00DF0422"/>
    <w:rsid w:val="00DF0750"/>
    <w:rsid w:val="00DF082B"/>
    <w:rsid w:val="00DF0B87"/>
    <w:rsid w:val="00DF1AFC"/>
    <w:rsid w:val="00DF1E6B"/>
    <w:rsid w:val="00DF260F"/>
    <w:rsid w:val="00DF2FAE"/>
    <w:rsid w:val="00DF3030"/>
    <w:rsid w:val="00DF3230"/>
    <w:rsid w:val="00DF377A"/>
    <w:rsid w:val="00DF383E"/>
    <w:rsid w:val="00DF3D47"/>
    <w:rsid w:val="00DF3F7E"/>
    <w:rsid w:val="00DF40EC"/>
    <w:rsid w:val="00DF4427"/>
    <w:rsid w:val="00DF45B3"/>
    <w:rsid w:val="00DF6711"/>
    <w:rsid w:val="00DF784E"/>
    <w:rsid w:val="00E007C4"/>
    <w:rsid w:val="00E008C3"/>
    <w:rsid w:val="00E00EC4"/>
    <w:rsid w:val="00E015A7"/>
    <w:rsid w:val="00E0176C"/>
    <w:rsid w:val="00E01944"/>
    <w:rsid w:val="00E01C33"/>
    <w:rsid w:val="00E01CBF"/>
    <w:rsid w:val="00E01F2E"/>
    <w:rsid w:val="00E0335D"/>
    <w:rsid w:val="00E03390"/>
    <w:rsid w:val="00E03832"/>
    <w:rsid w:val="00E041CA"/>
    <w:rsid w:val="00E04422"/>
    <w:rsid w:val="00E04852"/>
    <w:rsid w:val="00E04E23"/>
    <w:rsid w:val="00E05B5B"/>
    <w:rsid w:val="00E060AA"/>
    <w:rsid w:val="00E06750"/>
    <w:rsid w:val="00E067B9"/>
    <w:rsid w:val="00E06A8A"/>
    <w:rsid w:val="00E06BD1"/>
    <w:rsid w:val="00E06D38"/>
    <w:rsid w:val="00E06E21"/>
    <w:rsid w:val="00E078B4"/>
    <w:rsid w:val="00E105B2"/>
    <w:rsid w:val="00E1124C"/>
    <w:rsid w:val="00E114FB"/>
    <w:rsid w:val="00E11998"/>
    <w:rsid w:val="00E12846"/>
    <w:rsid w:val="00E12BA7"/>
    <w:rsid w:val="00E12BD5"/>
    <w:rsid w:val="00E13D81"/>
    <w:rsid w:val="00E140A2"/>
    <w:rsid w:val="00E14AE6"/>
    <w:rsid w:val="00E14CC8"/>
    <w:rsid w:val="00E157B6"/>
    <w:rsid w:val="00E15A86"/>
    <w:rsid w:val="00E16286"/>
    <w:rsid w:val="00E16319"/>
    <w:rsid w:val="00E16695"/>
    <w:rsid w:val="00E16E4B"/>
    <w:rsid w:val="00E175DA"/>
    <w:rsid w:val="00E1769C"/>
    <w:rsid w:val="00E1780E"/>
    <w:rsid w:val="00E20428"/>
    <w:rsid w:val="00E20C12"/>
    <w:rsid w:val="00E212F5"/>
    <w:rsid w:val="00E22593"/>
    <w:rsid w:val="00E22EE8"/>
    <w:rsid w:val="00E230A7"/>
    <w:rsid w:val="00E2398A"/>
    <w:rsid w:val="00E240A2"/>
    <w:rsid w:val="00E240C4"/>
    <w:rsid w:val="00E2414A"/>
    <w:rsid w:val="00E24EEA"/>
    <w:rsid w:val="00E24EFA"/>
    <w:rsid w:val="00E25FC6"/>
    <w:rsid w:val="00E2634A"/>
    <w:rsid w:val="00E26BEE"/>
    <w:rsid w:val="00E27A46"/>
    <w:rsid w:val="00E30C43"/>
    <w:rsid w:val="00E31434"/>
    <w:rsid w:val="00E314A7"/>
    <w:rsid w:val="00E31798"/>
    <w:rsid w:val="00E31979"/>
    <w:rsid w:val="00E3247F"/>
    <w:rsid w:val="00E32590"/>
    <w:rsid w:val="00E3290A"/>
    <w:rsid w:val="00E32A6A"/>
    <w:rsid w:val="00E32E63"/>
    <w:rsid w:val="00E32F93"/>
    <w:rsid w:val="00E332FE"/>
    <w:rsid w:val="00E33706"/>
    <w:rsid w:val="00E33CF7"/>
    <w:rsid w:val="00E3415F"/>
    <w:rsid w:val="00E341A3"/>
    <w:rsid w:val="00E342B4"/>
    <w:rsid w:val="00E342EE"/>
    <w:rsid w:val="00E34A3D"/>
    <w:rsid w:val="00E34B18"/>
    <w:rsid w:val="00E351F1"/>
    <w:rsid w:val="00E3531F"/>
    <w:rsid w:val="00E35526"/>
    <w:rsid w:val="00E35932"/>
    <w:rsid w:val="00E359FF"/>
    <w:rsid w:val="00E35BA4"/>
    <w:rsid w:val="00E35E3F"/>
    <w:rsid w:val="00E360E4"/>
    <w:rsid w:val="00E36572"/>
    <w:rsid w:val="00E36635"/>
    <w:rsid w:val="00E37073"/>
    <w:rsid w:val="00E377B2"/>
    <w:rsid w:val="00E40BA1"/>
    <w:rsid w:val="00E41E27"/>
    <w:rsid w:val="00E4224E"/>
    <w:rsid w:val="00E42B06"/>
    <w:rsid w:val="00E42E31"/>
    <w:rsid w:val="00E42F47"/>
    <w:rsid w:val="00E42F86"/>
    <w:rsid w:val="00E42FE9"/>
    <w:rsid w:val="00E432F9"/>
    <w:rsid w:val="00E442CC"/>
    <w:rsid w:val="00E445F6"/>
    <w:rsid w:val="00E44E3B"/>
    <w:rsid w:val="00E456F0"/>
    <w:rsid w:val="00E46140"/>
    <w:rsid w:val="00E46421"/>
    <w:rsid w:val="00E465E5"/>
    <w:rsid w:val="00E47350"/>
    <w:rsid w:val="00E4773F"/>
    <w:rsid w:val="00E47BF2"/>
    <w:rsid w:val="00E47D10"/>
    <w:rsid w:val="00E47D26"/>
    <w:rsid w:val="00E504B7"/>
    <w:rsid w:val="00E51791"/>
    <w:rsid w:val="00E51B17"/>
    <w:rsid w:val="00E51C05"/>
    <w:rsid w:val="00E52173"/>
    <w:rsid w:val="00E53465"/>
    <w:rsid w:val="00E535B9"/>
    <w:rsid w:val="00E53C88"/>
    <w:rsid w:val="00E53D76"/>
    <w:rsid w:val="00E559FE"/>
    <w:rsid w:val="00E55DF2"/>
    <w:rsid w:val="00E5635F"/>
    <w:rsid w:val="00E56A72"/>
    <w:rsid w:val="00E5751B"/>
    <w:rsid w:val="00E57540"/>
    <w:rsid w:val="00E57A92"/>
    <w:rsid w:val="00E6042A"/>
    <w:rsid w:val="00E6158E"/>
    <w:rsid w:val="00E61BE0"/>
    <w:rsid w:val="00E61FAF"/>
    <w:rsid w:val="00E62708"/>
    <w:rsid w:val="00E62F3C"/>
    <w:rsid w:val="00E63322"/>
    <w:rsid w:val="00E63365"/>
    <w:rsid w:val="00E636A5"/>
    <w:rsid w:val="00E63764"/>
    <w:rsid w:val="00E639AA"/>
    <w:rsid w:val="00E64003"/>
    <w:rsid w:val="00E64043"/>
    <w:rsid w:val="00E642EF"/>
    <w:rsid w:val="00E65413"/>
    <w:rsid w:val="00E6641B"/>
    <w:rsid w:val="00E6653F"/>
    <w:rsid w:val="00E666E1"/>
    <w:rsid w:val="00E66799"/>
    <w:rsid w:val="00E6679B"/>
    <w:rsid w:val="00E668BA"/>
    <w:rsid w:val="00E6693D"/>
    <w:rsid w:val="00E66A06"/>
    <w:rsid w:val="00E66E30"/>
    <w:rsid w:val="00E703BB"/>
    <w:rsid w:val="00E707E6"/>
    <w:rsid w:val="00E70815"/>
    <w:rsid w:val="00E70A58"/>
    <w:rsid w:val="00E70B29"/>
    <w:rsid w:val="00E715F3"/>
    <w:rsid w:val="00E716C7"/>
    <w:rsid w:val="00E744F9"/>
    <w:rsid w:val="00E75AC4"/>
    <w:rsid w:val="00E763A4"/>
    <w:rsid w:val="00E76A64"/>
    <w:rsid w:val="00E76A8F"/>
    <w:rsid w:val="00E76B23"/>
    <w:rsid w:val="00E77511"/>
    <w:rsid w:val="00E80D39"/>
    <w:rsid w:val="00E80FEA"/>
    <w:rsid w:val="00E81053"/>
    <w:rsid w:val="00E81F19"/>
    <w:rsid w:val="00E821ED"/>
    <w:rsid w:val="00E8232E"/>
    <w:rsid w:val="00E82455"/>
    <w:rsid w:val="00E824B0"/>
    <w:rsid w:val="00E83D87"/>
    <w:rsid w:val="00E83F2C"/>
    <w:rsid w:val="00E8464C"/>
    <w:rsid w:val="00E84868"/>
    <w:rsid w:val="00E84CF7"/>
    <w:rsid w:val="00E84DF0"/>
    <w:rsid w:val="00E8694D"/>
    <w:rsid w:val="00E86EFB"/>
    <w:rsid w:val="00E87353"/>
    <w:rsid w:val="00E87877"/>
    <w:rsid w:val="00E87BD9"/>
    <w:rsid w:val="00E87C42"/>
    <w:rsid w:val="00E905E8"/>
    <w:rsid w:val="00E90B0E"/>
    <w:rsid w:val="00E90FE3"/>
    <w:rsid w:val="00E9129C"/>
    <w:rsid w:val="00E91DB4"/>
    <w:rsid w:val="00E920E7"/>
    <w:rsid w:val="00E926C4"/>
    <w:rsid w:val="00E92ED9"/>
    <w:rsid w:val="00E92EF3"/>
    <w:rsid w:val="00E93212"/>
    <w:rsid w:val="00E93233"/>
    <w:rsid w:val="00E93524"/>
    <w:rsid w:val="00E93AE7"/>
    <w:rsid w:val="00E947B7"/>
    <w:rsid w:val="00E94ACA"/>
    <w:rsid w:val="00E95A40"/>
    <w:rsid w:val="00E95AFB"/>
    <w:rsid w:val="00E95C27"/>
    <w:rsid w:val="00E95D31"/>
    <w:rsid w:val="00E967E6"/>
    <w:rsid w:val="00E96980"/>
    <w:rsid w:val="00E97815"/>
    <w:rsid w:val="00E97A90"/>
    <w:rsid w:val="00E97C8B"/>
    <w:rsid w:val="00EA07E3"/>
    <w:rsid w:val="00EA0E32"/>
    <w:rsid w:val="00EA1251"/>
    <w:rsid w:val="00EA1BB6"/>
    <w:rsid w:val="00EA2697"/>
    <w:rsid w:val="00EA29F1"/>
    <w:rsid w:val="00EA4053"/>
    <w:rsid w:val="00EA42E1"/>
    <w:rsid w:val="00EA4353"/>
    <w:rsid w:val="00EA45D1"/>
    <w:rsid w:val="00EA490C"/>
    <w:rsid w:val="00EA4F26"/>
    <w:rsid w:val="00EA515C"/>
    <w:rsid w:val="00EA5D76"/>
    <w:rsid w:val="00EA6412"/>
    <w:rsid w:val="00EA6619"/>
    <w:rsid w:val="00EA6748"/>
    <w:rsid w:val="00EA6883"/>
    <w:rsid w:val="00EA714A"/>
    <w:rsid w:val="00EA7271"/>
    <w:rsid w:val="00EA72FD"/>
    <w:rsid w:val="00EA7D45"/>
    <w:rsid w:val="00EA7ED9"/>
    <w:rsid w:val="00EB0057"/>
    <w:rsid w:val="00EB08A6"/>
    <w:rsid w:val="00EB0D04"/>
    <w:rsid w:val="00EB0D8A"/>
    <w:rsid w:val="00EB0DC5"/>
    <w:rsid w:val="00EB0EF5"/>
    <w:rsid w:val="00EB1556"/>
    <w:rsid w:val="00EB1C3D"/>
    <w:rsid w:val="00EB250B"/>
    <w:rsid w:val="00EB2B82"/>
    <w:rsid w:val="00EB2F32"/>
    <w:rsid w:val="00EB375A"/>
    <w:rsid w:val="00EB3B46"/>
    <w:rsid w:val="00EB41B9"/>
    <w:rsid w:val="00EB423A"/>
    <w:rsid w:val="00EB4B7B"/>
    <w:rsid w:val="00EB5DB6"/>
    <w:rsid w:val="00EB617B"/>
    <w:rsid w:val="00EB6912"/>
    <w:rsid w:val="00EB6FF1"/>
    <w:rsid w:val="00EB709A"/>
    <w:rsid w:val="00EB7436"/>
    <w:rsid w:val="00EB792C"/>
    <w:rsid w:val="00EC0A07"/>
    <w:rsid w:val="00EC12C4"/>
    <w:rsid w:val="00EC1ED9"/>
    <w:rsid w:val="00EC1FEA"/>
    <w:rsid w:val="00EC2419"/>
    <w:rsid w:val="00EC2E75"/>
    <w:rsid w:val="00EC2FF2"/>
    <w:rsid w:val="00EC35B6"/>
    <w:rsid w:val="00EC3B46"/>
    <w:rsid w:val="00EC46A1"/>
    <w:rsid w:val="00EC4C29"/>
    <w:rsid w:val="00EC51F7"/>
    <w:rsid w:val="00EC535D"/>
    <w:rsid w:val="00EC5FBA"/>
    <w:rsid w:val="00EC612A"/>
    <w:rsid w:val="00EC7215"/>
    <w:rsid w:val="00EC75D2"/>
    <w:rsid w:val="00ED00DD"/>
    <w:rsid w:val="00ED02AA"/>
    <w:rsid w:val="00ED075C"/>
    <w:rsid w:val="00ED14CA"/>
    <w:rsid w:val="00ED2BE8"/>
    <w:rsid w:val="00ED2F24"/>
    <w:rsid w:val="00ED30F3"/>
    <w:rsid w:val="00ED3991"/>
    <w:rsid w:val="00ED4055"/>
    <w:rsid w:val="00ED456F"/>
    <w:rsid w:val="00ED457B"/>
    <w:rsid w:val="00ED4973"/>
    <w:rsid w:val="00ED541B"/>
    <w:rsid w:val="00ED64F9"/>
    <w:rsid w:val="00ED6756"/>
    <w:rsid w:val="00ED6A63"/>
    <w:rsid w:val="00ED6C16"/>
    <w:rsid w:val="00ED6EEB"/>
    <w:rsid w:val="00EE00A8"/>
    <w:rsid w:val="00EE1856"/>
    <w:rsid w:val="00EE23F0"/>
    <w:rsid w:val="00EE34F8"/>
    <w:rsid w:val="00EE41A9"/>
    <w:rsid w:val="00EE43FE"/>
    <w:rsid w:val="00EE5B70"/>
    <w:rsid w:val="00EE63C6"/>
    <w:rsid w:val="00EE743C"/>
    <w:rsid w:val="00EE749B"/>
    <w:rsid w:val="00EE755F"/>
    <w:rsid w:val="00EE7591"/>
    <w:rsid w:val="00EE777E"/>
    <w:rsid w:val="00EE7AB7"/>
    <w:rsid w:val="00EF1517"/>
    <w:rsid w:val="00EF1D5C"/>
    <w:rsid w:val="00EF20AA"/>
    <w:rsid w:val="00EF2FEF"/>
    <w:rsid w:val="00EF30EC"/>
    <w:rsid w:val="00EF3F70"/>
    <w:rsid w:val="00EF4564"/>
    <w:rsid w:val="00EF4971"/>
    <w:rsid w:val="00EF499C"/>
    <w:rsid w:val="00EF5148"/>
    <w:rsid w:val="00EF5155"/>
    <w:rsid w:val="00EF5920"/>
    <w:rsid w:val="00EF6A03"/>
    <w:rsid w:val="00EF75AD"/>
    <w:rsid w:val="00EF7670"/>
    <w:rsid w:val="00EF7E1D"/>
    <w:rsid w:val="00F00A56"/>
    <w:rsid w:val="00F00E3C"/>
    <w:rsid w:val="00F00E69"/>
    <w:rsid w:val="00F01068"/>
    <w:rsid w:val="00F010F8"/>
    <w:rsid w:val="00F01129"/>
    <w:rsid w:val="00F01378"/>
    <w:rsid w:val="00F03285"/>
    <w:rsid w:val="00F032E1"/>
    <w:rsid w:val="00F0373B"/>
    <w:rsid w:val="00F03B99"/>
    <w:rsid w:val="00F03D08"/>
    <w:rsid w:val="00F03E61"/>
    <w:rsid w:val="00F03F46"/>
    <w:rsid w:val="00F0445A"/>
    <w:rsid w:val="00F04852"/>
    <w:rsid w:val="00F04BFF"/>
    <w:rsid w:val="00F05189"/>
    <w:rsid w:val="00F055C8"/>
    <w:rsid w:val="00F05727"/>
    <w:rsid w:val="00F05776"/>
    <w:rsid w:val="00F059D6"/>
    <w:rsid w:val="00F05A25"/>
    <w:rsid w:val="00F05A68"/>
    <w:rsid w:val="00F065F6"/>
    <w:rsid w:val="00F070A4"/>
    <w:rsid w:val="00F07412"/>
    <w:rsid w:val="00F076AD"/>
    <w:rsid w:val="00F07E7A"/>
    <w:rsid w:val="00F10BF9"/>
    <w:rsid w:val="00F10D52"/>
    <w:rsid w:val="00F11951"/>
    <w:rsid w:val="00F11B96"/>
    <w:rsid w:val="00F11F33"/>
    <w:rsid w:val="00F12F78"/>
    <w:rsid w:val="00F13010"/>
    <w:rsid w:val="00F134DC"/>
    <w:rsid w:val="00F137D2"/>
    <w:rsid w:val="00F13950"/>
    <w:rsid w:val="00F144D3"/>
    <w:rsid w:val="00F15076"/>
    <w:rsid w:val="00F15604"/>
    <w:rsid w:val="00F1605F"/>
    <w:rsid w:val="00F16C7E"/>
    <w:rsid w:val="00F172FF"/>
    <w:rsid w:val="00F179E8"/>
    <w:rsid w:val="00F20521"/>
    <w:rsid w:val="00F20B36"/>
    <w:rsid w:val="00F2121C"/>
    <w:rsid w:val="00F21470"/>
    <w:rsid w:val="00F220EF"/>
    <w:rsid w:val="00F22161"/>
    <w:rsid w:val="00F221A8"/>
    <w:rsid w:val="00F22398"/>
    <w:rsid w:val="00F2289E"/>
    <w:rsid w:val="00F23955"/>
    <w:rsid w:val="00F23FFB"/>
    <w:rsid w:val="00F24452"/>
    <w:rsid w:val="00F24DE0"/>
    <w:rsid w:val="00F25566"/>
    <w:rsid w:val="00F2593D"/>
    <w:rsid w:val="00F26DF8"/>
    <w:rsid w:val="00F272F7"/>
    <w:rsid w:val="00F27300"/>
    <w:rsid w:val="00F27936"/>
    <w:rsid w:val="00F27D94"/>
    <w:rsid w:val="00F27E49"/>
    <w:rsid w:val="00F300DC"/>
    <w:rsid w:val="00F30248"/>
    <w:rsid w:val="00F31072"/>
    <w:rsid w:val="00F316CF"/>
    <w:rsid w:val="00F319AC"/>
    <w:rsid w:val="00F31D89"/>
    <w:rsid w:val="00F3206E"/>
    <w:rsid w:val="00F3225E"/>
    <w:rsid w:val="00F322CD"/>
    <w:rsid w:val="00F32724"/>
    <w:rsid w:val="00F32E43"/>
    <w:rsid w:val="00F331D1"/>
    <w:rsid w:val="00F34290"/>
    <w:rsid w:val="00F34974"/>
    <w:rsid w:val="00F34C31"/>
    <w:rsid w:val="00F3514B"/>
    <w:rsid w:val="00F35268"/>
    <w:rsid w:val="00F357C1"/>
    <w:rsid w:val="00F35879"/>
    <w:rsid w:val="00F363BE"/>
    <w:rsid w:val="00F36B18"/>
    <w:rsid w:val="00F36CC1"/>
    <w:rsid w:val="00F3743F"/>
    <w:rsid w:val="00F377B0"/>
    <w:rsid w:val="00F37B7B"/>
    <w:rsid w:val="00F40248"/>
    <w:rsid w:val="00F40737"/>
    <w:rsid w:val="00F4075D"/>
    <w:rsid w:val="00F40A44"/>
    <w:rsid w:val="00F41011"/>
    <w:rsid w:val="00F4139D"/>
    <w:rsid w:val="00F4158A"/>
    <w:rsid w:val="00F41620"/>
    <w:rsid w:val="00F41D67"/>
    <w:rsid w:val="00F42EB0"/>
    <w:rsid w:val="00F430E7"/>
    <w:rsid w:val="00F4399E"/>
    <w:rsid w:val="00F43F82"/>
    <w:rsid w:val="00F44254"/>
    <w:rsid w:val="00F44430"/>
    <w:rsid w:val="00F4473C"/>
    <w:rsid w:val="00F447EC"/>
    <w:rsid w:val="00F449E3"/>
    <w:rsid w:val="00F44B8F"/>
    <w:rsid w:val="00F44C99"/>
    <w:rsid w:val="00F44FDA"/>
    <w:rsid w:val="00F4504F"/>
    <w:rsid w:val="00F45744"/>
    <w:rsid w:val="00F45A97"/>
    <w:rsid w:val="00F45D33"/>
    <w:rsid w:val="00F46234"/>
    <w:rsid w:val="00F464B0"/>
    <w:rsid w:val="00F4678E"/>
    <w:rsid w:val="00F46A13"/>
    <w:rsid w:val="00F46A87"/>
    <w:rsid w:val="00F46AF9"/>
    <w:rsid w:val="00F46CFD"/>
    <w:rsid w:val="00F47017"/>
    <w:rsid w:val="00F47549"/>
    <w:rsid w:val="00F479F3"/>
    <w:rsid w:val="00F47D9D"/>
    <w:rsid w:val="00F5078D"/>
    <w:rsid w:val="00F50D2E"/>
    <w:rsid w:val="00F510BB"/>
    <w:rsid w:val="00F5160A"/>
    <w:rsid w:val="00F51CC8"/>
    <w:rsid w:val="00F52728"/>
    <w:rsid w:val="00F52882"/>
    <w:rsid w:val="00F52B8D"/>
    <w:rsid w:val="00F53991"/>
    <w:rsid w:val="00F53B72"/>
    <w:rsid w:val="00F53E6F"/>
    <w:rsid w:val="00F53E7A"/>
    <w:rsid w:val="00F53F86"/>
    <w:rsid w:val="00F540ED"/>
    <w:rsid w:val="00F5411C"/>
    <w:rsid w:val="00F54211"/>
    <w:rsid w:val="00F543DD"/>
    <w:rsid w:val="00F54C61"/>
    <w:rsid w:val="00F54D1E"/>
    <w:rsid w:val="00F55878"/>
    <w:rsid w:val="00F55CA2"/>
    <w:rsid w:val="00F56921"/>
    <w:rsid w:val="00F56977"/>
    <w:rsid w:val="00F56D42"/>
    <w:rsid w:val="00F57689"/>
    <w:rsid w:val="00F5775A"/>
    <w:rsid w:val="00F57CD9"/>
    <w:rsid w:val="00F61131"/>
    <w:rsid w:val="00F61202"/>
    <w:rsid w:val="00F612DE"/>
    <w:rsid w:val="00F6146D"/>
    <w:rsid w:val="00F618A8"/>
    <w:rsid w:val="00F61EE3"/>
    <w:rsid w:val="00F61EF9"/>
    <w:rsid w:val="00F624A2"/>
    <w:rsid w:val="00F628C4"/>
    <w:rsid w:val="00F62F24"/>
    <w:rsid w:val="00F63003"/>
    <w:rsid w:val="00F63438"/>
    <w:rsid w:val="00F63473"/>
    <w:rsid w:val="00F64090"/>
    <w:rsid w:val="00F642F9"/>
    <w:rsid w:val="00F65B7E"/>
    <w:rsid w:val="00F6633F"/>
    <w:rsid w:val="00F668FE"/>
    <w:rsid w:val="00F6706D"/>
    <w:rsid w:val="00F67E6B"/>
    <w:rsid w:val="00F703F7"/>
    <w:rsid w:val="00F70959"/>
    <w:rsid w:val="00F70B95"/>
    <w:rsid w:val="00F70E5E"/>
    <w:rsid w:val="00F7115E"/>
    <w:rsid w:val="00F7150A"/>
    <w:rsid w:val="00F717BA"/>
    <w:rsid w:val="00F724A7"/>
    <w:rsid w:val="00F72DD3"/>
    <w:rsid w:val="00F72E18"/>
    <w:rsid w:val="00F7303A"/>
    <w:rsid w:val="00F73470"/>
    <w:rsid w:val="00F738CC"/>
    <w:rsid w:val="00F73E01"/>
    <w:rsid w:val="00F749C0"/>
    <w:rsid w:val="00F749D9"/>
    <w:rsid w:val="00F74A97"/>
    <w:rsid w:val="00F751E6"/>
    <w:rsid w:val="00F756C8"/>
    <w:rsid w:val="00F75EA3"/>
    <w:rsid w:val="00F762F3"/>
    <w:rsid w:val="00F76796"/>
    <w:rsid w:val="00F768A8"/>
    <w:rsid w:val="00F768FE"/>
    <w:rsid w:val="00F77498"/>
    <w:rsid w:val="00F7797A"/>
    <w:rsid w:val="00F77D90"/>
    <w:rsid w:val="00F80041"/>
    <w:rsid w:val="00F8020B"/>
    <w:rsid w:val="00F80587"/>
    <w:rsid w:val="00F80C6C"/>
    <w:rsid w:val="00F80FD2"/>
    <w:rsid w:val="00F816C5"/>
    <w:rsid w:val="00F817BC"/>
    <w:rsid w:val="00F81E29"/>
    <w:rsid w:val="00F81F8E"/>
    <w:rsid w:val="00F820C3"/>
    <w:rsid w:val="00F823FD"/>
    <w:rsid w:val="00F825D9"/>
    <w:rsid w:val="00F83CB2"/>
    <w:rsid w:val="00F83D18"/>
    <w:rsid w:val="00F84467"/>
    <w:rsid w:val="00F84846"/>
    <w:rsid w:val="00F84892"/>
    <w:rsid w:val="00F8490B"/>
    <w:rsid w:val="00F8490D"/>
    <w:rsid w:val="00F84F57"/>
    <w:rsid w:val="00F853E4"/>
    <w:rsid w:val="00F854B3"/>
    <w:rsid w:val="00F85B23"/>
    <w:rsid w:val="00F870D8"/>
    <w:rsid w:val="00F87111"/>
    <w:rsid w:val="00F87125"/>
    <w:rsid w:val="00F871BD"/>
    <w:rsid w:val="00F877AB"/>
    <w:rsid w:val="00F87BB2"/>
    <w:rsid w:val="00F87D2A"/>
    <w:rsid w:val="00F91037"/>
    <w:rsid w:val="00F918E0"/>
    <w:rsid w:val="00F91AFF"/>
    <w:rsid w:val="00F929F8"/>
    <w:rsid w:val="00F92D24"/>
    <w:rsid w:val="00F934A9"/>
    <w:rsid w:val="00F93C3C"/>
    <w:rsid w:val="00F93D77"/>
    <w:rsid w:val="00F94008"/>
    <w:rsid w:val="00F94049"/>
    <w:rsid w:val="00F9423E"/>
    <w:rsid w:val="00F94D31"/>
    <w:rsid w:val="00F95E52"/>
    <w:rsid w:val="00F96A80"/>
    <w:rsid w:val="00F97017"/>
    <w:rsid w:val="00F9714F"/>
    <w:rsid w:val="00F97A52"/>
    <w:rsid w:val="00F97BDD"/>
    <w:rsid w:val="00FA0330"/>
    <w:rsid w:val="00FA083C"/>
    <w:rsid w:val="00FA0BFB"/>
    <w:rsid w:val="00FA0D6A"/>
    <w:rsid w:val="00FA138A"/>
    <w:rsid w:val="00FA13DD"/>
    <w:rsid w:val="00FA160A"/>
    <w:rsid w:val="00FA1F30"/>
    <w:rsid w:val="00FA2066"/>
    <w:rsid w:val="00FA2837"/>
    <w:rsid w:val="00FA29A1"/>
    <w:rsid w:val="00FA2AAA"/>
    <w:rsid w:val="00FA2EFB"/>
    <w:rsid w:val="00FA34B2"/>
    <w:rsid w:val="00FA4382"/>
    <w:rsid w:val="00FA51A1"/>
    <w:rsid w:val="00FA53D3"/>
    <w:rsid w:val="00FA585B"/>
    <w:rsid w:val="00FA62B2"/>
    <w:rsid w:val="00FA64C5"/>
    <w:rsid w:val="00FA6ABE"/>
    <w:rsid w:val="00FA6FBD"/>
    <w:rsid w:val="00FA720C"/>
    <w:rsid w:val="00FA79F7"/>
    <w:rsid w:val="00FA7D08"/>
    <w:rsid w:val="00FB0360"/>
    <w:rsid w:val="00FB0738"/>
    <w:rsid w:val="00FB0747"/>
    <w:rsid w:val="00FB09BD"/>
    <w:rsid w:val="00FB09DB"/>
    <w:rsid w:val="00FB0B66"/>
    <w:rsid w:val="00FB0EA2"/>
    <w:rsid w:val="00FB171F"/>
    <w:rsid w:val="00FB24A1"/>
    <w:rsid w:val="00FB2B9B"/>
    <w:rsid w:val="00FB314F"/>
    <w:rsid w:val="00FB3701"/>
    <w:rsid w:val="00FB44AF"/>
    <w:rsid w:val="00FB4961"/>
    <w:rsid w:val="00FB4F3D"/>
    <w:rsid w:val="00FB556F"/>
    <w:rsid w:val="00FB5A8B"/>
    <w:rsid w:val="00FB6FFD"/>
    <w:rsid w:val="00FB74F8"/>
    <w:rsid w:val="00FB7603"/>
    <w:rsid w:val="00FB760A"/>
    <w:rsid w:val="00FB76E7"/>
    <w:rsid w:val="00FB76F1"/>
    <w:rsid w:val="00FC0C62"/>
    <w:rsid w:val="00FC0D12"/>
    <w:rsid w:val="00FC0DD2"/>
    <w:rsid w:val="00FC158B"/>
    <w:rsid w:val="00FC29E2"/>
    <w:rsid w:val="00FC3744"/>
    <w:rsid w:val="00FC3FA2"/>
    <w:rsid w:val="00FC4282"/>
    <w:rsid w:val="00FC42E1"/>
    <w:rsid w:val="00FC5B1F"/>
    <w:rsid w:val="00FC603E"/>
    <w:rsid w:val="00FC6511"/>
    <w:rsid w:val="00FC6B35"/>
    <w:rsid w:val="00FC6C5C"/>
    <w:rsid w:val="00FC7211"/>
    <w:rsid w:val="00FD08C9"/>
    <w:rsid w:val="00FD0E89"/>
    <w:rsid w:val="00FD111B"/>
    <w:rsid w:val="00FD1297"/>
    <w:rsid w:val="00FD1872"/>
    <w:rsid w:val="00FD19B0"/>
    <w:rsid w:val="00FD221E"/>
    <w:rsid w:val="00FD23F6"/>
    <w:rsid w:val="00FD25CF"/>
    <w:rsid w:val="00FD3528"/>
    <w:rsid w:val="00FD387D"/>
    <w:rsid w:val="00FD40AB"/>
    <w:rsid w:val="00FD45FE"/>
    <w:rsid w:val="00FD4CBB"/>
    <w:rsid w:val="00FD5543"/>
    <w:rsid w:val="00FD56C8"/>
    <w:rsid w:val="00FD5B3E"/>
    <w:rsid w:val="00FD6A70"/>
    <w:rsid w:val="00FD6B06"/>
    <w:rsid w:val="00FD7625"/>
    <w:rsid w:val="00FD7FCC"/>
    <w:rsid w:val="00FE0115"/>
    <w:rsid w:val="00FE0736"/>
    <w:rsid w:val="00FE0934"/>
    <w:rsid w:val="00FE15E7"/>
    <w:rsid w:val="00FE19E1"/>
    <w:rsid w:val="00FE2006"/>
    <w:rsid w:val="00FE28D7"/>
    <w:rsid w:val="00FE2A8E"/>
    <w:rsid w:val="00FE2F15"/>
    <w:rsid w:val="00FE2F23"/>
    <w:rsid w:val="00FE3184"/>
    <w:rsid w:val="00FE46E1"/>
    <w:rsid w:val="00FE46E2"/>
    <w:rsid w:val="00FE5BD3"/>
    <w:rsid w:val="00FE6478"/>
    <w:rsid w:val="00FE73E5"/>
    <w:rsid w:val="00FE762A"/>
    <w:rsid w:val="00FE7975"/>
    <w:rsid w:val="00FE7FA9"/>
    <w:rsid w:val="00FF008C"/>
    <w:rsid w:val="00FF0C09"/>
    <w:rsid w:val="00FF1218"/>
    <w:rsid w:val="00FF17A7"/>
    <w:rsid w:val="00FF223B"/>
    <w:rsid w:val="00FF2604"/>
    <w:rsid w:val="00FF28FC"/>
    <w:rsid w:val="00FF2946"/>
    <w:rsid w:val="00FF2D63"/>
    <w:rsid w:val="00FF2EDC"/>
    <w:rsid w:val="00FF2FBF"/>
    <w:rsid w:val="00FF3BB9"/>
    <w:rsid w:val="00FF3D36"/>
    <w:rsid w:val="00FF43F2"/>
    <w:rsid w:val="00FF4B48"/>
    <w:rsid w:val="00FF4D7E"/>
    <w:rsid w:val="00FF4EA7"/>
    <w:rsid w:val="00FF59C1"/>
    <w:rsid w:val="00FF5D1A"/>
    <w:rsid w:val="00FF5D97"/>
    <w:rsid w:val="00FF6AAE"/>
    <w:rsid w:val="00FF6F99"/>
    <w:rsid w:val="00FF7057"/>
    <w:rsid w:val="00FF7A74"/>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uiPriority="0"/>
    <w:lsdException w:name="index 2" w:semiHidden="1" w:unhideWhenUsed="1"/>
    <w:lsdException w:name="index 3" w:semiHidden="1" w:unhideWhenUsed="1"/>
    <w:lsdException w:name="index 4" w:semiHidden="1" w:unhideWhenUsed="1"/>
    <w:lsdException w:name="index 5" w:semiHidden="1" w:unhideWhenUsed="1"/>
    <w:lsdException w:name="index 6" w:locked="1" w:uiPriority="0"/>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locked="1" w:uiPriority="0"/>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locked="1" w:uiPriority="0"/>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locked="1" w:uiPriority="0"/>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locked="1" w:uiPriority="0"/>
    <w:lsdException w:name="Table Web 2" w:locked="1" w:uiPriority="0"/>
    <w:lsdException w:name="Table Web 3" w:locked="1" w:uiPriority="0"/>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960510"/>
    <w:pPr>
      <w:spacing w:line="360" w:lineRule="auto"/>
      <w:ind w:firstLine="680"/>
      <w:jc w:val="both"/>
    </w:pPr>
    <w:rPr>
      <w:rFonts w:ascii="Times New Roman" w:hAnsi="Times New Roman"/>
      <w:sz w:val="28"/>
      <w:lang w:val="ru-RU" w:eastAsia="ru-RU"/>
    </w:rPr>
  </w:style>
  <w:style w:type="paragraph" w:styleId="Heading1">
    <w:name w:val="heading 1"/>
    <w:basedOn w:val="Normal"/>
    <w:next w:val="Normal"/>
    <w:link w:val="Heading1Char"/>
    <w:autoRedefine/>
    <w:uiPriority w:val="99"/>
    <w:qFormat/>
    <w:rsid w:val="00A650D1"/>
    <w:pPr>
      <w:keepNext/>
      <w:keepLines/>
      <w:ind w:firstLine="567"/>
      <w:outlineLvl w:val="0"/>
    </w:pPr>
    <w:rPr>
      <w:b/>
      <w:bCs/>
      <w:szCs w:val="28"/>
    </w:rPr>
  </w:style>
  <w:style w:type="paragraph" w:styleId="Heading2">
    <w:name w:val="heading 2"/>
    <w:aliases w:val="Заголовок 2 схемы ВиВ"/>
    <w:basedOn w:val="Normal"/>
    <w:next w:val="Normal"/>
    <w:link w:val="Heading2Char"/>
    <w:uiPriority w:val="99"/>
    <w:qFormat/>
    <w:rsid w:val="001D635A"/>
    <w:pPr>
      <w:keepNext/>
      <w:keepLines/>
      <w:ind w:firstLine="567"/>
      <w:outlineLvl w:val="1"/>
    </w:pPr>
    <w:rPr>
      <w:b/>
      <w:bCs/>
      <w:szCs w:val="26"/>
    </w:rPr>
  </w:style>
  <w:style w:type="paragraph" w:styleId="Heading3">
    <w:name w:val="heading 3"/>
    <w:aliases w:val="Заголовок 3 схемы ВиВ"/>
    <w:basedOn w:val="Heading2"/>
    <w:next w:val="Normal"/>
    <w:link w:val="Heading3Char"/>
    <w:uiPriority w:val="99"/>
    <w:qFormat/>
    <w:rsid w:val="00690B62"/>
    <w:pPr>
      <w:outlineLvl w:val="2"/>
    </w:pPr>
    <w:rPr>
      <w:szCs w:val="20"/>
    </w:rPr>
  </w:style>
  <w:style w:type="paragraph" w:styleId="Heading4">
    <w:name w:val="heading 4"/>
    <w:basedOn w:val="Normal"/>
    <w:next w:val="Normal"/>
    <w:link w:val="Heading4Char"/>
    <w:uiPriority w:val="99"/>
    <w:qFormat/>
    <w:rsid w:val="007F0D03"/>
    <w:pPr>
      <w:keepNext/>
      <w:spacing w:line="240" w:lineRule="auto"/>
      <w:jc w:val="right"/>
      <w:outlineLvl w:val="3"/>
    </w:pPr>
    <w:rPr>
      <w:szCs w:val="20"/>
    </w:rPr>
  </w:style>
  <w:style w:type="paragraph" w:styleId="Heading5">
    <w:name w:val="heading 5"/>
    <w:basedOn w:val="Normal"/>
    <w:next w:val="Normal"/>
    <w:link w:val="Heading5Char"/>
    <w:uiPriority w:val="99"/>
    <w:qFormat/>
    <w:rsid w:val="007F0D03"/>
    <w:pPr>
      <w:keepNext/>
      <w:spacing w:line="240" w:lineRule="auto"/>
      <w:outlineLvl w:val="4"/>
    </w:pPr>
    <w:rPr>
      <w:szCs w:val="20"/>
      <w:u w:val="single"/>
    </w:rPr>
  </w:style>
  <w:style w:type="paragraph" w:styleId="Heading6">
    <w:name w:val="heading 6"/>
    <w:basedOn w:val="Normal"/>
    <w:next w:val="Normal"/>
    <w:link w:val="Heading6Char"/>
    <w:uiPriority w:val="99"/>
    <w:qFormat/>
    <w:rsid w:val="007F0D03"/>
    <w:pPr>
      <w:keepNext/>
      <w:spacing w:line="240" w:lineRule="auto"/>
      <w:jc w:val="center"/>
      <w:outlineLvl w:val="5"/>
    </w:pPr>
    <w:rPr>
      <w:b/>
      <w:szCs w:val="20"/>
    </w:rPr>
  </w:style>
  <w:style w:type="paragraph" w:styleId="Heading7">
    <w:name w:val="heading 7"/>
    <w:basedOn w:val="Normal"/>
    <w:next w:val="Normal"/>
    <w:link w:val="Heading7Char"/>
    <w:uiPriority w:val="99"/>
    <w:qFormat/>
    <w:rsid w:val="007F0D03"/>
    <w:pPr>
      <w:keepNext/>
      <w:spacing w:line="240" w:lineRule="auto"/>
      <w:ind w:firstLine="720"/>
      <w:outlineLvl w:val="6"/>
    </w:pPr>
    <w:rPr>
      <w:szCs w:val="20"/>
    </w:rPr>
  </w:style>
  <w:style w:type="paragraph" w:styleId="Heading8">
    <w:name w:val="heading 8"/>
    <w:basedOn w:val="Normal"/>
    <w:next w:val="Normal"/>
    <w:link w:val="Heading8Char"/>
    <w:uiPriority w:val="99"/>
    <w:qFormat/>
    <w:rsid w:val="007F0D03"/>
    <w:pPr>
      <w:keepNext/>
      <w:spacing w:line="240" w:lineRule="auto"/>
      <w:ind w:firstLine="567"/>
      <w:jc w:val="right"/>
      <w:outlineLvl w:val="7"/>
    </w:pPr>
    <w:rPr>
      <w:szCs w:val="20"/>
    </w:rPr>
  </w:style>
  <w:style w:type="paragraph" w:styleId="Heading9">
    <w:name w:val="heading 9"/>
    <w:basedOn w:val="Normal"/>
    <w:next w:val="Normal"/>
    <w:link w:val="Heading9Char"/>
    <w:uiPriority w:val="99"/>
    <w:qFormat/>
    <w:rsid w:val="007F0D03"/>
    <w:pPr>
      <w:keepNext/>
      <w:spacing w:line="240" w:lineRule="auto"/>
      <w:ind w:firstLine="567"/>
      <w:outlineLvl w:val="8"/>
    </w:pPr>
    <w:rPr>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650D1"/>
    <w:rPr>
      <w:rFonts w:ascii="Times New Roman" w:hAnsi="Times New Roman" w:cs="Times New Roman"/>
      <w:b/>
      <w:bCs/>
      <w:sz w:val="28"/>
      <w:szCs w:val="28"/>
      <w:lang w:eastAsia="ru-RU"/>
    </w:rPr>
  </w:style>
  <w:style w:type="character" w:customStyle="1" w:styleId="Heading2Char">
    <w:name w:val="Heading 2 Char"/>
    <w:aliases w:val="Заголовок 2 схемы ВиВ Char"/>
    <w:basedOn w:val="DefaultParagraphFont"/>
    <w:link w:val="Heading2"/>
    <w:uiPriority w:val="99"/>
    <w:locked/>
    <w:rsid w:val="001D635A"/>
    <w:rPr>
      <w:rFonts w:ascii="Times New Roman" w:hAnsi="Times New Roman" w:cs="Times New Roman"/>
      <w:b/>
      <w:bCs/>
      <w:sz w:val="26"/>
      <w:szCs w:val="26"/>
      <w:lang w:eastAsia="ru-RU"/>
    </w:rPr>
  </w:style>
  <w:style w:type="character" w:customStyle="1" w:styleId="Heading3Char">
    <w:name w:val="Heading 3 Char"/>
    <w:aliases w:val="Заголовок 3 схемы ВиВ Char"/>
    <w:basedOn w:val="DefaultParagraphFont"/>
    <w:link w:val="Heading3"/>
    <w:uiPriority w:val="99"/>
    <w:locked/>
    <w:rsid w:val="00690B62"/>
    <w:rPr>
      <w:rFonts w:ascii="Times New Roman" w:hAnsi="Times New Roman" w:cs="Times New Roman"/>
      <w:b/>
      <w:bCs/>
      <w:sz w:val="20"/>
      <w:szCs w:val="20"/>
      <w:lang w:eastAsia="ru-RU"/>
    </w:rPr>
  </w:style>
  <w:style w:type="character" w:customStyle="1" w:styleId="Heading4Char">
    <w:name w:val="Heading 4 Char"/>
    <w:basedOn w:val="DefaultParagraphFont"/>
    <w:link w:val="Heading4"/>
    <w:uiPriority w:val="99"/>
    <w:locked/>
    <w:rsid w:val="007F0D03"/>
    <w:rPr>
      <w:rFonts w:ascii="Times New Roman" w:hAnsi="Times New Roman" w:cs="Times New Roman"/>
      <w:sz w:val="20"/>
      <w:szCs w:val="20"/>
    </w:rPr>
  </w:style>
  <w:style w:type="character" w:customStyle="1" w:styleId="Heading5Char">
    <w:name w:val="Heading 5 Char"/>
    <w:basedOn w:val="DefaultParagraphFont"/>
    <w:link w:val="Heading5"/>
    <w:uiPriority w:val="99"/>
    <w:locked/>
    <w:rsid w:val="007F0D03"/>
    <w:rPr>
      <w:rFonts w:ascii="Times New Roman" w:hAnsi="Times New Roman" w:cs="Times New Roman"/>
      <w:sz w:val="20"/>
      <w:szCs w:val="20"/>
      <w:u w:val="single"/>
    </w:rPr>
  </w:style>
  <w:style w:type="character" w:customStyle="1" w:styleId="Heading6Char">
    <w:name w:val="Heading 6 Char"/>
    <w:basedOn w:val="DefaultParagraphFont"/>
    <w:link w:val="Heading6"/>
    <w:uiPriority w:val="99"/>
    <w:locked/>
    <w:rsid w:val="007F0D03"/>
    <w:rPr>
      <w:rFonts w:ascii="Times New Roman" w:hAnsi="Times New Roman" w:cs="Times New Roman"/>
      <w:b/>
      <w:sz w:val="20"/>
      <w:szCs w:val="20"/>
    </w:rPr>
  </w:style>
  <w:style w:type="character" w:customStyle="1" w:styleId="Heading7Char">
    <w:name w:val="Heading 7 Char"/>
    <w:basedOn w:val="DefaultParagraphFont"/>
    <w:link w:val="Heading7"/>
    <w:uiPriority w:val="99"/>
    <w:locked/>
    <w:rsid w:val="007F0D03"/>
    <w:rPr>
      <w:rFonts w:ascii="Times New Roman" w:hAnsi="Times New Roman" w:cs="Times New Roman"/>
      <w:sz w:val="20"/>
      <w:szCs w:val="20"/>
    </w:rPr>
  </w:style>
  <w:style w:type="character" w:customStyle="1" w:styleId="Heading8Char">
    <w:name w:val="Heading 8 Char"/>
    <w:basedOn w:val="DefaultParagraphFont"/>
    <w:link w:val="Heading8"/>
    <w:uiPriority w:val="99"/>
    <w:locked/>
    <w:rsid w:val="007F0D03"/>
    <w:rPr>
      <w:rFonts w:ascii="Times New Roman" w:hAnsi="Times New Roman" w:cs="Times New Roman"/>
      <w:sz w:val="20"/>
      <w:szCs w:val="20"/>
    </w:rPr>
  </w:style>
  <w:style w:type="character" w:customStyle="1" w:styleId="Heading9Char">
    <w:name w:val="Heading 9 Char"/>
    <w:basedOn w:val="DefaultParagraphFont"/>
    <w:link w:val="Heading9"/>
    <w:uiPriority w:val="99"/>
    <w:locked/>
    <w:rsid w:val="007F0D03"/>
    <w:rPr>
      <w:rFonts w:ascii="Times New Roman" w:hAnsi="Times New Roman" w:cs="Times New Roman"/>
      <w:sz w:val="20"/>
      <w:szCs w:val="20"/>
    </w:rPr>
  </w:style>
  <w:style w:type="table" w:styleId="TableGrid">
    <w:name w:val="Table Grid"/>
    <w:basedOn w:val="TableNormal"/>
    <w:uiPriority w:val="99"/>
    <w:rsid w:val="007D197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D32186"/>
    <w:pPr>
      <w:autoSpaceDE w:val="0"/>
      <w:autoSpaceDN w:val="0"/>
      <w:adjustRightInd w:val="0"/>
    </w:pPr>
    <w:rPr>
      <w:rFonts w:ascii="Times New Roman" w:hAnsi="Times New Roman"/>
      <w:color w:val="000000"/>
      <w:sz w:val="24"/>
      <w:szCs w:val="24"/>
      <w:lang w:val="ru-RU" w:eastAsia="ru-RU"/>
    </w:rPr>
  </w:style>
  <w:style w:type="paragraph" w:styleId="ListParagraph">
    <w:name w:val="List Paragraph"/>
    <w:basedOn w:val="Normal"/>
    <w:link w:val="ListParagraphChar"/>
    <w:uiPriority w:val="99"/>
    <w:qFormat/>
    <w:rsid w:val="00C25204"/>
    <w:pPr>
      <w:ind w:left="720"/>
      <w:contextualSpacing/>
    </w:pPr>
  </w:style>
  <w:style w:type="paragraph" w:styleId="NormalWeb">
    <w:name w:val="Normal (Web)"/>
    <w:aliases w:val="Обычный (Web),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Normal"/>
    <w:link w:val="NormalWebChar"/>
    <w:uiPriority w:val="99"/>
    <w:rsid w:val="005345E5"/>
    <w:pPr>
      <w:spacing w:before="100" w:beforeAutospacing="1" w:after="100" w:afterAutospacing="1" w:line="240" w:lineRule="auto"/>
    </w:pPr>
    <w:rPr>
      <w:rFonts w:ascii="Verdana" w:hAnsi="Verdana"/>
      <w:sz w:val="17"/>
      <w:szCs w:val="17"/>
      <w:lang w:val="en-US"/>
    </w:rPr>
  </w:style>
  <w:style w:type="paragraph" w:styleId="BalloonText">
    <w:name w:val="Balloon Text"/>
    <w:basedOn w:val="Normal"/>
    <w:link w:val="BalloonTextChar"/>
    <w:uiPriority w:val="99"/>
    <w:rsid w:val="00801C2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801C2B"/>
    <w:rPr>
      <w:rFonts w:ascii="Tahoma" w:hAnsi="Tahoma" w:cs="Tahoma"/>
      <w:sz w:val="16"/>
      <w:szCs w:val="16"/>
      <w:lang w:eastAsia="ru-RU"/>
    </w:rPr>
  </w:style>
  <w:style w:type="paragraph" w:styleId="BodyText">
    <w:name w:val="Body Text"/>
    <w:aliases w:val="bt,Табл текст"/>
    <w:basedOn w:val="Normal"/>
    <w:link w:val="BodyTextChar"/>
    <w:uiPriority w:val="99"/>
    <w:rsid w:val="00801C2B"/>
    <w:pPr>
      <w:suppressAutoHyphens/>
      <w:spacing w:line="240" w:lineRule="auto"/>
      <w:jc w:val="center"/>
    </w:pPr>
    <w:rPr>
      <w:b/>
      <w:bCs/>
      <w:kern w:val="1"/>
      <w:sz w:val="24"/>
      <w:szCs w:val="24"/>
      <w:lang w:eastAsia="ar-SA"/>
    </w:rPr>
  </w:style>
  <w:style w:type="character" w:customStyle="1" w:styleId="BodyTextChar">
    <w:name w:val="Body Text Char"/>
    <w:aliases w:val="bt Char,Табл текст Char"/>
    <w:basedOn w:val="DefaultParagraphFont"/>
    <w:link w:val="BodyText"/>
    <w:uiPriority w:val="99"/>
    <w:locked/>
    <w:rsid w:val="00801C2B"/>
    <w:rPr>
      <w:rFonts w:ascii="Times New Roman" w:hAnsi="Times New Roman" w:cs="Times New Roman"/>
      <w:b/>
      <w:bCs/>
      <w:kern w:val="1"/>
      <w:sz w:val="24"/>
      <w:szCs w:val="24"/>
      <w:lang w:eastAsia="ar-SA" w:bidi="ar-SA"/>
    </w:rPr>
  </w:style>
  <w:style w:type="paragraph" w:customStyle="1" w:styleId="21">
    <w:name w:val="Основной текст 21"/>
    <w:basedOn w:val="Normal"/>
    <w:uiPriority w:val="99"/>
    <w:rsid w:val="00801C2B"/>
    <w:pPr>
      <w:suppressAutoHyphens/>
      <w:spacing w:line="240" w:lineRule="auto"/>
    </w:pPr>
    <w:rPr>
      <w:b/>
      <w:bCs/>
      <w:kern w:val="1"/>
      <w:sz w:val="24"/>
      <w:szCs w:val="24"/>
      <w:lang w:eastAsia="ar-SA"/>
    </w:rPr>
  </w:style>
  <w:style w:type="paragraph" w:styleId="Header">
    <w:name w:val="header"/>
    <w:aliases w:val="ВерхКолонтитул"/>
    <w:basedOn w:val="Normal"/>
    <w:link w:val="HeaderChar"/>
    <w:uiPriority w:val="99"/>
    <w:rsid w:val="00801C2B"/>
    <w:pPr>
      <w:tabs>
        <w:tab w:val="center" w:pos="4677"/>
        <w:tab w:val="right" w:pos="9355"/>
      </w:tabs>
    </w:pPr>
    <w:rPr>
      <w:rFonts w:ascii="Calibri" w:hAnsi="Calibri"/>
    </w:rPr>
  </w:style>
  <w:style w:type="character" w:customStyle="1" w:styleId="HeaderChar">
    <w:name w:val="Header Char"/>
    <w:aliases w:val="ВерхКолонтитул Char"/>
    <w:basedOn w:val="DefaultParagraphFont"/>
    <w:link w:val="Header"/>
    <w:uiPriority w:val="99"/>
    <w:locked/>
    <w:rsid w:val="00801C2B"/>
    <w:rPr>
      <w:rFonts w:ascii="Calibri" w:hAnsi="Calibri" w:cs="Times New Roman"/>
      <w:lang w:eastAsia="ru-RU"/>
    </w:rPr>
  </w:style>
  <w:style w:type="paragraph" w:styleId="Footer">
    <w:name w:val="footer"/>
    <w:basedOn w:val="Normal"/>
    <w:link w:val="FooterChar"/>
    <w:uiPriority w:val="99"/>
    <w:rsid w:val="00801C2B"/>
    <w:pPr>
      <w:tabs>
        <w:tab w:val="center" w:pos="4677"/>
        <w:tab w:val="right" w:pos="9355"/>
      </w:tabs>
    </w:pPr>
    <w:rPr>
      <w:rFonts w:ascii="Calibri" w:hAnsi="Calibri"/>
    </w:rPr>
  </w:style>
  <w:style w:type="character" w:customStyle="1" w:styleId="FooterChar">
    <w:name w:val="Footer Char"/>
    <w:basedOn w:val="DefaultParagraphFont"/>
    <w:link w:val="Footer"/>
    <w:uiPriority w:val="99"/>
    <w:locked/>
    <w:rsid w:val="00801C2B"/>
    <w:rPr>
      <w:rFonts w:ascii="Calibri" w:hAnsi="Calibri" w:cs="Times New Roman"/>
      <w:lang w:eastAsia="ru-RU"/>
    </w:rPr>
  </w:style>
  <w:style w:type="character" w:styleId="PageNumber">
    <w:name w:val="page number"/>
    <w:basedOn w:val="DefaultParagraphFont"/>
    <w:uiPriority w:val="99"/>
    <w:rsid w:val="00801C2B"/>
    <w:rPr>
      <w:rFonts w:cs="Times New Roman"/>
    </w:rPr>
  </w:style>
  <w:style w:type="paragraph" w:customStyle="1" w:styleId="FORMATTEXT">
    <w:name w:val=".FORMATTEXT"/>
    <w:uiPriority w:val="99"/>
    <w:rsid w:val="00801C2B"/>
    <w:pPr>
      <w:widowControl w:val="0"/>
      <w:autoSpaceDE w:val="0"/>
      <w:autoSpaceDN w:val="0"/>
      <w:adjustRightInd w:val="0"/>
    </w:pPr>
    <w:rPr>
      <w:rFonts w:ascii="Times New Roman" w:hAnsi="Times New Roman"/>
      <w:sz w:val="24"/>
      <w:szCs w:val="24"/>
      <w:lang w:val="ru-RU" w:eastAsia="ru-RU"/>
    </w:rPr>
  </w:style>
  <w:style w:type="paragraph" w:customStyle="1" w:styleId="HEADERTEXT">
    <w:name w:val=".HEADERTEXT"/>
    <w:uiPriority w:val="99"/>
    <w:rsid w:val="00801C2B"/>
    <w:pPr>
      <w:widowControl w:val="0"/>
      <w:autoSpaceDE w:val="0"/>
      <w:autoSpaceDN w:val="0"/>
      <w:adjustRightInd w:val="0"/>
    </w:pPr>
    <w:rPr>
      <w:rFonts w:ascii="Arial" w:hAnsi="Arial" w:cs="Arial"/>
      <w:color w:val="2B4279"/>
      <w:lang w:val="ru-RU" w:eastAsia="ru-RU"/>
    </w:rPr>
  </w:style>
  <w:style w:type="paragraph" w:styleId="BodyText3">
    <w:name w:val="Body Text 3"/>
    <w:basedOn w:val="Normal"/>
    <w:link w:val="BodyText3Char"/>
    <w:uiPriority w:val="99"/>
    <w:rsid w:val="00801C2B"/>
    <w:pPr>
      <w:spacing w:after="120" w:line="240" w:lineRule="auto"/>
    </w:pPr>
    <w:rPr>
      <w:sz w:val="16"/>
      <w:szCs w:val="16"/>
    </w:rPr>
  </w:style>
  <w:style w:type="character" w:customStyle="1" w:styleId="BodyText3Char">
    <w:name w:val="Body Text 3 Char"/>
    <w:basedOn w:val="DefaultParagraphFont"/>
    <w:link w:val="BodyText3"/>
    <w:uiPriority w:val="99"/>
    <w:locked/>
    <w:rsid w:val="00801C2B"/>
    <w:rPr>
      <w:rFonts w:ascii="Times New Roman" w:hAnsi="Times New Roman" w:cs="Times New Roman"/>
      <w:sz w:val="16"/>
      <w:szCs w:val="16"/>
      <w:lang w:eastAsia="ru-RU"/>
    </w:rPr>
  </w:style>
  <w:style w:type="character" w:customStyle="1" w:styleId="apple-converted-space">
    <w:name w:val="apple-converted-space"/>
    <w:basedOn w:val="DefaultParagraphFont"/>
    <w:uiPriority w:val="99"/>
    <w:rsid w:val="0084177C"/>
    <w:rPr>
      <w:rFonts w:cs="Times New Roman"/>
    </w:rPr>
  </w:style>
  <w:style w:type="character" w:customStyle="1" w:styleId="italic">
    <w:name w:val="italic"/>
    <w:basedOn w:val="DefaultParagraphFont"/>
    <w:uiPriority w:val="99"/>
    <w:rsid w:val="0084177C"/>
    <w:rPr>
      <w:rFonts w:cs="Times New Roman"/>
    </w:rPr>
  </w:style>
  <w:style w:type="character" w:styleId="PlaceholderText">
    <w:name w:val="Placeholder Text"/>
    <w:basedOn w:val="DefaultParagraphFont"/>
    <w:uiPriority w:val="99"/>
    <w:semiHidden/>
    <w:rsid w:val="00020185"/>
    <w:rPr>
      <w:rFonts w:cs="Times New Roman"/>
      <w:color w:val="808080"/>
    </w:rPr>
  </w:style>
  <w:style w:type="character" w:styleId="Hyperlink">
    <w:name w:val="Hyperlink"/>
    <w:basedOn w:val="DefaultParagraphFont"/>
    <w:uiPriority w:val="99"/>
    <w:rsid w:val="00E93212"/>
    <w:rPr>
      <w:rFonts w:cs="Times New Roman"/>
      <w:color w:val="0000FF"/>
      <w:u w:val="single"/>
    </w:rPr>
  </w:style>
  <w:style w:type="paragraph" w:customStyle="1" w:styleId="formattext0">
    <w:name w:val="formattext"/>
    <w:basedOn w:val="Normal"/>
    <w:uiPriority w:val="99"/>
    <w:rsid w:val="00354EF4"/>
    <w:pPr>
      <w:spacing w:before="100" w:beforeAutospacing="1" w:after="100" w:afterAutospacing="1" w:line="240" w:lineRule="auto"/>
    </w:pPr>
    <w:rPr>
      <w:sz w:val="24"/>
      <w:szCs w:val="24"/>
    </w:rPr>
  </w:style>
  <w:style w:type="paragraph" w:customStyle="1" w:styleId="ConsPlusNormal">
    <w:name w:val="ConsPlusNormal"/>
    <w:uiPriority w:val="99"/>
    <w:rsid w:val="00B279D3"/>
    <w:pPr>
      <w:widowControl w:val="0"/>
      <w:autoSpaceDE w:val="0"/>
      <w:autoSpaceDN w:val="0"/>
      <w:adjustRightInd w:val="0"/>
    </w:pPr>
    <w:rPr>
      <w:rFonts w:ascii="Arial" w:hAnsi="Arial" w:cs="Arial"/>
      <w:sz w:val="20"/>
      <w:szCs w:val="20"/>
      <w:lang w:val="ru-RU" w:eastAsia="ru-RU"/>
    </w:rPr>
  </w:style>
  <w:style w:type="character" w:customStyle="1" w:styleId="1">
    <w:name w:val="Основной текст Знак1"/>
    <w:basedOn w:val="DefaultParagraphFont"/>
    <w:uiPriority w:val="99"/>
    <w:rsid w:val="00F11F33"/>
    <w:rPr>
      <w:rFonts w:ascii="Times New Roman" w:hAnsi="Times New Roman" w:cs="Times New Roman"/>
      <w:spacing w:val="0"/>
      <w:sz w:val="17"/>
      <w:u w:val="none"/>
      <w:lang w:val="ru-RU"/>
    </w:rPr>
  </w:style>
  <w:style w:type="character" w:customStyle="1" w:styleId="9pt">
    <w:name w:val="Основной текст + 9 pt"/>
    <w:basedOn w:val="1"/>
    <w:uiPriority w:val="99"/>
    <w:rsid w:val="00F11F33"/>
    <w:rPr>
      <w:sz w:val="18"/>
    </w:rPr>
  </w:style>
  <w:style w:type="character" w:customStyle="1" w:styleId="6">
    <w:name w:val="Основной текст + 6"/>
    <w:aliases w:val="5 pt,Основной текст (14) + 8"/>
    <w:basedOn w:val="1"/>
    <w:uiPriority w:val="99"/>
    <w:rsid w:val="00F11F33"/>
    <w:rPr>
      <w:b/>
      <w:bCs/>
      <w:sz w:val="13"/>
    </w:rPr>
  </w:style>
  <w:style w:type="character" w:customStyle="1" w:styleId="0pt">
    <w:name w:val="Основной текст + Интервал 0 pt"/>
    <w:basedOn w:val="1"/>
    <w:uiPriority w:val="99"/>
    <w:rsid w:val="00F11F33"/>
    <w:rPr>
      <w:sz w:val="19"/>
    </w:rPr>
  </w:style>
  <w:style w:type="character" w:customStyle="1" w:styleId="81">
    <w:name w:val="Основной текст + 81"/>
    <w:basedOn w:val="1"/>
    <w:uiPriority w:val="99"/>
    <w:rsid w:val="00F11F33"/>
  </w:style>
  <w:style w:type="character" w:customStyle="1" w:styleId="a">
    <w:name w:val="Основной текст + Полужирный"/>
    <w:basedOn w:val="1"/>
    <w:uiPriority w:val="99"/>
    <w:rsid w:val="00F11F33"/>
    <w:rPr>
      <w:b/>
      <w:bCs/>
      <w:sz w:val="19"/>
    </w:rPr>
  </w:style>
  <w:style w:type="character" w:customStyle="1" w:styleId="2">
    <w:name w:val="Основной текст (2)_"/>
    <w:basedOn w:val="DefaultParagraphFont"/>
    <w:uiPriority w:val="99"/>
    <w:rsid w:val="00C46E26"/>
    <w:rPr>
      <w:rFonts w:ascii="Times New Roman" w:hAnsi="Times New Roman" w:cs="Times New Roman"/>
      <w:b/>
      <w:bCs/>
      <w:sz w:val="19"/>
      <w:u w:val="none"/>
    </w:rPr>
  </w:style>
  <w:style w:type="character" w:customStyle="1" w:styleId="20">
    <w:name w:val="Основной текст (2)"/>
    <w:basedOn w:val="2"/>
    <w:uiPriority w:val="99"/>
    <w:rsid w:val="00C46E26"/>
  </w:style>
  <w:style w:type="character" w:customStyle="1" w:styleId="22">
    <w:name w:val="Основной текст (2)2"/>
    <w:basedOn w:val="2"/>
    <w:uiPriority w:val="99"/>
    <w:rsid w:val="00C46E26"/>
  </w:style>
  <w:style w:type="character" w:customStyle="1" w:styleId="WW8Num4z0">
    <w:name w:val="WW8Num4z0"/>
    <w:uiPriority w:val="99"/>
    <w:rsid w:val="00C46E26"/>
    <w:rPr>
      <w:rFonts w:ascii="Symbol" w:hAnsi="Symbol"/>
    </w:rPr>
  </w:style>
  <w:style w:type="character" w:customStyle="1" w:styleId="WW8Num5z0">
    <w:name w:val="WW8Num5z0"/>
    <w:uiPriority w:val="99"/>
    <w:rsid w:val="00C46E26"/>
    <w:rPr>
      <w:rFonts w:ascii="Symbol" w:hAnsi="Symbol"/>
    </w:rPr>
  </w:style>
  <w:style w:type="character" w:customStyle="1" w:styleId="WW8Num6z0">
    <w:name w:val="WW8Num6z0"/>
    <w:uiPriority w:val="99"/>
    <w:rsid w:val="00C46E26"/>
    <w:rPr>
      <w:rFonts w:ascii="Symbol" w:hAnsi="Symbol"/>
    </w:rPr>
  </w:style>
  <w:style w:type="character" w:customStyle="1" w:styleId="WW8Num7z0">
    <w:name w:val="WW8Num7z0"/>
    <w:uiPriority w:val="99"/>
    <w:rsid w:val="00C46E26"/>
    <w:rPr>
      <w:rFonts w:ascii="Symbol" w:hAnsi="Symbol"/>
    </w:rPr>
  </w:style>
  <w:style w:type="character" w:customStyle="1" w:styleId="WW8Num8z0">
    <w:name w:val="WW8Num8z0"/>
    <w:uiPriority w:val="99"/>
    <w:rsid w:val="00C46E26"/>
    <w:rPr>
      <w:rFonts w:ascii="Symbol" w:hAnsi="Symbol"/>
    </w:rPr>
  </w:style>
  <w:style w:type="character" w:customStyle="1" w:styleId="WW8Num9z0">
    <w:name w:val="WW8Num9z0"/>
    <w:uiPriority w:val="99"/>
    <w:rsid w:val="00C46E26"/>
    <w:rPr>
      <w:rFonts w:ascii="Symbol" w:hAnsi="Symbol"/>
    </w:rPr>
  </w:style>
  <w:style w:type="character" w:customStyle="1" w:styleId="WW8Num11z0">
    <w:name w:val="WW8Num11z0"/>
    <w:uiPriority w:val="99"/>
    <w:rsid w:val="00C46E26"/>
    <w:rPr>
      <w:rFonts w:ascii="Symbol" w:hAnsi="Symbol"/>
    </w:rPr>
  </w:style>
  <w:style w:type="character" w:customStyle="1" w:styleId="WW8Num12z0">
    <w:name w:val="WW8Num12z0"/>
    <w:uiPriority w:val="99"/>
    <w:rsid w:val="00C46E26"/>
    <w:rPr>
      <w:rFonts w:ascii="Symbol" w:hAnsi="Symbol"/>
    </w:rPr>
  </w:style>
  <w:style w:type="character" w:customStyle="1" w:styleId="WW8Num13z0">
    <w:name w:val="WW8Num13z0"/>
    <w:uiPriority w:val="99"/>
    <w:rsid w:val="00C46E26"/>
    <w:rPr>
      <w:rFonts w:ascii="Symbol" w:hAnsi="Symbol"/>
    </w:rPr>
  </w:style>
  <w:style w:type="character" w:customStyle="1" w:styleId="WW8Num13z1">
    <w:name w:val="WW8Num13z1"/>
    <w:uiPriority w:val="99"/>
    <w:rsid w:val="00C46E26"/>
    <w:rPr>
      <w:rFonts w:ascii="OpenSymbol" w:eastAsia="OpenSymbol"/>
      <w:sz w:val="18"/>
    </w:rPr>
  </w:style>
  <w:style w:type="character" w:customStyle="1" w:styleId="WW8Num15z0">
    <w:name w:val="WW8Num15z0"/>
    <w:uiPriority w:val="99"/>
    <w:rsid w:val="00C46E26"/>
    <w:rPr>
      <w:rFonts w:ascii="Symbol" w:hAnsi="Symbol"/>
      <w:sz w:val="18"/>
    </w:rPr>
  </w:style>
  <w:style w:type="character" w:customStyle="1" w:styleId="WW8Num15z1">
    <w:name w:val="WW8Num15z1"/>
    <w:uiPriority w:val="99"/>
    <w:rsid w:val="00C46E26"/>
    <w:rPr>
      <w:rFonts w:ascii="OpenSymbol" w:eastAsia="OpenSymbol"/>
      <w:sz w:val="18"/>
    </w:rPr>
  </w:style>
  <w:style w:type="character" w:customStyle="1" w:styleId="WW8Num16z0">
    <w:name w:val="WW8Num16z0"/>
    <w:uiPriority w:val="99"/>
    <w:rsid w:val="00C46E26"/>
    <w:rPr>
      <w:rFonts w:ascii="Times New Roman" w:hAnsi="Times New Roman"/>
      <w:color w:val="000000"/>
      <w:spacing w:val="-10"/>
      <w:w w:val="100"/>
      <w:sz w:val="19"/>
      <w:u w:val="none"/>
    </w:rPr>
  </w:style>
  <w:style w:type="character" w:customStyle="1" w:styleId="WW8Num17z0">
    <w:name w:val="WW8Num17z0"/>
    <w:uiPriority w:val="99"/>
    <w:rsid w:val="00C46E26"/>
    <w:rPr>
      <w:rFonts w:ascii="Times New Roman" w:hAnsi="Times New Roman"/>
      <w:b/>
      <w:color w:val="000000"/>
      <w:spacing w:val="0"/>
      <w:w w:val="100"/>
      <w:sz w:val="19"/>
      <w:u w:val="none"/>
    </w:rPr>
  </w:style>
  <w:style w:type="character" w:customStyle="1" w:styleId="WW8Num17z1">
    <w:name w:val="WW8Num17z1"/>
    <w:uiPriority w:val="99"/>
    <w:rsid w:val="00C46E26"/>
    <w:rPr>
      <w:rFonts w:ascii="OpenSymbol" w:eastAsia="OpenSymbol"/>
      <w:sz w:val="18"/>
    </w:rPr>
  </w:style>
  <w:style w:type="character" w:customStyle="1" w:styleId="WW8Num17z3">
    <w:name w:val="WW8Num17z3"/>
    <w:uiPriority w:val="99"/>
    <w:rsid w:val="00C46E26"/>
    <w:rPr>
      <w:rFonts w:ascii="Symbol" w:hAnsi="Symbol"/>
      <w:sz w:val="18"/>
    </w:rPr>
  </w:style>
  <w:style w:type="character" w:customStyle="1" w:styleId="WW8Num18z0">
    <w:name w:val="WW8Num18z0"/>
    <w:uiPriority w:val="99"/>
    <w:rsid w:val="00C46E26"/>
    <w:rPr>
      <w:rFonts w:ascii="Times New Roman" w:hAnsi="Times New Roman"/>
      <w:color w:val="000000"/>
      <w:spacing w:val="-10"/>
      <w:w w:val="100"/>
      <w:sz w:val="19"/>
      <w:u w:val="none"/>
    </w:rPr>
  </w:style>
  <w:style w:type="character" w:customStyle="1" w:styleId="WW8Num18z1">
    <w:name w:val="WW8Num18z1"/>
    <w:uiPriority w:val="99"/>
    <w:rsid w:val="00C46E26"/>
    <w:rPr>
      <w:rFonts w:ascii="OpenSymbol" w:eastAsia="OpenSymbol"/>
      <w:sz w:val="18"/>
    </w:rPr>
  </w:style>
  <w:style w:type="character" w:customStyle="1" w:styleId="WW8Num18z3">
    <w:name w:val="WW8Num18z3"/>
    <w:uiPriority w:val="99"/>
    <w:rsid w:val="00C46E26"/>
    <w:rPr>
      <w:rFonts w:ascii="Symbol" w:hAnsi="Symbol"/>
      <w:sz w:val="18"/>
    </w:rPr>
  </w:style>
  <w:style w:type="character" w:customStyle="1" w:styleId="WW8Num19z0">
    <w:name w:val="WW8Num19z0"/>
    <w:uiPriority w:val="99"/>
    <w:rsid w:val="00C46E26"/>
    <w:rPr>
      <w:rFonts w:ascii="Times New Roman" w:hAnsi="Times New Roman"/>
      <w:b/>
      <w:color w:val="000000"/>
      <w:spacing w:val="0"/>
      <w:w w:val="100"/>
      <w:sz w:val="19"/>
      <w:u w:val="none"/>
    </w:rPr>
  </w:style>
  <w:style w:type="character" w:customStyle="1" w:styleId="WW8Num19z1">
    <w:name w:val="WW8Num19z1"/>
    <w:uiPriority w:val="99"/>
    <w:rsid w:val="00C46E26"/>
    <w:rPr>
      <w:rFonts w:ascii="OpenSymbol" w:eastAsia="OpenSymbol"/>
      <w:sz w:val="18"/>
    </w:rPr>
  </w:style>
  <w:style w:type="character" w:customStyle="1" w:styleId="WW8Num19z3">
    <w:name w:val="WW8Num19z3"/>
    <w:uiPriority w:val="99"/>
    <w:rsid w:val="00C46E26"/>
    <w:rPr>
      <w:rFonts w:ascii="Symbol" w:hAnsi="Symbol"/>
      <w:sz w:val="18"/>
    </w:rPr>
  </w:style>
  <w:style w:type="character" w:customStyle="1" w:styleId="WW8Num20z0">
    <w:name w:val="WW8Num20z0"/>
    <w:uiPriority w:val="99"/>
    <w:rsid w:val="00C46E26"/>
    <w:rPr>
      <w:rFonts w:ascii="Times New Roman" w:hAnsi="Times New Roman"/>
      <w:color w:val="000000"/>
      <w:spacing w:val="-10"/>
      <w:w w:val="100"/>
      <w:sz w:val="19"/>
      <w:u w:val="none"/>
    </w:rPr>
  </w:style>
  <w:style w:type="character" w:customStyle="1" w:styleId="WW8Num22z0">
    <w:name w:val="WW8Num22z0"/>
    <w:uiPriority w:val="99"/>
    <w:rsid w:val="00C46E26"/>
    <w:rPr>
      <w:rFonts w:ascii="Times New Roman" w:hAnsi="Times New Roman"/>
      <w:b/>
      <w:color w:val="000000"/>
      <w:spacing w:val="0"/>
      <w:w w:val="100"/>
      <w:sz w:val="28"/>
      <w:u w:val="none"/>
    </w:rPr>
  </w:style>
  <w:style w:type="character" w:customStyle="1" w:styleId="WW8Num23z0">
    <w:name w:val="WW8Num23z0"/>
    <w:uiPriority w:val="99"/>
    <w:rsid w:val="00C46E26"/>
    <w:rPr>
      <w:rFonts w:ascii="Times New Roman" w:hAnsi="Times New Roman"/>
      <w:color w:val="000000"/>
      <w:spacing w:val="-10"/>
      <w:w w:val="100"/>
      <w:sz w:val="19"/>
      <w:u w:val="none"/>
    </w:rPr>
  </w:style>
  <w:style w:type="character" w:customStyle="1" w:styleId="WW8Num23z1">
    <w:name w:val="WW8Num23z1"/>
    <w:uiPriority w:val="99"/>
    <w:rsid w:val="00C46E26"/>
    <w:rPr>
      <w:rFonts w:ascii="OpenSymbol" w:eastAsia="OpenSymbol"/>
      <w:sz w:val="18"/>
    </w:rPr>
  </w:style>
  <w:style w:type="character" w:customStyle="1" w:styleId="WW8Num23z3">
    <w:name w:val="WW8Num23z3"/>
    <w:uiPriority w:val="99"/>
    <w:rsid w:val="00C46E26"/>
    <w:rPr>
      <w:rFonts w:ascii="Symbol" w:hAnsi="Symbol"/>
      <w:sz w:val="18"/>
    </w:rPr>
  </w:style>
  <w:style w:type="character" w:customStyle="1" w:styleId="Absatz-Standardschriftart">
    <w:name w:val="Absatz-Standardschriftart"/>
    <w:uiPriority w:val="99"/>
    <w:rsid w:val="00C46E26"/>
  </w:style>
  <w:style w:type="character" w:customStyle="1" w:styleId="WW-Absatz-Standardschriftart">
    <w:name w:val="WW-Absatz-Standardschriftart"/>
    <w:uiPriority w:val="99"/>
    <w:rsid w:val="00C46E26"/>
  </w:style>
  <w:style w:type="character" w:customStyle="1" w:styleId="WW-Absatz-Standardschriftart1">
    <w:name w:val="WW-Absatz-Standardschriftart1"/>
    <w:uiPriority w:val="99"/>
    <w:rsid w:val="00C46E26"/>
  </w:style>
  <w:style w:type="character" w:customStyle="1" w:styleId="WW-Absatz-Standardschriftart11">
    <w:name w:val="WW-Absatz-Standardschriftart11"/>
    <w:uiPriority w:val="99"/>
    <w:rsid w:val="00C46E26"/>
  </w:style>
  <w:style w:type="character" w:customStyle="1" w:styleId="WW-Absatz-Standardschriftart111">
    <w:name w:val="WW-Absatz-Standardschriftart111"/>
    <w:uiPriority w:val="99"/>
    <w:rsid w:val="00C46E26"/>
  </w:style>
  <w:style w:type="character" w:customStyle="1" w:styleId="WW8Num14z0">
    <w:name w:val="WW8Num14z0"/>
    <w:uiPriority w:val="99"/>
    <w:rsid w:val="00C46E26"/>
    <w:rPr>
      <w:rFonts w:ascii="Wingdings" w:hAnsi="Wingdings"/>
      <w:sz w:val="18"/>
    </w:rPr>
  </w:style>
  <w:style w:type="character" w:customStyle="1" w:styleId="WW8Num14z1">
    <w:name w:val="WW8Num14z1"/>
    <w:uiPriority w:val="99"/>
    <w:rsid w:val="00C46E26"/>
    <w:rPr>
      <w:rFonts w:ascii="OpenSymbol" w:eastAsia="OpenSymbol"/>
      <w:sz w:val="18"/>
    </w:rPr>
  </w:style>
  <w:style w:type="character" w:customStyle="1" w:styleId="WW8Num16z1">
    <w:name w:val="WW8Num16z1"/>
    <w:uiPriority w:val="99"/>
    <w:rsid w:val="00C46E26"/>
    <w:rPr>
      <w:rFonts w:ascii="Wingdings" w:hAnsi="Wingdings"/>
      <w:sz w:val="18"/>
    </w:rPr>
  </w:style>
  <w:style w:type="character" w:customStyle="1" w:styleId="WW8Num20z1">
    <w:name w:val="WW8Num20z1"/>
    <w:uiPriority w:val="99"/>
    <w:rsid w:val="00C46E26"/>
    <w:rPr>
      <w:rFonts w:ascii="Times New Roman" w:hAnsi="Times New Roman"/>
      <w:b/>
      <w:color w:val="000000"/>
      <w:spacing w:val="0"/>
      <w:w w:val="100"/>
      <w:sz w:val="19"/>
      <w:u w:val="none"/>
    </w:rPr>
  </w:style>
  <w:style w:type="character" w:customStyle="1" w:styleId="WW8Num20z3">
    <w:name w:val="WW8Num20z3"/>
    <w:uiPriority w:val="99"/>
    <w:rsid w:val="00C46E26"/>
    <w:rPr>
      <w:rFonts w:ascii="Symbol" w:hAnsi="Symbol"/>
      <w:sz w:val="18"/>
    </w:rPr>
  </w:style>
  <w:style w:type="character" w:customStyle="1" w:styleId="WW-Absatz-Standardschriftart1111">
    <w:name w:val="WW-Absatz-Standardschriftart1111"/>
    <w:uiPriority w:val="99"/>
    <w:rsid w:val="00C46E26"/>
  </w:style>
  <w:style w:type="character" w:customStyle="1" w:styleId="WW8Num21z0">
    <w:name w:val="WW8Num21z0"/>
    <w:uiPriority w:val="99"/>
    <w:rsid w:val="00C46E26"/>
    <w:rPr>
      <w:rFonts w:ascii="Times New Roman" w:hAnsi="Times New Roman"/>
      <w:b/>
      <w:color w:val="000000"/>
      <w:spacing w:val="0"/>
      <w:w w:val="100"/>
      <w:sz w:val="19"/>
      <w:u w:val="none"/>
    </w:rPr>
  </w:style>
  <w:style w:type="character" w:customStyle="1" w:styleId="WW8Num21z1">
    <w:name w:val="WW8Num21z1"/>
    <w:uiPriority w:val="99"/>
    <w:rsid w:val="00C46E26"/>
    <w:rPr>
      <w:rFonts w:ascii="OpenSymbol" w:eastAsia="OpenSymbol"/>
      <w:sz w:val="18"/>
    </w:rPr>
  </w:style>
  <w:style w:type="character" w:customStyle="1" w:styleId="WW8Num21z3">
    <w:name w:val="WW8Num21z3"/>
    <w:uiPriority w:val="99"/>
    <w:rsid w:val="00C46E26"/>
    <w:rPr>
      <w:rFonts w:ascii="Symbol" w:hAnsi="Symbol"/>
      <w:sz w:val="18"/>
    </w:rPr>
  </w:style>
  <w:style w:type="character" w:customStyle="1" w:styleId="WW-Absatz-Standardschriftart11111">
    <w:name w:val="WW-Absatz-Standardschriftart11111"/>
    <w:uiPriority w:val="99"/>
    <w:rsid w:val="00C46E26"/>
  </w:style>
  <w:style w:type="character" w:customStyle="1" w:styleId="WW-Absatz-Standardschriftart111111">
    <w:name w:val="WW-Absatz-Standardschriftart111111"/>
    <w:uiPriority w:val="99"/>
    <w:rsid w:val="00C46E26"/>
  </w:style>
  <w:style w:type="character" w:customStyle="1" w:styleId="WW-Absatz-Standardschriftart1111111">
    <w:name w:val="WW-Absatz-Standardschriftart1111111"/>
    <w:uiPriority w:val="99"/>
    <w:rsid w:val="00C46E26"/>
  </w:style>
  <w:style w:type="character" w:customStyle="1" w:styleId="WW-Absatz-Standardschriftart11111111">
    <w:name w:val="WW-Absatz-Standardschriftart11111111"/>
    <w:uiPriority w:val="99"/>
    <w:rsid w:val="00C46E26"/>
  </w:style>
  <w:style w:type="character" w:customStyle="1" w:styleId="WW-Absatz-Standardschriftart111111111">
    <w:name w:val="WW-Absatz-Standardschriftart111111111"/>
    <w:uiPriority w:val="99"/>
    <w:rsid w:val="00C46E26"/>
  </w:style>
  <w:style w:type="character" w:customStyle="1" w:styleId="WW-Absatz-Standardschriftart1111111111">
    <w:name w:val="WW-Absatz-Standardschriftart1111111111"/>
    <w:uiPriority w:val="99"/>
    <w:rsid w:val="00C46E26"/>
  </w:style>
  <w:style w:type="character" w:customStyle="1" w:styleId="WW-Absatz-Standardschriftart11111111111">
    <w:name w:val="WW-Absatz-Standardschriftart11111111111"/>
    <w:uiPriority w:val="99"/>
    <w:rsid w:val="00C46E26"/>
  </w:style>
  <w:style w:type="character" w:customStyle="1" w:styleId="WW8Num10z0">
    <w:name w:val="WW8Num10z0"/>
    <w:uiPriority w:val="99"/>
    <w:rsid w:val="00C46E26"/>
    <w:rPr>
      <w:rFonts w:ascii="Wingdings" w:hAnsi="Wingdings"/>
      <w:sz w:val="18"/>
    </w:rPr>
  </w:style>
  <w:style w:type="character" w:customStyle="1" w:styleId="WW-Absatz-Standardschriftart111111111111">
    <w:name w:val="WW-Absatz-Standardschriftart111111111111"/>
    <w:uiPriority w:val="99"/>
    <w:rsid w:val="00C46E26"/>
  </w:style>
  <w:style w:type="character" w:customStyle="1" w:styleId="WW-Absatz-Standardschriftart1111111111111">
    <w:name w:val="WW-Absatz-Standardschriftart1111111111111"/>
    <w:uiPriority w:val="99"/>
    <w:rsid w:val="00C46E26"/>
  </w:style>
  <w:style w:type="character" w:customStyle="1" w:styleId="WW8Num3z0">
    <w:name w:val="WW8Num3z0"/>
    <w:uiPriority w:val="99"/>
    <w:rsid w:val="00C46E26"/>
    <w:rPr>
      <w:rFonts w:ascii="Wingdings" w:hAnsi="Wingdings"/>
      <w:sz w:val="18"/>
    </w:rPr>
  </w:style>
  <w:style w:type="character" w:customStyle="1" w:styleId="WW8Num22z1">
    <w:name w:val="WW8Num22z1"/>
    <w:uiPriority w:val="99"/>
    <w:rsid w:val="00C46E26"/>
    <w:rPr>
      <w:rFonts w:ascii="Times New Roman" w:hAnsi="Times New Roman"/>
      <w:b/>
      <w:color w:val="000000"/>
      <w:spacing w:val="0"/>
      <w:w w:val="100"/>
      <w:sz w:val="19"/>
      <w:u w:val="none"/>
    </w:rPr>
  </w:style>
  <w:style w:type="character" w:customStyle="1" w:styleId="WW-Absatz-Standardschriftart11111111111111">
    <w:name w:val="WW-Absatz-Standardschriftart11111111111111"/>
    <w:uiPriority w:val="99"/>
    <w:rsid w:val="00C46E26"/>
  </w:style>
  <w:style w:type="character" w:customStyle="1" w:styleId="WW-Absatz-Standardschriftart111111111111111">
    <w:name w:val="WW-Absatz-Standardschriftart111111111111111"/>
    <w:uiPriority w:val="99"/>
    <w:rsid w:val="00C46E26"/>
  </w:style>
  <w:style w:type="character" w:customStyle="1" w:styleId="WW-Absatz-Standardschriftart1111111111111111">
    <w:name w:val="WW-Absatz-Standardschriftart1111111111111111"/>
    <w:uiPriority w:val="99"/>
    <w:rsid w:val="00C46E26"/>
  </w:style>
  <w:style w:type="character" w:customStyle="1" w:styleId="WW-Absatz-Standardschriftart11111111111111111">
    <w:name w:val="WW-Absatz-Standardschriftart11111111111111111"/>
    <w:uiPriority w:val="99"/>
    <w:rsid w:val="00C46E26"/>
  </w:style>
  <w:style w:type="character" w:customStyle="1" w:styleId="WW-Absatz-Standardschriftart111111111111111111">
    <w:name w:val="WW-Absatz-Standardschriftart111111111111111111"/>
    <w:uiPriority w:val="99"/>
    <w:rsid w:val="00C46E26"/>
  </w:style>
  <w:style w:type="character" w:customStyle="1" w:styleId="WW-Absatz-Standardschriftart1111111111111111111">
    <w:name w:val="WW-Absatz-Standardschriftart1111111111111111111"/>
    <w:uiPriority w:val="99"/>
    <w:rsid w:val="00C46E26"/>
  </w:style>
  <w:style w:type="character" w:customStyle="1" w:styleId="WW-Absatz-Standardschriftart11111111111111111111">
    <w:name w:val="WW-Absatz-Standardschriftart11111111111111111111"/>
    <w:uiPriority w:val="99"/>
    <w:rsid w:val="00C46E26"/>
  </w:style>
  <w:style w:type="character" w:customStyle="1" w:styleId="WW-Absatz-Standardschriftart111111111111111111111">
    <w:name w:val="WW-Absatz-Standardschriftart111111111111111111111"/>
    <w:uiPriority w:val="99"/>
    <w:rsid w:val="00C46E26"/>
  </w:style>
  <w:style w:type="character" w:customStyle="1" w:styleId="WW-Absatz-Standardschriftart1111111111111111111111">
    <w:name w:val="WW-Absatz-Standardschriftart1111111111111111111111"/>
    <w:uiPriority w:val="99"/>
    <w:rsid w:val="00C46E26"/>
  </w:style>
  <w:style w:type="character" w:customStyle="1" w:styleId="WW-Absatz-Standardschriftart11111111111111111111111">
    <w:name w:val="WW-Absatz-Standardschriftart11111111111111111111111"/>
    <w:uiPriority w:val="99"/>
    <w:rsid w:val="00C46E26"/>
  </w:style>
  <w:style w:type="character" w:customStyle="1" w:styleId="WW-Absatz-Standardschriftart111111111111111111111111">
    <w:name w:val="WW-Absatz-Standardschriftart111111111111111111111111"/>
    <w:uiPriority w:val="99"/>
    <w:rsid w:val="00C46E26"/>
  </w:style>
  <w:style w:type="character" w:customStyle="1" w:styleId="WW-Absatz-Standardschriftart1111111111111111111111111">
    <w:name w:val="WW-Absatz-Standardschriftart1111111111111111111111111"/>
    <w:uiPriority w:val="99"/>
    <w:rsid w:val="00C46E26"/>
  </w:style>
  <w:style w:type="character" w:customStyle="1" w:styleId="WW-Absatz-Standardschriftart11111111111111111111111111">
    <w:name w:val="WW-Absatz-Standardschriftart11111111111111111111111111"/>
    <w:uiPriority w:val="99"/>
    <w:rsid w:val="00C46E26"/>
  </w:style>
  <w:style w:type="character" w:customStyle="1" w:styleId="WW-Absatz-Standardschriftart111111111111111111111111111">
    <w:name w:val="WW-Absatz-Standardschriftart111111111111111111111111111"/>
    <w:uiPriority w:val="99"/>
    <w:rsid w:val="00C46E26"/>
  </w:style>
  <w:style w:type="character" w:customStyle="1" w:styleId="WW-Absatz-Standardschriftart1111111111111111111111111111">
    <w:name w:val="WW-Absatz-Standardschriftart1111111111111111111111111111"/>
    <w:uiPriority w:val="99"/>
    <w:rsid w:val="00C46E26"/>
  </w:style>
  <w:style w:type="character" w:customStyle="1" w:styleId="23">
    <w:name w:val="Основной шрифт абзаца2"/>
    <w:uiPriority w:val="99"/>
    <w:rsid w:val="00C46E26"/>
  </w:style>
  <w:style w:type="character" w:customStyle="1" w:styleId="10">
    <w:name w:val="Основной шрифт абзаца1"/>
    <w:uiPriority w:val="99"/>
    <w:rsid w:val="00C46E26"/>
  </w:style>
  <w:style w:type="character" w:customStyle="1" w:styleId="a0">
    <w:name w:val="Маркеры списка"/>
    <w:uiPriority w:val="99"/>
    <w:rsid w:val="00C46E26"/>
    <w:rPr>
      <w:rFonts w:ascii="StarSymbol" w:eastAsia="Times New Roman" w:hAnsi="StarSymbol"/>
      <w:sz w:val="18"/>
    </w:rPr>
  </w:style>
  <w:style w:type="character" w:customStyle="1" w:styleId="a1">
    <w:name w:val="Символ нумерации"/>
    <w:uiPriority w:val="99"/>
    <w:rsid w:val="00C46E26"/>
  </w:style>
  <w:style w:type="character" w:customStyle="1" w:styleId="3">
    <w:name w:val="Основной шрифт абзаца3"/>
    <w:uiPriority w:val="99"/>
    <w:rsid w:val="00C46E26"/>
  </w:style>
  <w:style w:type="character" w:customStyle="1" w:styleId="RTFNum21">
    <w:name w:val="RTF_Num 2 1"/>
    <w:uiPriority w:val="99"/>
    <w:rsid w:val="00C46E26"/>
    <w:rPr>
      <w:rFonts w:ascii="Times New Roman" w:hAnsi="Times New Roman"/>
      <w:color w:val="000000"/>
      <w:spacing w:val="-10"/>
      <w:w w:val="100"/>
      <w:sz w:val="19"/>
      <w:u w:val="none"/>
    </w:rPr>
  </w:style>
  <w:style w:type="character" w:customStyle="1" w:styleId="RTFNum22">
    <w:name w:val="RTF_Num 2 2"/>
    <w:uiPriority w:val="99"/>
    <w:rsid w:val="00C46E26"/>
    <w:rPr>
      <w:rFonts w:ascii="Times New Roman" w:hAnsi="Times New Roman"/>
      <w:color w:val="000000"/>
      <w:spacing w:val="-10"/>
      <w:w w:val="100"/>
      <w:sz w:val="19"/>
      <w:u w:val="none"/>
    </w:rPr>
  </w:style>
  <w:style w:type="character" w:customStyle="1" w:styleId="RTFNum23">
    <w:name w:val="RTF_Num 2 3"/>
    <w:uiPriority w:val="99"/>
    <w:rsid w:val="00C46E26"/>
    <w:rPr>
      <w:rFonts w:ascii="Times New Roman" w:hAnsi="Times New Roman"/>
      <w:color w:val="000000"/>
      <w:spacing w:val="-10"/>
      <w:w w:val="100"/>
      <w:sz w:val="19"/>
      <w:u w:val="none"/>
    </w:rPr>
  </w:style>
  <w:style w:type="character" w:customStyle="1" w:styleId="RTFNum24">
    <w:name w:val="RTF_Num 2 4"/>
    <w:uiPriority w:val="99"/>
    <w:rsid w:val="00C46E26"/>
    <w:rPr>
      <w:rFonts w:ascii="Times New Roman" w:hAnsi="Times New Roman"/>
      <w:color w:val="000000"/>
      <w:spacing w:val="-10"/>
      <w:w w:val="100"/>
      <w:sz w:val="19"/>
      <w:u w:val="none"/>
    </w:rPr>
  </w:style>
  <w:style w:type="character" w:customStyle="1" w:styleId="RTFNum25">
    <w:name w:val="RTF_Num 2 5"/>
    <w:uiPriority w:val="99"/>
    <w:rsid w:val="00C46E26"/>
    <w:rPr>
      <w:rFonts w:ascii="Times New Roman" w:hAnsi="Times New Roman"/>
      <w:color w:val="000000"/>
      <w:spacing w:val="-10"/>
      <w:w w:val="100"/>
      <w:sz w:val="19"/>
      <w:u w:val="none"/>
    </w:rPr>
  </w:style>
  <w:style w:type="character" w:customStyle="1" w:styleId="RTFNum26">
    <w:name w:val="RTF_Num 2 6"/>
    <w:uiPriority w:val="99"/>
    <w:rsid w:val="00C46E26"/>
    <w:rPr>
      <w:rFonts w:ascii="Times New Roman" w:hAnsi="Times New Roman"/>
      <w:color w:val="000000"/>
      <w:spacing w:val="-10"/>
      <w:w w:val="100"/>
      <w:sz w:val="19"/>
      <w:u w:val="none"/>
    </w:rPr>
  </w:style>
  <w:style w:type="character" w:customStyle="1" w:styleId="RTFNum27">
    <w:name w:val="RTF_Num 2 7"/>
    <w:uiPriority w:val="99"/>
    <w:rsid w:val="00C46E26"/>
    <w:rPr>
      <w:rFonts w:ascii="Times New Roman" w:hAnsi="Times New Roman"/>
      <w:color w:val="000000"/>
      <w:spacing w:val="-10"/>
      <w:w w:val="100"/>
      <w:sz w:val="19"/>
      <w:u w:val="none"/>
    </w:rPr>
  </w:style>
  <w:style w:type="character" w:customStyle="1" w:styleId="RTFNum28">
    <w:name w:val="RTF_Num 2 8"/>
    <w:uiPriority w:val="99"/>
    <w:rsid w:val="00C46E26"/>
    <w:rPr>
      <w:rFonts w:ascii="Times New Roman" w:hAnsi="Times New Roman"/>
      <w:color w:val="000000"/>
      <w:spacing w:val="-10"/>
      <w:w w:val="100"/>
      <w:sz w:val="19"/>
      <w:u w:val="none"/>
    </w:rPr>
  </w:style>
  <w:style w:type="character" w:customStyle="1" w:styleId="RTFNum29">
    <w:name w:val="RTF_Num 2 9"/>
    <w:uiPriority w:val="99"/>
    <w:rsid w:val="00C46E26"/>
    <w:rPr>
      <w:rFonts w:ascii="Times New Roman" w:hAnsi="Times New Roman"/>
      <w:color w:val="000000"/>
      <w:spacing w:val="-10"/>
      <w:w w:val="100"/>
      <w:sz w:val="19"/>
      <w:u w:val="none"/>
    </w:rPr>
  </w:style>
  <w:style w:type="character" w:customStyle="1" w:styleId="RTFNum31">
    <w:name w:val="RTF_Num 3 1"/>
    <w:uiPriority w:val="99"/>
    <w:rsid w:val="00C46E26"/>
    <w:rPr>
      <w:rFonts w:ascii="Times New Roman" w:hAnsi="Times New Roman"/>
      <w:b/>
      <w:color w:val="000000"/>
      <w:spacing w:val="0"/>
      <w:w w:val="100"/>
      <w:sz w:val="19"/>
      <w:u w:val="none"/>
    </w:rPr>
  </w:style>
  <w:style w:type="character" w:customStyle="1" w:styleId="RTFNum32">
    <w:name w:val="RTF_Num 3 2"/>
    <w:uiPriority w:val="99"/>
    <w:rsid w:val="00C46E26"/>
    <w:rPr>
      <w:rFonts w:ascii="Times New Roman" w:hAnsi="Times New Roman"/>
      <w:b/>
      <w:color w:val="000000"/>
      <w:spacing w:val="0"/>
      <w:w w:val="100"/>
      <w:sz w:val="19"/>
      <w:u w:val="none"/>
    </w:rPr>
  </w:style>
  <w:style w:type="character" w:customStyle="1" w:styleId="RTFNum33">
    <w:name w:val="RTF_Num 3 3"/>
    <w:uiPriority w:val="99"/>
    <w:rsid w:val="00C46E26"/>
    <w:rPr>
      <w:rFonts w:ascii="Times New Roman" w:hAnsi="Times New Roman"/>
      <w:b/>
      <w:color w:val="000000"/>
      <w:spacing w:val="0"/>
      <w:w w:val="100"/>
      <w:sz w:val="19"/>
      <w:u w:val="none"/>
    </w:rPr>
  </w:style>
  <w:style w:type="character" w:customStyle="1" w:styleId="RTFNum34">
    <w:name w:val="RTF_Num 3 4"/>
    <w:uiPriority w:val="99"/>
    <w:rsid w:val="00C46E26"/>
    <w:rPr>
      <w:rFonts w:ascii="Times New Roman" w:hAnsi="Times New Roman"/>
      <w:b/>
      <w:color w:val="000000"/>
      <w:spacing w:val="0"/>
      <w:w w:val="100"/>
      <w:sz w:val="19"/>
      <w:u w:val="none"/>
    </w:rPr>
  </w:style>
  <w:style w:type="character" w:customStyle="1" w:styleId="RTFNum35">
    <w:name w:val="RTF_Num 3 5"/>
    <w:uiPriority w:val="99"/>
    <w:rsid w:val="00C46E26"/>
    <w:rPr>
      <w:rFonts w:ascii="Times New Roman" w:hAnsi="Times New Roman"/>
      <w:b/>
      <w:color w:val="000000"/>
      <w:spacing w:val="0"/>
      <w:w w:val="100"/>
      <w:sz w:val="19"/>
      <w:u w:val="none"/>
    </w:rPr>
  </w:style>
  <w:style w:type="character" w:customStyle="1" w:styleId="RTFNum36">
    <w:name w:val="RTF_Num 3 6"/>
    <w:uiPriority w:val="99"/>
    <w:rsid w:val="00C46E26"/>
    <w:rPr>
      <w:rFonts w:ascii="Times New Roman" w:hAnsi="Times New Roman"/>
      <w:b/>
      <w:color w:val="000000"/>
      <w:spacing w:val="0"/>
      <w:w w:val="100"/>
      <w:sz w:val="19"/>
      <w:u w:val="none"/>
    </w:rPr>
  </w:style>
  <w:style w:type="character" w:customStyle="1" w:styleId="RTFNum37">
    <w:name w:val="RTF_Num 3 7"/>
    <w:uiPriority w:val="99"/>
    <w:rsid w:val="00C46E26"/>
    <w:rPr>
      <w:rFonts w:ascii="Times New Roman" w:hAnsi="Times New Roman"/>
      <w:b/>
      <w:color w:val="000000"/>
      <w:spacing w:val="0"/>
      <w:w w:val="100"/>
      <w:sz w:val="19"/>
      <w:u w:val="none"/>
    </w:rPr>
  </w:style>
  <w:style w:type="character" w:customStyle="1" w:styleId="RTFNum38">
    <w:name w:val="RTF_Num 3 8"/>
    <w:uiPriority w:val="99"/>
    <w:rsid w:val="00C46E26"/>
    <w:rPr>
      <w:rFonts w:ascii="Times New Roman" w:hAnsi="Times New Roman"/>
      <w:b/>
      <w:color w:val="000000"/>
      <w:spacing w:val="0"/>
      <w:w w:val="100"/>
      <w:sz w:val="19"/>
      <w:u w:val="none"/>
    </w:rPr>
  </w:style>
  <w:style w:type="character" w:customStyle="1" w:styleId="RTFNum39">
    <w:name w:val="RTF_Num 3 9"/>
    <w:uiPriority w:val="99"/>
    <w:rsid w:val="00C46E26"/>
    <w:rPr>
      <w:rFonts w:ascii="Times New Roman" w:hAnsi="Times New Roman"/>
      <w:b/>
      <w:color w:val="000000"/>
      <w:spacing w:val="0"/>
      <w:w w:val="100"/>
      <w:sz w:val="19"/>
      <w:u w:val="none"/>
    </w:rPr>
  </w:style>
  <w:style w:type="character" w:customStyle="1" w:styleId="RTFNum41">
    <w:name w:val="RTF_Num 4 1"/>
    <w:uiPriority w:val="99"/>
    <w:rsid w:val="00C46E26"/>
    <w:rPr>
      <w:rFonts w:ascii="Times New Roman" w:hAnsi="Times New Roman"/>
      <w:color w:val="000000"/>
      <w:spacing w:val="-10"/>
      <w:w w:val="100"/>
      <w:sz w:val="19"/>
      <w:u w:val="none"/>
    </w:rPr>
  </w:style>
  <w:style w:type="character" w:customStyle="1" w:styleId="RTFNum42">
    <w:name w:val="RTF_Num 4 2"/>
    <w:uiPriority w:val="99"/>
    <w:rsid w:val="00C46E26"/>
    <w:rPr>
      <w:rFonts w:ascii="Times New Roman" w:hAnsi="Times New Roman"/>
      <w:color w:val="000000"/>
      <w:spacing w:val="-10"/>
      <w:w w:val="100"/>
      <w:sz w:val="19"/>
      <w:u w:val="none"/>
    </w:rPr>
  </w:style>
  <w:style w:type="character" w:customStyle="1" w:styleId="RTFNum43">
    <w:name w:val="RTF_Num 4 3"/>
    <w:uiPriority w:val="99"/>
    <w:rsid w:val="00C46E26"/>
    <w:rPr>
      <w:rFonts w:ascii="Times New Roman" w:hAnsi="Times New Roman"/>
      <w:color w:val="000000"/>
      <w:spacing w:val="-10"/>
      <w:w w:val="100"/>
      <w:sz w:val="19"/>
      <w:u w:val="none"/>
    </w:rPr>
  </w:style>
  <w:style w:type="character" w:customStyle="1" w:styleId="RTFNum44">
    <w:name w:val="RTF_Num 4 4"/>
    <w:uiPriority w:val="99"/>
    <w:rsid w:val="00C46E26"/>
    <w:rPr>
      <w:rFonts w:ascii="Times New Roman" w:hAnsi="Times New Roman"/>
      <w:color w:val="000000"/>
      <w:spacing w:val="-10"/>
      <w:w w:val="100"/>
      <w:sz w:val="19"/>
      <w:u w:val="none"/>
    </w:rPr>
  </w:style>
  <w:style w:type="character" w:customStyle="1" w:styleId="RTFNum45">
    <w:name w:val="RTF_Num 4 5"/>
    <w:uiPriority w:val="99"/>
    <w:rsid w:val="00C46E26"/>
    <w:rPr>
      <w:rFonts w:ascii="Times New Roman" w:hAnsi="Times New Roman"/>
      <w:color w:val="000000"/>
      <w:spacing w:val="-10"/>
      <w:w w:val="100"/>
      <w:sz w:val="19"/>
      <w:u w:val="none"/>
    </w:rPr>
  </w:style>
  <w:style w:type="character" w:customStyle="1" w:styleId="RTFNum46">
    <w:name w:val="RTF_Num 4 6"/>
    <w:uiPriority w:val="99"/>
    <w:rsid w:val="00C46E26"/>
    <w:rPr>
      <w:rFonts w:ascii="Times New Roman" w:hAnsi="Times New Roman"/>
      <w:color w:val="000000"/>
      <w:spacing w:val="-10"/>
      <w:w w:val="100"/>
      <w:sz w:val="19"/>
      <w:u w:val="none"/>
    </w:rPr>
  </w:style>
  <w:style w:type="character" w:customStyle="1" w:styleId="RTFNum47">
    <w:name w:val="RTF_Num 4 7"/>
    <w:uiPriority w:val="99"/>
    <w:rsid w:val="00C46E26"/>
    <w:rPr>
      <w:rFonts w:ascii="Times New Roman" w:hAnsi="Times New Roman"/>
      <w:color w:val="000000"/>
      <w:spacing w:val="-10"/>
      <w:w w:val="100"/>
      <w:sz w:val="19"/>
      <w:u w:val="none"/>
    </w:rPr>
  </w:style>
  <w:style w:type="character" w:customStyle="1" w:styleId="RTFNum48">
    <w:name w:val="RTF_Num 4 8"/>
    <w:uiPriority w:val="99"/>
    <w:rsid w:val="00C46E26"/>
    <w:rPr>
      <w:rFonts w:ascii="Times New Roman" w:hAnsi="Times New Roman"/>
      <w:color w:val="000000"/>
      <w:spacing w:val="-10"/>
      <w:w w:val="100"/>
      <w:sz w:val="19"/>
      <w:u w:val="none"/>
    </w:rPr>
  </w:style>
  <w:style w:type="character" w:customStyle="1" w:styleId="RTFNum49">
    <w:name w:val="RTF_Num 4 9"/>
    <w:uiPriority w:val="99"/>
    <w:rsid w:val="00C46E26"/>
    <w:rPr>
      <w:rFonts w:ascii="Times New Roman" w:hAnsi="Times New Roman"/>
      <w:color w:val="000000"/>
      <w:spacing w:val="-10"/>
      <w:w w:val="100"/>
      <w:sz w:val="19"/>
      <w:u w:val="none"/>
    </w:rPr>
  </w:style>
  <w:style w:type="character" w:customStyle="1" w:styleId="RTFNum51">
    <w:name w:val="RTF_Num 5 1"/>
    <w:uiPriority w:val="99"/>
    <w:rsid w:val="00C46E26"/>
    <w:rPr>
      <w:rFonts w:ascii="Times New Roman" w:hAnsi="Times New Roman"/>
      <w:b/>
      <w:color w:val="000000"/>
      <w:spacing w:val="0"/>
      <w:w w:val="100"/>
      <w:sz w:val="19"/>
      <w:u w:val="none"/>
    </w:rPr>
  </w:style>
  <w:style w:type="character" w:customStyle="1" w:styleId="RTFNum52">
    <w:name w:val="RTF_Num 5 2"/>
    <w:uiPriority w:val="99"/>
    <w:rsid w:val="00C46E26"/>
    <w:rPr>
      <w:rFonts w:ascii="Times New Roman" w:hAnsi="Times New Roman"/>
      <w:b/>
      <w:color w:val="000000"/>
      <w:spacing w:val="0"/>
      <w:w w:val="100"/>
      <w:sz w:val="19"/>
      <w:u w:val="none"/>
    </w:rPr>
  </w:style>
  <w:style w:type="character" w:customStyle="1" w:styleId="RTFNum53">
    <w:name w:val="RTF_Num 5 3"/>
    <w:uiPriority w:val="99"/>
    <w:rsid w:val="00C46E26"/>
    <w:rPr>
      <w:rFonts w:ascii="Times New Roman" w:hAnsi="Times New Roman"/>
      <w:b/>
      <w:color w:val="000000"/>
      <w:spacing w:val="0"/>
      <w:w w:val="100"/>
      <w:sz w:val="19"/>
      <w:u w:val="none"/>
    </w:rPr>
  </w:style>
  <w:style w:type="character" w:customStyle="1" w:styleId="RTFNum54">
    <w:name w:val="RTF_Num 5 4"/>
    <w:uiPriority w:val="99"/>
    <w:rsid w:val="00C46E26"/>
    <w:rPr>
      <w:rFonts w:ascii="Times New Roman" w:hAnsi="Times New Roman"/>
      <w:b/>
      <w:color w:val="000000"/>
      <w:spacing w:val="0"/>
      <w:w w:val="100"/>
      <w:sz w:val="19"/>
      <w:u w:val="none"/>
    </w:rPr>
  </w:style>
  <w:style w:type="character" w:customStyle="1" w:styleId="RTFNum55">
    <w:name w:val="RTF_Num 5 5"/>
    <w:uiPriority w:val="99"/>
    <w:rsid w:val="00C46E26"/>
    <w:rPr>
      <w:rFonts w:ascii="Times New Roman" w:hAnsi="Times New Roman"/>
      <w:b/>
      <w:color w:val="000000"/>
      <w:spacing w:val="0"/>
      <w:w w:val="100"/>
      <w:sz w:val="19"/>
      <w:u w:val="none"/>
    </w:rPr>
  </w:style>
  <w:style w:type="character" w:customStyle="1" w:styleId="RTFNum56">
    <w:name w:val="RTF_Num 5 6"/>
    <w:uiPriority w:val="99"/>
    <w:rsid w:val="00C46E26"/>
    <w:rPr>
      <w:rFonts w:ascii="Times New Roman" w:hAnsi="Times New Roman"/>
      <w:b/>
      <w:color w:val="000000"/>
      <w:spacing w:val="0"/>
      <w:w w:val="100"/>
      <w:sz w:val="19"/>
      <w:u w:val="none"/>
    </w:rPr>
  </w:style>
  <w:style w:type="character" w:customStyle="1" w:styleId="RTFNum57">
    <w:name w:val="RTF_Num 5 7"/>
    <w:uiPriority w:val="99"/>
    <w:rsid w:val="00C46E26"/>
    <w:rPr>
      <w:rFonts w:ascii="Times New Roman" w:hAnsi="Times New Roman"/>
      <w:b/>
      <w:color w:val="000000"/>
      <w:spacing w:val="0"/>
      <w:w w:val="100"/>
      <w:sz w:val="19"/>
      <w:u w:val="none"/>
    </w:rPr>
  </w:style>
  <w:style w:type="character" w:customStyle="1" w:styleId="RTFNum58">
    <w:name w:val="RTF_Num 5 8"/>
    <w:uiPriority w:val="99"/>
    <w:rsid w:val="00C46E26"/>
    <w:rPr>
      <w:rFonts w:ascii="Times New Roman" w:hAnsi="Times New Roman"/>
      <w:b/>
      <w:color w:val="000000"/>
      <w:spacing w:val="0"/>
      <w:w w:val="100"/>
      <w:sz w:val="19"/>
      <w:u w:val="none"/>
    </w:rPr>
  </w:style>
  <w:style w:type="character" w:customStyle="1" w:styleId="RTFNum59">
    <w:name w:val="RTF_Num 5 9"/>
    <w:uiPriority w:val="99"/>
    <w:rsid w:val="00C46E26"/>
    <w:rPr>
      <w:rFonts w:ascii="Times New Roman" w:hAnsi="Times New Roman"/>
      <w:b/>
      <w:color w:val="000000"/>
      <w:spacing w:val="0"/>
      <w:w w:val="100"/>
      <w:sz w:val="19"/>
      <w:u w:val="none"/>
    </w:rPr>
  </w:style>
  <w:style w:type="character" w:customStyle="1" w:styleId="24">
    <w:name w:val="Заголовок №2_"/>
    <w:basedOn w:val="3"/>
    <w:uiPriority w:val="99"/>
    <w:rsid w:val="00C46E26"/>
    <w:rPr>
      <w:rFonts w:ascii="Times New Roman" w:hAnsi="Times New Roman" w:cs="Times New Roman"/>
      <w:b/>
      <w:bCs/>
      <w:sz w:val="19"/>
      <w:u w:val="none"/>
    </w:rPr>
  </w:style>
  <w:style w:type="character" w:customStyle="1" w:styleId="RTFNum61">
    <w:name w:val="RTF_Num 6 1"/>
    <w:uiPriority w:val="99"/>
    <w:rsid w:val="00C46E26"/>
    <w:rPr>
      <w:rFonts w:ascii="Times New Roman" w:hAnsi="Times New Roman"/>
      <w:color w:val="000000"/>
      <w:spacing w:val="-10"/>
      <w:w w:val="100"/>
      <w:sz w:val="19"/>
      <w:u w:val="none"/>
    </w:rPr>
  </w:style>
  <w:style w:type="character" w:customStyle="1" w:styleId="RTFNum62">
    <w:name w:val="RTF_Num 6 2"/>
    <w:uiPriority w:val="99"/>
    <w:rsid w:val="00C46E26"/>
    <w:rPr>
      <w:rFonts w:ascii="Times New Roman" w:hAnsi="Times New Roman"/>
      <w:color w:val="000000"/>
      <w:spacing w:val="-10"/>
      <w:w w:val="100"/>
      <w:sz w:val="19"/>
      <w:u w:val="none"/>
    </w:rPr>
  </w:style>
  <w:style w:type="character" w:customStyle="1" w:styleId="RTFNum63">
    <w:name w:val="RTF_Num 6 3"/>
    <w:uiPriority w:val="99"/>
    <w:rsid w:val="00C46E26"/>
    <w:rPr>
      <w:rFonts w:ascii="Times New Roman" w:hAnsi="Times New Roman"/>
      <w:color w:val="000000"/>
      <w:spacing w:val="-10"/>
      <w:w w:val="100"/>
      <w:sz w:val="19"/>
      <w:u w:val="none"/>
    </w:rPr>
  </w:style>
  <w:style w:type="character" w:customStyle="1" w:styleId="RTFNum64">
    <w:name w:val="RTF_Num 6 4"/>
    <w:uiPriority w:val="99"/>
    <w:rsid w:val="00C46E26"/>
    <w:rPr>
      <w:rFonts w:ascii="Times New Roman" w:hAnsi="Times New Roman"/>
      <w:color w:val="000000"/>
      <w:spacing w:val="-10"/>
      <w:w w:val="100"/>
      <w:sz w:val="19"/>
      <w:u w:val="none"/>
    </w:rPr>
  </w:style>
  <w:style w:type="character" w:customStyle="1" w:styleId="RTFNum65">
    <w:name w:val="RTF_Num 6 5"/>
    <w:uiPriority w:val="99"/>
    <w:rsid w:val="00C46E26"/>
    <w:rPr>
      <w:rFonts w:ascii="Times New Roman" w:hAnsi="Times New Roman"/>
      <w:color w:val="000000"/>
      <w:spacing w:val="-10"/>
      <w:w w:val="100"/>
      <w:sz w:val="19"/>
      <w:u w:val="none"/>
    </w:rPr>
  </w:style>
  <w:style w:type="character" w:customStyle="1" w:styleId="RTFNum66">
    <w:name w:val="RTF_Num 6 6"/>
    <w:uiPriority w:val="99"/>
    <w:rsid w:val="00C46E26"/>
    <w:rPr>
      <w:rFonts w:ascii="Times New Roman" w:hAnsi="Times New Roman"/>
      <w:color w:val="000000"/>
      <w:spacing w:val="-10"/>
      <w:w w:val="100"/>
      <w:sz w:val="19"/>
      <w:u w:val="none"/>
    </w:rPr>
  </w:style>
  <w:style w:type="character" w:customStyle="1" w:styleId="RTFNum67">
    <w:name w:val="RTF_Num 6 7"/>
    <w:uiPriority w:val="99"/>
    <w:rsid w:val="00C46E26"/>
    <w:rPr>
      <w:rFonts w:ascii="Times New Roman" w:hAnsi="Times New Roman"/>
      <w:color w:val="000000"/>
      <w:spacing w:val="-10"/>
      <w:w w:val="100"/>
      <w:sz w:val="19"/>
      <w:u w:val="none"/>
    </w:rPr>
  </w:style>
  <w:style w:type="character" w:customStyle="1" w:styleId="RTFNum68">
    <w:name w:val="RTF_Num 6 8"/>
    <w:uiPriority w:val="99"/>
    <w:rsid w:val="00C46E26"/>
    <w:rPr>
      <w:rFonts w:ascii="Times New Roman" w:hAnsi="Times New Roman"/>
      <w:color w:val="000000"/>
      <w:spacing w:val="-10"/>
      <w:w w:val="100"/>
      <w:sz w:val="19"/>
      <w:u w:val="none"/>
    </w:rPr>
  </w:style>
  <w:style w:type="character" w:customStyle="1" w:styleId="RTFNum69">
    <w:name w:val="RTF_Num 6 9"/>
    <w:uiPriority w:val="99"/>
    <w:rsid w:val="00C46E26"/>
    <w:rPr>
      <w:rFonts w:ascii="Times New Roman" w:hAnsi="Times New Roman"/>
      <w:color w:val="000000"/>
      <w:spacing w:val="-10"/>
      <w:w w:val="100"/>
      <w:sz w:val="19"/>
      <w:u w:val="none"/>
    </w:rPr>
  </w:style>
  <w:style w:type="character" w:customStyle="1" w:styleId="RTFNum71">
    <w:name w:val="RTF_Num 7 1"/>
    <w:uiPriority w:val="99"/>
    <w:rsid w:val="00C46E26"/>
    <w:rPr>
      <w:rFonts w:ascii="Times New Roman" w:hAnsi="Times New Roman"/>
      <w:b/>
      <w:color w:val="000000"/>
      <w:spacing w:val="0"/>
      <w:w w:val="100"/>
      <w:sz w:val="19"/>
      <w:u w:val="none"/>
    </w:rPr>
  </w:style>
  <w:style w:type="character" w:customStyle="1" w:styleId="RTFNum72">
    <w:name w:val="RTF_Num 7 2"/>
    <w:uiPriority w:val="99"/>
    <w:rsid w:val="00C46E26"/>
    <w:rPr>
      <w:rFonts w:ascii="Times New Roman" w:hAnsi="Times New Roman"/>
      <w:b/>
      <w:color w:val="000000"/>
      <w:spacing w:val="0"/>
      <w:w w:val="100"/>
      <w:sz w:val="19"/>
      <w:u w:val="none"/>
    </w:rPr>
  </w:style>
  <w:style w:type="character" w:customStyle="1" w:styleId="RTFNum73">
    <w:name w:val="RTF_Num 7 3"/>
    <w:uiPriority w:val="99"/>
    <w:rsid w:val="00C46E26"/>
    <w:rPr>
      <w:rFonts w:ascii="Times New Roman" w:hAnsi="Times New Roman"/>
      <w:b/>
      <w:color w:val="000000"/>
      <w:spacing w:val="0"/>
      <w:w w:val="100"/>
      <w:sz w:val="19"/>
      <w:u w:val="none"/>
    </w:rPr>
  </w:style>
  <w:style w:type="character" w:customStyle="1" w:styleId="RTFNum74">
    <w:name w:val="RTF_Num 7 4"/>
    <w:uiPriority w:val="99"/>
    <w:rsid w:val="00C46E26"/>
    <w:rPr>
      <w:rFonts w:ascii="Times New Roman" w:hAnsi="Times New Roman"/>
      <w:b/>
      <w:color w:val="000000"/>
      <w:spacing w:val="0"/>
      <w:w w:val="100"/>
      <w:sz w:val="19"/>
      <w:u w:val="none"/>
    </w:rPr>
  </w:style>
  <w:style w:type="character" w:customStyle="1" w:styleId="RTFNum75">
    <w:name w:val="RTF_Num 7 5"/>
    <w:uiPriority w:val="99"/>
    <w:rsid w:val="00C46E26"/>
    <w:rPr>
      <w:rFonts w:ascii="Times New Roman" w:hAnsi="Times New Roman"/>
      <w:b/>
      <w:color w:val="000000"/>
      <w:spacing w:val="0"/>
      <w:w w:val="100"/>
      <w:sz w:val="19"/>
      <w:u w:val="none"/>
    </w:rPr>
  </w:style>
  <w:style w:type="character" w:customStyle="1" w:styleId="RTFNum76">
    <w:name w:val="RTF_Num 7 6"/>
    <w:uiPriority w:val="99"/>
    <w:rsid w:val="00C46E26"/>
    <w:rPr>
      <w:rFonts w:ascii="Times New Roman" w:hAnsi="Times New Roman"/>
      <w:b/>
      <w:color w:val="000000"/>
      <w:spacing w:val="0"/>
      <w:w w:val="100"/>
      <w:sz w:val="19"/>
      <w:u w:val="none"/>
    </w:rPr>
  </w:style>
  <w:style w:type="character" w:customStyle="1" w:styleId="RTFNum77">
    <w:name w:val="RTF_Num 7 7"/>
    <w:uiPriority w:val="99"/>
    <w:rsid w:val="00C46E26"/>
    <w:rPr>
      <w:rFonts w:ascii="Times New Roman" w:hAnsi="Times New Roman"/>
      <w:b/>
      <w:color w:val="000000"/>
      <w:spacing w:val="0"/>
      <w:w w:val="100"/>
      <w:sz w:val="19"/>
      <w:u w:val="none"/>
    </w:rPr>
  </w:style>
  <w:style w:type="character" w:customStyle="1" w:styleId="RTFNum78">
    <w:name w:val="RTF_Num 7 8"/>
    <w:uiPriority w:val="99"/>
    <w:rsid w:val="00C46E26"/>
    <w:rPr>
      <w:rFonts w:ascii="Times New Roman" w:hAnsi="Times New Roman"/>
      <w:b/>
      <w:color w:val="000000"/>
      <w:spacing w:val="0"/>
      <w:w w:val="100"/>
      <w:sz w:val="19"/>
      <w:u w:val="none"/>
    </w:rPr>
  </w:style>
  <w:style w:type="character" w:customStyle="1" w:styleId="RTFNum79">
    <w:name w:val="RTF_Num 7 9"/>
    <w:uiPriority w:val="99"/>
    <w:rsid w:val="00C46E26"/>
    <w:rPr>
      <w:rFonts w:ascii="Times New Roman" w:hAnsi="Times New Roman"/>
      <w:b/>
      <w:color w:val="000000"/>
      <w:spacing w:val="0"/>
      <w:w w:val="100"/>
      <w:sz w:val="19"/>
      <w:u w:val="none"/>
    </w:rPr>
  </w:style>
  <w:style w:type="character" w:customStyle="1" w:styleId="RTFNum81">
    <w:name w:val="RTF_Num 8 1"/>
    <w:uiPriority w:val="99"/>
    <w:rsid w:val="00C46E26"/>
    <w:rPr>
      <w:rFonts w:ascii="Times New Roman" w:hAnsi="Times New Roman"/>
      <w:color w:val="000000"/>
      <w:spacing w:val="-10"/>
      <w:w w:val="100"/>
      <w:sz w:val="19"/>
      <w:u w:val="none"/>
    </w:rPr>
  </w:style>
  <w:style w:type="character" w:customStyle="1" w:styleId="RTFNum82">
    <w:name w:val="RTF_Num 8 2"/>
    <w:uiPriority w:val="99"/>
    <w:rsid w:val="00C46E26"/>
    <w:rPr>
      <w:rFonts w:ascii="Times New Roman" w:hAnsi="Times New Roman"/>
      <w:color w:val="000000"/>
      <w:spacing w:val="-10"/>
      <w:w w:val="100"/>
      <w:sz w:val="19"/>
      <w:u w:val="none"/>
    </w:rPr>
  </w:style>
  <w:style w:type="character" w:customStyle="1" w:styleId="RTFNum83">
    <w:name w:val="RTF_Num 8 3"/>
    <w:uiPriority w:val="99"/>
    <w:rsid w:val="00C46E26"/>
    <w:rPr>
      <w:rFonts w:ascii="Times New Roman" w:hAnsi="Times New Roman"/>
      <w:color w:val="000000"/>
      <w:spacing w:val="-10"/>
      <w:w w:val="100"/>
      <w:sz w:val="19"/>
      <w:u w:val="none"/>
    </w:rPr>
  </w:style>
  <w:style w:type="character" w:customStyle="1" w:styleId="RTFNum84">
    <w:name w:val="RTF_Num 8 4"/>
    <w:uiPriority w:val="99"/>
    <w:rsid w:val="00C46E26"/>
    <w:rPr>
      <w:rFonts w:ascii="Times New Roman" w:hAnsi="Times New Roman"/>
      <w:color w:val="000000"/>
      <w:spacing w:val="-10"/>
      <w:w w:val="100"/>
      <w:sz w:val="19"/>
      <w:u w:val="none"/>
    </w:rPr>
  </w:style>
  <w:style w:type="character" w:customStyle="1" w:styleId="RTFNum85">
    <w:name w:val="RTF_Num 8 5"/>
    <w:uiPriority w:val="99"/>
    <w:rsid w:val="00C46E26"/>
    <w:rPr>
      <w:rFonts w:ascii="Times New Roman" w:hAnsi="Times New Roman"/>
      <w:color w:val="000000"/>
      <w:spacing w:val="-10"/>
      <w:w w:val="100"/>
      <w:sz w:val="19"/>
      <w:u w:val="none"/>
    </w:rPr>
  </w:style>
  <w:style w:type="character" w:customStyle="1" w:styleId="RTFNum86">
    <w:name w:val="RTF_Num 8 6"/>
    <w:uiPriority w:val="99"/>
    <w:rsid w:val="00C46E26"/>
    <w:rPr>
      <w:rFonts w:ascii="Times New Roman" w:hAnsi="Times New Roman"/>
      <w:color w:val="000000"/>
      <w:spacing w:val="-10"/>
      <w:w w:val="100"/>
      <w:sz w:val="19"/>
      <w:u w:val="none"/>
    </w:rPr>
  </w:style>
  <w:style w:type="character" w:customStyle="1" w:styleId="RTFNum87">
    <w:name w:val="RTF_Num 8 7"/>
    <w:uiPriority w:val="99"/>
    <w:rsid w:val="00C46E26"/>
    <w:rPr>
      <w:rFonts w:ascii="Times New Roman" w:hAnsi="Times New Roman"/>
      <w:color w:val="000000"/>
      <w:spacing w:val="-10"/>
      <w:w w:val="100"/>
      <w:sz w:val="19"/>
      <w:u w:val="none"/>
    </w:rPr>
  </w:style>
  <w:style w:type="character" w:customStyle="1" w:styleId="RTFNum88">
    <w:name w:val="RTF_Num 8 8"/>
    <w:uiPriority w:val="99"/>
    <w:rsid w:val="00C46E26"/>
    <w:rPr>
      <w:rFonts w:ascii="Times New Roman" w:hAnsi="Times New Roman"/>
      <w:color w:val="000000"/>
      <w:spacing w:val="-10"/>
      <w:w w:val="100"/>
      <w:sz w:val="19"/>
      <w:u w:val="none"/>
    </w:rPr>
  </w:style>
  <w:style w:type="character" w:customStyle="1" w:styleId="RTFNum89">
    <w:name w:val="RTF_Num 8 9"/>
    <w:uiPriority w:val="99"/>
    <w:rsid w:val="00C46E26"/>
    <w:rPr>
      <w:rFonts w:ascii="Times New Roman" w:hAnsi="Times New Roman"/>
      <w:color w:val="000000"/>
      <w:spacing w:val="-10"/>
      <w:w w:val="100"/>
      <w:sz w:val="19"/>
      <w:u w:val="none"/>
    </w:rPr>
  </w:style>
  <w:style w:type="character" w:customStyle="1" w:styleId="RTFNum91">
    <w:name w:val="RTF_Num 9 1"/>
    <w:uiPriority w:val="99"/>
    <w:rsid w:val="00C46E26"/>
    <w:rPr>
      <w:rFonts w:ascii="Times New Roman" w:hAnsi="Times New Roman"/>
      <w:b/>
      <w:color w:val="000000"/>
      <w:spacing w:val="0"/>
      <w:w w:val="100"/>
      <w:sz w:val="19"/>
      <w:u w:val="none"/>
    </w:rPr>
  </w:style>
  <w:style w:type="character" w:customStyle="1" w:styleId="RTFNum92">
    <w:name w:val="RTF_Num 9 2"/>
    <w:uiPriority w:val="99"/>
    <w:rsid w:val="00C46E26"/>
    <w:rPr>
      <w:rFonts w:ascii="Times New Roman" w:hAnsi="Times New Roman"/>
      <w:b/>
      <w:color w:val="000000"/>
      <w:spacing w:val="0"/>
      <w:w w:val="100"/>
      <w:sz w:val="19"/>
      <w:u w:val="none"/>
    </w:rPr>
  </w:style>
  <w:style w:type="character" w:customStyle="1" w:styleId="RTFNum93">
    <w:name w:val="RTF_Num 9 3"/>
    <w:uiPriority w:val="99"/>
    <w:rsid w:val="00C46E26"/>
    <w:rPr>
      <w:rFonts w:ascii="Times New Roman" w:hAnsi="Times New Roman"/>
      <w:b/>
      <w:color w:val="000000"/>
      <w:spacing w:val="0"/>
      <w:w w:val="100"/>
      <w:sz w:val="19"/>
      <w:u w:val="none"/>
    </w:rPr>
  </w:style>
  <w:style w:type="character" w:customStyle="1" w:styleId="RTFNum94">
    <w:name w:val="RTF_Num 9 4"/>
    <w:uiPriority w:val="99"/>
    <w:rsid w:val="00C46E26"/>
    <w:rPr>
      <w:rFonts w:ascii="Times New Roman" w:hAnsi="Times New Roman"/>
      <w:b/>
      <w:color w:val="000000"/>
      <w:spacing w:val="0"/>
      <w:w w:val="100"/>
      <w:sz w:val="19"/>
      <w:u w:val="none"/>
    </w:rPr>
  </w:style>
  <w:style w:type="character" w:customStyle="1" w:styleId="RTFNum95">
    <w:name w:val="RTF_Num 9 5"/>
    <w:uiPriority w:val="99"/>
    <w:rsid w:val="00C46E26"/>
    <w:rPr>
      <w:rFonts w:ascii="Times New Roman" w:hAnsi="Times New Roman"/>
      <w:b/>
      <w:color w:val="000000"/>
      <w:spacing w:val="0"/>
      <w:w w:val="100"/>
      <w:sz w:val="19"/>
      <w:u w:val="none"/>
    </w:rPr>
  </w:style>
  <w:style w:type="character" w:customStyle="1" w:styleId="RTFNum96">
    <w:name w:val="RTF_Num 9 6"/>
    <w:uiPriority w:val="99"/>
    <w:rsid w:val="00C46E26"/>
    <w:rPr>
      <w:rFonts w:ascii="Times New Roman" w:hAnsi="Times New Roman"/>
      <w:b/>
      <w:color w:val="000000"/>
      <w:spacing w:val="0"/>
      <w:w w:val="100"/>
      <w:sz w:val="19"/>
      <w:u w:val="none"/>
    </w:rPr>
  </w:style>
  <w:style w:type="character" w:customStyle="1" w:styleId="RTFNum97">
    <w:name w:val="RTF_Num 9 7"/>
    <w:uiPriority w:val="99"/>
    <w:rsid w:val="00C46E26"/>
    <w:rPr>
      <w:rFonts w:ascii="Times New Roman" w:hAnsi="Times New Roman"/>
      <w:b/>
      <w:color w:val="000000"/>
      <w:spacing w:val="0"/>
      <w:w w:val="100"/>
      <w:sz w:val="19"/>
      <w:u w:val="none"/>
    </w:rPr>
  </w:style>
  <w:style w:type="character" w:customStyle="1" w:styleId="RTFNum98">
    <w:name w:val="RTF_Num 9 8"/>
    <w:uiPriority w:val="99"/>
    <w:rsid w:val="00C46E26"/>
    <w:rPr>
      <w:rFonts w:ascii="Times New Roman" w:hAnsi="Times New Roman"/>
      <w:b/>
      <w:color w:val="000000"/>
      <w:spacing w:val="0"/>
      <w:w w:val="100"/>
      <w:sz w:val="19"/>
      <w:u w:val="none"/>
    </w:rPr>
  </w:style>
  <w:style w:type="character" w:customStyle="1" w:styleId="RTFNum99">
    <w:name w:val="RTF_Num 9 9"/>
    <w:uiPriority w:val="99"/>
    <w:rsid w:val="00C46E26"/>
    <w:rPr>
      <w:rFonts w:ascii="Times New Roman" w:hAnsi="Times New Roman"/>
      <w:b/>
      <w:color w:val="000000"/>
      <w:spacing w:val="0"/>
      <w:w w:val="100"/>
      <w:sz w:val="19"/>
      <w:u w:val="none"/>
    </w:rPr>
  </w:style>
  <w:style w:type="character" w:customStyle="1" w:styleId="RTFNum111">
    <w:name w:val="RTF_Num 11 1"/>
    <w:uiPriority w:val="99"/>
    <w:rsid w:val="00C46E26"/>
    <w:rPr>
      <w:rFonts w:ascii="Times New Roman" w:hAnsi="Times New Roman"/>
      <w:b/>
      <w:color w:val="000000"/>
      <w:spacing w:val="0"/>
      <w:w w:val="100"/>
      <w:sz w:val="28"/>
      <w:u w:val="none"/>
    </w:rPr>
  </w:style>
  <w:style w:type="character" w:customStyle="1" w:styleId="RTFNum112">
    <w:name w:val="RTF_Num 11 2"/>
    <w:uiPriority w:val="99"/>
    <w:rsid w:val="00C46E26"/>
    <w:rPr>
      <w:rFonts w:ascii="Times New Roman" w:hAnsi="Times New Roman"/>
      <w:b/>
      <w:color w:val="000000"/>
      <w:spacing w:val="0"/>
      <w:w w:val="100"/>
      <w:sz w:val="19"/>
      <w:u w:val="none"/>
    </w:rPr>
  </w:style>
  <w:style w:type="character" w:customStyle="1" w:styleId="RTFNum113">
    <w:name w:val="RTF_Num 11 3"/>
    <w:uiPriority w:val="99"/>
    <w:rsid w:val="00C46E26"/>
    <w:rPr>
      <w:rFonts w:ascii="Times New Roman" w:hAnsi="Times New Roman"/>
      <w:b/>
      <w:color w:val="000000"/>
      <w:spacing w:val="0"/>
      <w:w w:val="100"/>
      <w:sz w:val="19"/>
      <w:u w:val="none"/>
    </w:rPr>
  </w:style>
  <w:style w:type="character" w:customStyle="1" w:styleId="RTFNum114">
    <w:name w:val="RTF_Num 11 4"/>
    <w:uiPriority w:val="99"/>
    <w:rsid w:val="00C46E26"/>
    <w:rPr>
      <w:rFonts w:ascii="Times New Roman" w:hAnsi="Times New Roman"/>
      <w:b/>
      <w:color w:val="000000"/>
      <w:spacing w:val="0"/>
      <w:w w:val="100"/>
      <w:sz w:val="19"/>
      <w:u w:val="none"/>
    </w:rPr>
  </w:style>
  <w:style w:type="character" w:customStyle="1" w:styleId="RTFNum115">
    <w:name w:val="RTF_Num 11 5"/>
    <w:uiPriority w:val="99"/>
    <w:rsid w:val="00C46E26"/>
    <w:rPr>
      <w:rFonts w:ascii="Times New Roman" w:hAnsi="Times New Roman"/>
      <w:b/>
      <w:color w:val="000000"/>
      <w:spacing w:val="0"/>
      <w:w w:val="100"/>
      <w:sz w:val="19"/>
      <w:u w:val="none"/>
    </w:rPr>
  </w:style>
  <w:style w:type="character" w:customStyle="1" w:styleId="RTFNum116">
    <w:name w:val="RTF_Num 11 6"/>
    <w:uiPriority w:val="99"/>
    <w:rsid w:val="00C46E26"/>
    <w:rPr>
      <w:rFonts w:ascii="Times New Roman" w:hAnsi="Times New Roman"/>
      <w:b/>
      <w:color w:val="000000"/>
      <w:spacing w:val="0"/>
      <w:w w:val="100"/>
      <w:sz w:val="19"/>
      <w:u w:val="none"/>
    </w:rPr>
  </w:style>
  <w:style w:type="character" w:customStyle="1" w:styleId="RTFNum117">
    <w:name w:val="RTF_Num 11 7"/>
    <w:uiPriority w:val="99"/>
    <w:rsid w:val="00C46E26"/>
    <w:rPr>
      <w:rFonts w:ascii="Times New Roman" w:hAnsi="Times New Roman"/>
      <w:b/>
      <w:color w:val="000000"/>
      <w:spacing w:val="0"/>
      <w:w w:val="100"/>
      <w:sz w:val="19"/>
      <w:u w:val="none"/>
    </w:rPr>
  </w:style>
  <w:style w:type="character" w:customStyle="1" w:styleId="RTFNum118">
    <w:name w:val="RTF_Num 11 8"/>
    <w:uiPriority w:val="99"/>
    <w:rsid w:val="00C46E26"/>
    <w:rPr>
      <w:rFonts w:ascii="Times New Roman" w:hAnsi="Times New Roman"/>
      <w:b/>
      <w:color w:val="000000"/>
      <w:spacing w:val="0"/>
      <w:w w:val="100"/>
      <w:sz w:val="19"/>
      <w:u w:val="none"/>
    </w:rPr>
  </w:style>
  <w:style w:type="character" w:customStyle="1" w:styleId="RTFNum119">
    <w:name w:val="RTF_Num 11 9"/>
    <w:uiPriority w:val="99"/>
    <w:rsid w:val="00C46E26"/>
    <w:rPr>
      <w:rFonts w:ascii="Times New Roman" w:hAnsi="Times New Roman"/>
      <w:b/>
      <w:color w:val="000000"/>
      <w:spacing w:val="0"/>
      <w:w w:val="100"/>
      <w:sz w:val="19"/>
      <w:u w:val="none"/>
    </w:rPr>
  </w:style>
  <w:style w:type="character" w:customStyle="1" w:styleId="RTFNum121">
    <w:name w:val="RTF_Num 12 1"/>
    <w:uiPriority w:val="99"/>
    <w:rsid w:val="00C46E26"/>
    <w:rPr>
      <w:rFonts w:ascii="Times New Roman" w:hAnsi="Times New Roman"/>
      <w:color w:val="000000"/>
      <w:spacing w:val="-10"/>
      <w:w w:val="100"/>
      <w:sz w:val="19"/>
      <w:u w:val="none"/>
    </w:rPr>
  </w:style>
  <w:style w:type="character" w:customStyle="1" w:styleId="RTFNum122">
    <w:name w:val="RTF_Num 12 2"/>
    <w:uiPriority w:val="99"/>
    <w:rsid w:val="00C46E26"/>
    <w:rPr>
      <w:rFonts w:ascii="Times New Roman" w:hAnsi="Times New Roman"/>
      <w:color w:val="000000"/>
      <w:spacing w:val="-10"/>
      <w:w w:val="100"/>
      <w:sz w:val="19"/>
      <w:u w:val="none"/>
    </w:rPr>
  </w:style>
  <w:style w:type="character" w:customStyle="1" w:styleId="RTFNum123">
    <w:name w:val="RTF_Num 12 3"/>
    <w:uiPriority w:val="99"/>
    <w:rsid w:val="00C46E26"/>
    <w:rPr>
      <w:rFonts w:ascii="Times New Roman" w:hAnsi="Times New Roman"/>
      <w:color w:val="000000"/>
      <w:spacing w:val="-10"/>
      <w:w w:val="100"/>
      <w:sz w:val="19"/>
      <w:u w:val="none"/>
    </w:rPr>
  </w:style>
  <w:style w:type="character" w:customStyle="1" w:styleId="RTFNum124">
    <w:name w:val="RTF_Num 12 4"/>
    <w:uiPriority w:val="99"/>
    <w:rsid w:val="00C46E26"/>
    <w:rPr>
      <w:rFonts w:ascii="Times New Roman" w:hAnsi="Times New Roman"/>
      <w:color w:val="000000"/>
      <w:spacing w:val="-10"/>
      <w:w w:val="100"/>
      <w:sz w:val="19"/>
      <w:u w:val="none"/>
    </w:rPr>
  </w:style>
  <w:style w:type="character" w:customStyle="1" w:styleId="RTFNum125">
    <w:name w:val="RTF_Num 12 5"/>
    <w:uiPriority w:val="99"/>
    <w:rsid w:val="00C46E26"/>
    <w:rPr>
      <w:rFonts w:ascii="Times New Roman" w:hAnsi="Times New Roman"/>
      <w:color w:val="000000"/>
      <w:spacing w:val="-10"/>
      <w:w w:val="100"/>
      <w:sz w:val="19"/>
      <w:u w:val="none"/>
    </w:rPr>
  </w:style>
  <w:style w:type="character" w:customStyle="1" w:styleId="RTFNum126">
    <w:name w:val="RTF_Num 12 6"/>
    <w:uiPriority w:val="99"/>
    <w:rsid w:val="00C46E26"/>
    <w:rPr>
      <w:rFonts w:ascii="Times New Roman" w:hAnsi="Times New Roman"/>
      <w:color w:val="000000"/>
      <w:spacing w:val="-10"/>
      <w:w w:val="100"/>
      <w:sz w:val="19"/>
      <w:u w:val="none"/>
    </w:rPr>
  </w:style>
  <w:style w:type="character" w:customStyle="1" w:styleId="RTFNum127">
    <w:name w:val="RTF_Num 12 7"/>
    <w:uiPriority w:val="99"/>
    <w:rsid w:val="00C46E26"/>
    <w:rPr>
      <w:rFonts w:ascii="Times New Roman" w:hAnsi="Times New Roman"/>
      <w:color w:val="000000"/>
      <w:spacing w:val="-10"/>
      <w:w w:val="100"/>
      <w:sz w:val="19"/>
      <w:u w:val="none"/>
    </w:rPr>
  </w:style>
  <w:style w:type="character" w:customStyle="1" w:styleId="RTFNum128">
    <w:name w:val="RTF_Num 12 8"/>
    <w:uiPriority w:val="99"/>
    <w:rsid w:val="00C46E26"/>
    <w:rPr>
      <w:rFonts w:ascii="Times New Roman" w:hAnsi="Times New Roman"/>
      <w:color w:val="000000"/>
      <w:spacing w:val="-10"/>
      <w:w w:val="100"/>
      <w:sz w:val="19"/>
      <w:u w:val="none"/>
    </w:rPr>
  </w:style>
  <w:style w:type="character" w:customStyle="1" w:styleId="RTFNum129">
    <w:name w:val="RTF_Num 12 9"/>
    <w:uiPriority w:val="99"/>
    <w:rsid w:val="00C46E26"/>
    <w:rPr>
      <w:rFonts w:ascii="Times New Roman" w:hAnsi="Times New Roman"/>
      <w:color w:val="000000"/>
      <w:spacing w:val="-10"/>
      <w:w w:val="100"/>
      <w:sz w:val="19"/>
      <w:u w:val="none"/>
    </w:rPr>
  </w:style>
  <w:style w:type="paragraph" w:customStyle="1" w:styleId="a2">
    <w:name w:val="Заголовок"/>
    <w:basedOn w:val="Normal"/>
    <w:next w:val="BodyText"/>
    <w:uiPriority w:val="99"/>
    <w:rsid w:val="00C46E26"/>
    <w:pPr>
      <w:keepNext/>
      <w:suppressAutoHyphens/>
      <w:spacing w:before="240" w:after="120" w:line="240" w:lineRule="auto"/>
    </w:pPr>
    <w:rPr>
      <w:rFonts w:ascii="Arial" w:hAnsi="Arial" w:cs="Tahoma"/>
      <w:szCs w:val="28"/>
      <w:lang w:eastAsia="ar-SA"/>
    </w:rPr>
  </w:style>
  <w:style w:type="paragraph" w:styleId="List">
    <w:name w:val="List"/>
    <w:basedOn w:val="BodyText"/>
    <w:uiPriority w:val="99"/>
    <w:rsid w:val="00C46E26"/>
    <w:pPr>
      <w:spacing w:after="120"/>
      <w:jc w:val="left"/>
    </w:pPr>
    <w:rPr>
      <w:rFonts w:cs="Tahoma"/>
      <w:b w:val="0"/>
      <w:bCs w:val="0"/>
      <w:kern w:val="0"/>
    </w:rPr>
  </w:style>
  <w:style w:type="paragraph" w:customStyle="1" w:styleId="25">
    <w:name w:val="Название2"/>
    <w:basedOn w:val="Normal"/>
    <w:uiPriority w:val="99"/>
    <w:rsid w:val="00C46E26"/>
    <w:pPr>
      <w:suppressLineNumbers/>
      <w:suppressAutoHyphens/>
      <w:spacing w:before="120" w:after="120" w:line="240" w:lineRule="auto"/>
    </w:pPr>
    <w:rPr>
      <w:rFonts w:ascii="Arial" w:hAnsi="Arial" w:cs="Mangal"/>
      <w:i/>
      <w:iCs/>
      <w:sz w:val="20"/>
      <w:szCs w:val="24"/>
      <w:lang w:eastAsia="ar-SA"/>
    </w:rPr>
  </w:style>
  <w:style w:type="paragraph" w:customStyle="1" w:styleId="26">
    <w:name w:val="Указатель2"/>
    <w:basedOn w:val="Normal"/>
    <w:uiPriority w:val="99"/>
    <w:rsid w:val="00C46E26"/>
    <w:pPr>
      <w:suppressLineNumbers/>
      <w:suppressAutoHyphens/>
      <w:spacing w:line="240" w:lineRule="auto"/>
    </w:pPr>
    <w:rPr>
      <w:rFonts w:ascii="Arial" w:hAnsi="Arial" w:cs="Mangal"/>
      <w:sz w:val="24"/>
      <w:szCs w:val="24"/>
      <w:lang w:eastAsia="ar-SA"/>
    </w:rPr>
  </w:style>
  <w:style w:type="paragraph" w:customStyle="1" w:styleId="11">
    <w:name w:val="Название1"/>
    <w:basedOn w:val="Normal"/>
    <w:uiPriority w:val="99"/>
    <w:rsid w:val="00C46E26"/>
    <w:pPr>
      <w:suppressLineNumbers/>
      <w:suppressAutoHyphens/>
      <w:spacing w:before="120" w:after="120" w:line="240" w:lineRule="auto"/>
    </w:pPr>
    <w:rPr>
      <w:rFonts w:cs="Tahoma"/>
      <w:i/>
      <w:iCs/>
      <w:sz w:val="24"/>
      <w:szCs w:val="24"/>
      <w:lang w:eastAsia="ar-SA"/>
    </w:rPr>
  </w:style>
  <w:style w:type="paragraph" w:customStyle="1" w:styleId="12">
    <w:name w:val="Указатель1"/>
    <w:basedOn w:val="Normal"/>
    <w:uiPriority w:val="99"/>
    <w:rsid w:val="00C46E26"/>
    <w:pPr>
      <w:suppressLineNumbers/>
      <w:suppressAutoHyphens/>
      <w:spacing w:line="240" w:lineRule="auto"/>
    </w:pPr>
    <w:rPr>
      <w:rFonts w:cs="Tahoma"/>
      <w:sz w:val="24"/>
      <w:szCs w:val="24"/>
      <w:lang w:eastAsia="ar-SA"/>
    </w:rPr>
  </w:style>
  <w:style w:type="paragraph" w:customStyle="1" w:styleId="a3">
    <w:name w:val="Содержимое таблицы"/>
    <w:basedOn w:val="Normal"/>
    <w:uiPriority w:val="99"/>
    <w:rsid w:val="00C46E26"/>
    <w:pPr>
      <w:widowControl w:val="0"/>
      <w:suppressLineNumbers/>
      <w:suppressAutoHyphens/>
      <w:spacing w:line="240" w:lineRule="auto"/>
    </w:pPr>
    <w:rPr>
      <w:rFonts w:eastAsia="Arial Unicode MS"/>
      <w:kern w:val="1"/>
      <w:sz w:val="24"/>
      <w:szCs w:val="24"/>
      <w:lang w:eastAsia="ar-SA"/>
    </w:rPr>
  </w:style>
  <w:style w:type="paragraph" w:customStyle="1" w:styleId="a4">
    <w:name w:val="Заголовок таблицы"/>
    <w:basedOn w:val="a3"/>
    <w:uiPriority w:val="99"/>
    <w:rsid w:val="00C46E26"/>
    <w:pPr>
      <w:jc w:val="center"/>
    </w:pPr>
    <w:rPr>
      <w:b/>
      <w:bCs/>
    </w:rPr>
  </w:style>
  <w:style w:type="paragraph" w:customStyle="1" w:styleId="ConsNonformat">
    <w:name w:val="ConsNonformat"/>
    <w:uiPriority w:val="99"/>
    <w:rsid w:val="00C46E26"/>
    <w:pPr>
      <w:widowControl w:val="0"/>
      <w:suppressAutoHyphens/>
      <w:ind w:right="19772"/>
      <w:jc w:val="both"/>
    </w:pPr>
    <w:rPr>
      <w:rFonts w:ascii="Courier New" w:hAnsi="Courier New"/>
      <w:sz w:val="20"/>
      <w:szCs w:val="20"/>
      <w:lang w:val="ru-RU" w:eastAsia="ar-SA"/>
    </w:rPr>
  </w:style>
  <w:style w:type="paragraph" w:customStyle="1" w:styleId="1-15">
    <w:name w:val="1-15"/>
    <w:uiPriority w:val="99"/>
    <w:rsid w:val="00C46E26"/>
    <w:pPr>
      <w:suppressAutoHyphens/>
      <w:spacing w:line="276" w:lineRule="auto"/>
      <w:ind w:firstLine="567"/>
      <w:jc w:val="both"/>
    </w:pPr>
    <w:rPr>
      <w:rFonts w:ascii="Arial" w:hAnsi="Arial" w:cs="Arial"/>
      <w:sz w:val="27"/>
      <w:szCs w:val="27"/>
      <w:lang w:val="ru-RU" w:eastAsia="ar-SA"/>
    </w:rPr>
  </w:style>
  <w:style w:type="paragraph" w:customStyle="1" w:styleId="ConsPlusTitle">
    <w:name w:val="ConsPlusTitle"/>
    <w:uiPriority w:val="99"/>
    <w:rsid w:val="00C46E26"/>
    <w:pPr>
      <w:widowControl w:val="0"/>
      <w:suppressAutoHyphens/>
      <w:autoSpaceDE w:val="0"/>
    </w:pPr>
    <w:rPr>
      <w:rFonts w:ascii="Arial" w:hAnsi="Arial" w:cs="Arial"/>
      <w:b/>
      <w:bCs/>
      <w:sz w:val="20"/>
      <w:szCs w:val="20"/>
      <w:lang w:val="ru-RU" w:eastAsia="ar-SA"/>
    </w:rPr>
  </w:style>
  <w:style w:type="paragraph" w:customStyle="1" w:styleId="13">
    <w:name w:val="Абзац списка1"/>
    <w:basedOn w:val="Normal"/>
    <w:uiPriority w:val="99"/>
    <w:rsid w:val="00C46E26"/>
    <w:pPr>
      <w:suppressAutoHyphens/>
      <w:spacing w:line="240" w:lineRule="auto"/>
    </w:pPr>
    <w:rPr>
      <w:sz w:val="24"/>
      <w:szCs w:val="24"/>
      <w:lang w:eastAsia="ar-SA"/>
    </w:rPr>
  </w:style>
  <w:style w:type="paragraph" w:customStyle="1" w:styleId="a5">
    <w:name w:val="Адресат"/>
    <w:basedOn w:val="Normal"/>
    <w:uiPriority w:val="99"/>
    <w:rsid w:val="00C46E26"/>
    <w:pPr>
      <w:suppressAutoHyphens/>
      <w:autoSpaceDE w:val="0"/>
      <w:spacing w:line="240" w:lineRule="auto"/>
    </w:pPr>
    <w:rPr>
      <w:sz w:val="20"/>
      <w:szCs w:val="20"/>
      <w:lang w:eastAsia="ar-SA"/>
    </w:rPr>
  </w:style>
  <w:style w:type="paragraph" w:customStyle="1" w:styleId="210">
    <w:name w:val="???????? ????? (2)1"/>
    <w:basedOn w:val="Normal"/>
    <w:uiPriority w:val="99"/>
    <w:rsid w:val="00C46E26"/>
    <w:pPr>
      <w:suppressAutoHyphens/>
      <w:spacing w:before="300" w:line="330" w:lineRule="exact"/>
      <w:ind w:hanging="620"/>
    </w:pPr>
    <w:rPr>
      <w:b/>
      <w:bCs/>
      <w:kern w:val="1"/>
      <w:sz w:val="19"/>
      <w:szCs w:val="24"/>
      <w:lang w:eastAsia="ar-SA"/>
    </w:rPr>
  </w:style>
  <w:style w:type="paragraph" w:customStyle="1" w:styleId="27">
    <w:name w:val="????????? ?2"/>
    <w:basedOn w:val="Normal"/>
    <w:uiPriority w:val="99"/>
    <w:rsid w:val="00C46E26"/>
    <w:pPr>
      <w:tabs>
        <w:tab w:val="num" w:pos="0"/>
      </w:tabs>
      <w:suppressAutoHyphens/>
      <w:spacing w:before="300" w:line="330" w:lineRule="exact"/>
      <w:ind w:left="360"/>
    </w:pPr>
    <w:rPr>
      <w:b/>
      <w:bCs/>
      <w:kern w:val="1"/>
      <w:sz w:val="19"/>
      <w:szCs w:val="24"/>
      <w:lang w:eastAsia="ar-SA"/>
    </w:rPr>
  </w:style>
  <w:style w:type="character" w:styleId="Strong">
    <w:name w:val="Strong"/>
    <w:basedOn w:val="DefaultParagraphFont"/>
    <w:uiPriority w:val="99"/>
    <w:qFormat/>
    <w:rsid w:val="00C46E26"/>
    <w:rPr>
      <w:rFonts w:cs="Times New Roman"/>
      <w:b/>
      <w:bCs/>
    </w:rPr>
  </w:style>
  <w:style w:type="paragraph" w:customStyle="1" w:styleId="bodytext0">
    <w:name w:val="bodytext"/>
    <w:basedOn w:val="Normal"/>
    <w:uiPriority w:val="99"/>
    <w:rsid w:val="00C46E26"/>
    <w:pPr>
      <w:spacing w:before="100" w:beforeAutospacing="1" w:after="100" w:afterAutospacing="1" w:line="240" w:lineRule="auto"/>
    </w:pPr>
    <w:rPr>
      <w:sz w:val="24"/>
      <w:szCs w:val="24"/>
    </w:rPr>
  </w:style>
  <w:style w:type="paragraph" w:styleId="NoSpacing">
    <w:name w:val="No Spacing"/>
    <w:uiPriority w:val="99"/>
    <w:qFormat/>
    <w:rsid w:val="001C4356"/>
    <w:rPr>
      <w:lang w:val="ru-RU" w:eastAsia="ru-RU"/>
    </w:rPr>
  </w:style>
  <w:style w:type="paragraph" w:customStyle="1" w:styleId="a6">
    <w:name w:val="Знак Знак Знак Знак Знак Знак Знак"/>
    <w:basedOn w:val="Normal"/>
    <w:uiPriority w:val="99"/>
    <w:rsid w:val="00B0426B"/>
    <w:pPr>
      <w:widowControl w:val="0"/>
      <w:adjustRightInd w:val="0"/>
      <w:spacing w:after="160" w:line="240" w:lineRule="exact"/>
      <w:jc w:val="right"/>
    </w:pPr>
    <w:rPr>
      <w:sz w:val="20"/>
      <w:szCs w:val="20"/>
      <w:lang w:val="en-GB"/>
    </w:rPr>
  </w:style>
  <w:style w:type="paragraph" w:customStyle="1" w:styleId="a7">
    <w:name w:val="МГП Обычный"/>
    <w:basedOn w:val="Normal"/>
    <w:link w:val="a8"/>
    <w:uiPriority w:val="99"/>
    <w:rsid w:val="004F1AB2"/>
    <w:pPr>
      <w:spacing w:line="240" w:lineRule="auto"/>
      <w:ind w:left="113" w:firstLine="851"/>
    </w:pPr>
    <w:rPr>
      <w:color w:val="000000"/>
      <w:szCs w:val="28"/>
    </w:rPr>
  </w:style>
  <w:style w:type="character" w:customStyle="1" w:styleId="a8">
    <w:name w:val="МГП Обычный Знак"/>
    <w:basedOn w:val="DefaultParagraphFont"/>
    <w:link w:val="a7"/>
    <w:uiPriority w:val="99"/>
    <w:locked/>
    <w:rsid w:val="004F1AB2"/>
    <w:rPr>
      <w:rFonts w:ascii="Times New Roman" w:hAnsi="Times New Roman" w:cs="Times New Roman"/>
      <w:color w:val="000000"/>
      <w:sz w:val="28"/>
      <w:szCs w:val="28"/>
    </w:rPr>
  </w:style>
  <w:style w:type="paragraph" w:customStyle="1" w:styleId="a9">
    <w:name w:val="МГП Таблица Текст"/>
    <w:basedOn w:val="Normal"/>
    <w:uiPriority w:val="99"/>
    <w:rsid w:val="004F1AB2"/>
    <w:pPr>
      <w:spacing w:line="240" w:lineRule="auto"/>
      <w:jc w:val="center"/>
    </w:pPr>
    <w:rPr>
      <w:color w:val="000000"/>
      <w:sz w:val="24"/>
      <w:szCs w:val="24"/>
    </w:rPr>
  </w:style>
  <w:style w:type="paragraph" w:customStyle="1" w:styleId="ConsPlusNonformat">
    <w:name w:val="ConsPlusNonformat"/>
    <w:uiPriority w:val="99"/>
    <w:rsid w:val="009C182A"/>
    <w:pPr>
      <w:widowControl w:val="0"/>
      <w:autoSpaceDE w:val="0"/>
      <w:autoSpaceDN w:val="0"/>
      <w:adjustRightInd w:val="0"/>
    </w:pPr>
    <w:rPr>
      <w:rFonts w:ascii="Courier New" w:hAnsi="Courier New" w:cs="Courier New"/>
      <w:sz w:val="20"/>
      <w:szCs w:val="20"/>
      <w:lang w:val="ru-RU" w:eastAsia="ru-RU"/>
    </w:rPr>
  </w:style>
  <w:style w:type="paragraph" w:customStyle="1" w:styleId="Style2">
    <w:name w:val="Style2"/>
    <w:basedOn w:val="Normal"/>
    <w:uiPriority w:val="99"/>
    <w:rsid w:val="00B760AC"/>
    <w:pPr>
      <w:widowControl w:val="0"/>
      <w:autoSpaceDE w:val="0"/>
      <w:autoSpaceDN w:val="0"/>
      <w:adjustRightInd w:val="0"/>
      <w:spacing w:line="283" w:lineRule="exact"/>
    </w:pPr>
    <w:rPr>
      <w:sz w:val="24"/>
      <w:szCs w:val="24"/>
    </w:rPr>
  </w:style>
  <w:style w:type="paragraph" w:customStyle="1" w:styleId="Style5">
    <w:name w:val="Style5"/>
    <w:basedOn w:val="Normal"/>
    <w:uiPriority w:val="99"/>
    <w:rsid w:val="00B760AC"/>
    <w:pPr>
      <w:widowControl w:val="0"/>
      <w:autoSpaceDE w:val="0"/>
      <w:autoSpaceDN w:val="0"/>
      <w:adjustRightInd w:val="0"/>
      <w:spacing w:line="240" w:lineRule="auto"/>
    </w:pPr>
    <w:rPr>
      <w:sz w:val="24"/>
      <w:szCs w:val="24"/>
    </w:rPr>
  </w:style>
  <w:style w:type="character" w:customStyle="1" w:styleId="FontStyle11">
    <w:name w:val="Font Style11"/>
    <w:basedOn w:val="DefaultParagraphFont"/>
    <w:uiPriority w:val="99"/>
    <w:rsid w:val="00B760AC"/>
    <w:rPr>
      <w:rFonts w:ascii="Times New Roman" w:hAnsi="Times New Roman" w:cs="Times New Roman"/>
      <w:spacing w:val="30"/>
      <w:sz w:val="12"/>
      <w:szCs w:val="12"/>
    </w:rPr>
  </w:style>
  <w:style w:type="character" w:customStyle="1" w:styleId="FontStyle12">
    <w:name w:val="Font Style12"/>
    <w:basedOn w:val="DefaultParagraphFont"/>
    <w:uiPriority w:val="99"/>
    <w:rsid w:val="00B760AC"/>
    <w:rPr>
      <w:rFonts w:ascii="Times New Roman" w:hAnsi="Times New Roman" w:cs="Times New Roman"/>
      <w:sz w:val="22"/>
      <w:szCs w:val="22"/>
    </w:rPr>
  </w:style>
  <w:style w:type="character" w:customStyle="1" w:styleId="FontStyle13">
    <w:name w:val="Font Style13"/>
    <w:basedOn w:val="DefaultParagraphFont"/>
    <w:uiPriority w:val="99"/>
    <w:rsid w:val="00B760AC"/>
    <w:rPr>
      <w:rFonts w:ascii="Times New Roman" w:hAnsi="Times New Roman" w:cs="Times New Roman"/>
      <w:sz w:val="16"/>
      <w:szCs w:val="16"/>
    </w:rPr>
  </w:style>
  <w:style w:type="character" w:customStyle="1" w:styleId="FontStyle14">
    <w:name w:val="Font Style14"/>
    <w:basedOn w:val="DefaultParagraphFont"/>
    <w:uiPriority w:val="99"/>
    <w:rsid w:val="00B760AC"/>
    <w:rPr>
      <w:rFonts w:ascii="Times New Roman" w:hAnsi="Times New Roman" w:cs="Times New Roman"/>
      <w:i/>
      <w:iCs/>
      <w:sz w:val="70"/>
      <w:szCs w:val="70"/>
    </w:rPr>
  </w:style>
  <w:style w:type="character" w:customStyle="1" w:styleId="FontStyle16">
    <w:name w:val="Font Style16"/>
    <w:basedOn w:val="DefaultParagraphFont"/>
    <w:uiPriority w:val="99"/>
    <w:rsid w:val="00B760AC"/>
    <w:rPr>
      <w:rFonts w:ascii="Times New Roman" w:hAnsi="Times New Roman" w:cs="Times New Roman"/>
      <w:b/>
      <w:bCs/>
      <w:i/>
      <w:iCs/>
      <w:spacing w:val="30"/>
      <w:sz w:val="36"/>
      <w:szCs w:val="36"/>
    </w:rPr>
  </w:style>
  <w:style w:type="paragraph" w:styleId="DocumentMap">
    <w:name w:val="Document Map"/>
    <w:basedOn w:val="Normal"/>
    <w:link w:val="DocumentMapChar"/>
    <w:uiPriority w:val="99"/>
    <w:rsid w:val="00FD5B3E"/>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locked/>
    <w:rsid w:val="00FD5B3E"/>
    <w:rPr>
      <w:rFonts w:ascii="Tahoma" w:hAnsi="Tahoma" w:cs="Tahoma"/>
      <w:sz w:val="16"/>
      <w:szCs w:val="16"/>
    </w:rPr>
  </w:style>
  <w:style w:type="paragraph" w:styleId="TOCHeading">
    <w:name w:val="TOC Heading"/>
    <w:basedOn w:val="Heading1"/>
    <w:next w:val="Normal"/>
    <w:uiPriority w:val="99"/>
    <w:qFormat/>
    <w:rsid w:val="00B45915"/>
    <w:pPr>
      <w:outlineLvl w:val="9"/>
    </w:pPr>
    <w:rPr>
      <w:rFonts w:ascii="Cambria" w:hAnsi="Cambria"/>
      <w:color w:val="365F91"/>
      <w:lang w:eastAsia="en-US"/>
    </w:rPr>
  </w:style>
  <w:style w:type="paragraph" w:styleId="TOC1">
    <w:name w:val="toc 1"/>
    <w:basedOn w:val="Normal"/>
    <w:next w:val="Normal"/>
    <w:autoRedefine/>
    <w:uiPriority w:val="99"/>
    <w:rsid w:val="00B45915"/>
    <w:pPr>
      <w:spacing w:after="100"/>
    </w:pPr>
  </w:style>
  <w:style w:type="character" w:customStyle="1" w:styleId="FontStyle21">
    <w:name w:val="Font Style21"/>
    <w:basedOn w:val="DefaultParagraphFont"/>
    <w:uiPriority w:val="99"/>
    <w:rsid w:val="00702D10"/>
    <w:rPr>
      <w:rFonts w:ascii="Times New Roman" w:hAnsi="Times New Roman" w:cs="Times New Roman"/>
      <w:sz w:val="16"/>
      <w:szCs w:val="16"/>
    </w:rPr>
  </w:style>
  <w:style w:type="paragraph" w:styleId="BodyTextIndent">
    <w:name w:val="Body Text Indent"/>
    <w:aliases w:val="Основной текст с отступом Знак1,Основной текст 1,Нумерованный список !!"/>
    <w:basedOn w:val="Normal"/>
    <w:link w:val="BodyTextIndentChar"/>
    <w:uiPriority w:val="99"/>
    <w:rsid w:val="00AA0DFA"/>
    <w:pPr>
      <w:spacing w:after="120"/>
      <w:ind w:left="283"/>
    </w:pPr>
  </w:style>
  <w:style w:type="character" w:customStyle="1" w:styleId="BodyTextIndentChar">
    <w:name w:val="Body Text Indent Char"/>
    <w:aliases w:val="Основной текст с отступом Знак1 Char,Основной текст 1 Char,Нумерованный список !! Char"/>
    <w:basedOn w:val="DefaultParagraphFont"/>
    <w:link w:val="BodyTextIndent"/>
    <w:uiPriority w:val="99"/>
    <w:locked/>
    <w:rsid w:val="00AA0DFA"/>
    <w:rPr>
      <w:rFonts w:cs="Times New Roman"/>
    </w:rPr>
  </w:style>
  <w:style w:type="paragraph" w:customStyle="1" w:styleId="5">
    <w:name w:val="5 МГП Обычный текст"/>
    <w:basedOn w:val="Normal"/>
    <w:link w:val="50"/>
    <w:uiPriority w:val="99"/>
    <w:rsid w:val="007F0D03"/>
    <w:pPr>
      <w:suppressLineNumbers/>
      <w:ind w:firstLine="709"/>
    </w:pPr>
    <w:rPr>
      <w:szCs w:val="20"/>
      <w:lang w:val="en-US"/>
    </w:rPr>
  </w:style>
  <w:style w:type="character" w:customStyle="1" w:styleId="50">
    <w:name w:val="5 МГП Обычный текст Знак"/>
    <w:link w:val="5"/>
    <w:uiPriority w:val="99"/>
    <w:locked/>
    <w:rsid w:val="007F0D03"/>
    <w:rPr>
      <w:rFonts w:ascii="Times New Roman" w:hAnsi="Times New Roman"/>
      <w:sz w:val="28"/>
    </w:rPr>
  </w:style>
  <w:style w:type="paragraph" w:customStyle="1" w:styleId="aa">
    <w:name w:val="Обычный в таблице"/>
    <w:basedOn w:val="Normal"/>
    <w:link w:val="ab"/>
    <w:uiPriority w:val="99"/>
    <w:rsid w:val="007F0D03"/>
    <w:pPr>
      <w:spacing w:line="240" w:lineRule="auto"/>
      <w:jc w:val="center"/>
    </w:pPr>
    <w:rPr>
      <w:sz w:val="24"/>
      <w:szCs w:val="24"/>
      <w:lang w:val="en-US"/>
    </w:rPr>
  </w:style>
  <w:style w:type="character" w:customStyle="1" w:styleId="ab">
    <w:name w:val="Обычный в таблице Знак"/>
    <w:link w:val="aa"/>
    <w:uiPriority w:val="99"/>
    <w:locked/>
    <w:rsid w:val="007F0D03"/>
    <w:rPr>
      <w:rFonts w:ascii="Times New Roman" w:hAnsi="Times New Roman"/>
      <w:sz w:val="24"/>
    </w:rPr>
  </w:style>
  <w:style w:type="paragraph" w:customStyle="1" w:styleId="60">
    <w:name w:val="6 МГП Таблица Заголовок"/>
    <w:basedOn w:val="5"/>
    <w:next w:val="7"/>
    <w:uiPriority w:val="99"/>
    <w:rsid w:val="007F0D03"/>
    <w:pPr>
      <w:spacing w:before="240" w:after="120" w:line="240" w:lineRule="auto"/>
      <w:ind w:firstLine="0"/>
      <w:jc w:val="center"/>
    </w:pPr>
    <w:rPr>
      <w:b/>
    </w:rPr>
  </w:style>
  <w:style w:type="paragraph" w:customStyle="1" w:styleId="7">
    <w:name w:val="7 МГП Таблица Нумерация"/>
    <w:basedOn w:val="Normal"/>
    <w:link w:val="70"/>
    <w:uiPriority w:val="99"/>
    <w:rsid w:val="007F0D03"/>
    <w:pPr>
      <w:spacing w:line="240" w:lineRule="auto"/>
    </w:pPr>
    <w:rPr>
      <w:color w:val="000000"/>
      <w:szCs w:val="28"/>
      <w:lang w:val="en-US"/>
    </w:rPr>
  </w:style>
  <w:style w:type="character" w:customStyle="1" w:styleId="70">
    <w:name w:val="7 МГП Таблица Нумерация Знак"/>
    <w:link w:val="7"/>
    <w:uiPriority w:val="99"/>
    <w:locked/>
    <w:rsid w:val="007F0D03"/>
    <w:rPr>
      <w:rFonts w:ascii="Times New Roman" w:hAnsi="Times New Roman"/>
      <w:color w:val="000000"/>
      <w:sz w:val="28"/>
    </w:rPr>
  </w:style>
  <w:style w:type="paragraph" w:customStyle="1" w:styleId="8">
    <w:name w:val="8 МГП Таблица Текст"/>
    <w:basedOn w:val="5"/>
    <w:uiPriority w:val="99"/>
    <w:rsid w:val="007F0D03"/>
    <w:pPr>
      <w:spacing w:line="240" w:lineRule="auto"/>
      <w:ind w:left="-57" w:right="-57" w:firstLine="0"/>
      <w:jc w:val="center"/>
    </w:pPr>
    <w:rPr>
      <w:sz w:val="24"/>
      <w:szCs w:val="24"/>
    </w:rPr>
  </w:style>
  <w:style w:type="character" w:customStyle="1" w:styleId="begunadvage">
    <w:name w:val="begun_adv_age"/>
    <w:basedOn w:val="DefaultParagraphFont"/>
    <w:uiPriority w:val="99"/>
    <w:rsid w:val="007F0D03"/>
    <w:rPr>
      <w:rFonts w:cs="Times New Roman"/>
    </w:rPr>
  </w:style>
  <w:style w:type="paragraph" w:customStyle="1" w:styleId="Style1">
    <w:name w:val="Style1"/>
    <w:basedOn w:val="Normal"/>
    <w:uiPriority w:val="99"/>
    <w:rsid w:val="007F0D03"/>
    <w:pPr>
      <w:widowControl w:val="0"/>
      <w:autoSpaceDE w:val="0"/>
      <w:autoSpaceDN w:val="0"/>
      <w:adjustRightInd w:val="0"/>
      <w:spacing w:line="240" w:lineRule="auto"/>
    </w:pPr>
    <w:rPr>
      <w:sz w:val="24"/>
      <w:szCs w:val="24"/>
    </w:rPr>
  </w:style>
  <w:style w:type="paragraph" w:customStyle="1" w:styleId="Style3">
    <w:name w:val="Style3"/>
    <w:basedOn w:val="Normal"/>
    <w:uiPriority w:val="99"/>
    <w:rsid w:val="007F0D03"/>
    <w:pPr>
      <w:widowControl w:val="0"/>
      <w:autoSpaceDE w:val="0"/>
      <w:autoSpaceDN w:val="0"/>
      <w:adjustRightInd w:val="0"/>
      <w:spacing w:line="240" w:lineRule="auto"/>
    </w:pPr>
    <w:rPr>
      <w:sz w:val="24"/>
      <w:szCs w:val="24"/>
    </w:rPr>
  </w:style>
  <w:style w:type="paragraph" w:customStyle="1" w:styleId="Style6">
    <w:name w:val="Style6"/>
    <w:basedOn w:val="Normal"/>
    <w:uiPriority w:val="99"/>
    <w:rsid w:val="007F0D03"/>
    <w:pPr>
      <w:widowControl w:val="0"/>
      <w:autoSpaceDE w:val="0"/>
      <w:autoSpaceDN w:val="0"/>
      <w:adjustRightInd w:val="0"/>
      <w:spacing w:line="240" w:lineRule="auto"/>
    </w:pPr>
    <w:rPr>
      <w:sz w:val="24"/>
      <w:szCs w:val="24"/>
    </w:rPr>
  </w:style>
  <w:style w:type="paragraph" w:customStyle="1" w:styleId="Style7">
    <w:name w:val="Style7"/>
    <w:basedOn w:val="Normal"/>
    <w:uiPriority w:val="99"/>
    <w:rsid w:val="007F0D03"/>
    <w:pPr>
      <w:widowControl w:val="0"/>
      <w:autoSpaceDE w:val="0"/>
      <w:autoSpaceDN w:val="0"/>
      <w:adjustRightInd w:val="0"/>
      <w:spacing w:line="259" w:lineRule="exact"/>
      <w:jc w:val="center"/>
    </w:pPr>
    <w:rPr>
      <w:sz w:val="24"/>
      <w:szCs w:val="24"/>
    </w:rPr>
  </w:style>
  <w:style w:type="paragraph" w:customStyle="1" w:styleId="Style8">
    <w:name w:val="Style8"/>
    <w:basedOn w:val="Normal"/>
    <w:uiPriority w:val="99"/>
    <w:rsid w:val="007F0D03"/>
    <w:pPr>
      <w:widowControl w:val="0"/>
      <w:autoSpaceDE w:val="0"/>
      <w:autoSpaceDN w:val="0"/>
      <w:adjustRightInd w:val="0"/>
      <w:spacing w:line="240" w:lineRule="auto"/>
    </w:pPr>
    <w:rPr>
      <w:sz w:val="24"/>
      <w:szCs w:val="24"/>
    </w:rPr>
  </w:style>
  <w:style w:type="paragraph" w:customStyle="1" w:styleId="Style9">
    <w:name w:val="Style9"/>
    <w:basedOn w:val="Normal"/>
    <w:uiPriority w:val="99"/>
    <w:rsid w:val="007F0D03"/>
    <w:pPr>
      <w:widowControl w:val="0"/>
      <w:autoSpaceDE w:val="0"/>
      <w:autoSpaceDN w:val="0"/>
      <w:adjustRightInd w:val="0"/>
      <w:spacing w:line="240" w:lineRule="auto"/>
    </w:pPr>
    <w:rPr>
      <w:sz w:val="24"/>
      <w:szCs w:val="24"/>
    </w:rPr>
  </w:style>
  <w:style w:type="paragraph" w:customStyle="1" w:styleId="Style10">
    <w:name w:val="Style10"/>
    <w:basedOn w:val="Normal"/>
    <w:uiPriority w:val="99"/>
    <w:rsid w:val="007F0D03"/>
    <w:pPr>
      <w:widowControl w:val="0"/>
      <w:autoSpaceDE w:val="0"/>
      <w:autoSpaceDN w:val="0"/>
      <w:adjustRightInd w:val="0"/>
      <w:spacing w:line="240" w:lineRule="auto"/>
    </w:pPr>
    <w:rPr>
      <w:sz w:val="24"/>
      <w:szCs w:val="24"/>
    </w:rPr>
  </w:style>
  <w:style w:type="paragraph" w:customStyle="1" w:styleId="Style11">
    <w:name w:val="Style11"/>
    <w:basedOn w:val="Normal"/>
    <w:uiPriority w:val="99"/>
    <w:rsid w:val="007F0D03"/>
    <w:pPr>
      <w:widowControl w:val="0"/>
      <w:autoSpaceDE w:val="0"/>
      <w:autoSpaceDN w:val="0"/>
      <w:adjustRightInd w:val="0"/>
      <w:spacing w:line="240" w:lineRule="auto"/>
    </w:pPr>
    <w:rPr>
      <w:sz w:val="24"/>
      <w:szCs w:val="24"/>
    </w:rPr>
  </w:style>
  <w:style w:type="character" w:customStyle="1" w:styleId="FontStyle15">
    <w:name w:val="Font Style15"/>
    <w:basedOn w:val="DefaultParagraphFont"/>
    <w:uiPriority w:val="99"/>
    <w:rsid w:val="007F0D03"/>
    <w:rPr>
      <w:rFonts w:ascii="Century Gothic" w:hAnsi="Century Gothic" w:cs="Century Gothic"/>
      <w:b/>
      <w:bCs/>
      <w:sz w:val="18"/>
      <w:szCs w:val="18"/>
    </w:rPr>
  </w:style>
  <w:style w:type="character" w:customStyle="1" w:styleId="FontStyle17">
    <w:name w:val="Font Style17"/>
    <w:basedOn w:val="DefaultParagraphFont"/>
    <w:uiPriority w:val="99"/>
    <w:rsid w:val="007F0D03"/>
    <w:rPr>
      <w:rFonts w:ascii="Times New Roman" w:hAnsi="Times New Roman" w:cs="Times New Roman"/>
      <w:sz w:val="16"/>
      <w:szCs w:val="16"/>
    </w:rPr>
  </w:style>
  <w:style w:type="character" w:customStyle="1" w:styleId="FontStyle18">
    <w:name w:val="Font Style18"/>
    <w:basedOn w:val="DefaultParagraphFont"/>
    <w:uiPriority w:val="99"/>
    <w:rsid w:val="007F0D03"/>
    <w:rPr>
      <w:rFonts w:ascii="Times New Roman" w:hAnsi="Times New Roman" w:cs="Times New Roman"/>
      <w:b/>
      <w:bCs/>
      <w:i/>
      <w:iCs/>
      <w:w w:val="60"/>
      <w:sz w:val="18"/>
      <w:szCs w:val="18"/>
    </w:rPr>
  </w:style>
  <w:style w:type="character" w:customStyle="1" w:styleId="FontStyle19">
    <w:name w:val="Font Style19"/>
    <w:basedOn w:val="DefaultParagraphFont"/>
    <w:uiPriority w:val="99"/>
    <w:rsid w:val="007F0D03"/>
    <w:rPr>
      <w:rFonts w:ascii="Sylfaen" w:hAnsi="Sylfaen" w:cs="Sylfaen"/>
      <w:b/>
      <w:bCs/>
      <w:sz w:val="16"/>
      <w:szCs w:val="16"/>
    </w:rPr>
  </w:style>
  <w:style w:type="character" w:customStyle="1" w:styleId="FontStyle20">
    <w:name w:val="Font Style20"/>
    <w:basedOn w:val="DefaultParagraphFont"/>
    <w:uiPriority w:val="99"/>
    <w:rsid w:val="007F0D03"/>
    <w:rPr>
      <w:rFonts w:ascii="Times New Roman" w:hAnsi="Times New Roman" w:cs="Times New Roman"/>
      <w:sz w:val="18"/>
      <w:szCs w:val="18"/>
    </w:rPr>
  </w:style>
  <w:style w:type="character" w:customStyle="1" w:styleId="FontStyle22">
    <w:name w:val="Font Style22"/>
    <w:basedOn w:val="DefaultParagraphFont"/>
    <w:uiPriority w:val="99"/>
    <w:rsid w:val="007F0D03"/>
    <w:rPr>
      <w:rFonts w:ascii="Palatino Linotype" w:hAnsi="Palatino Linotype" w:cs="Palatino Linotype"/>
      <w:sz w:val="12"/>
      <w:szCs w:val="12"/>
    </w:rPr>
  </w:style>
  <w:style w:type="paragraph" w:styleId="BodyTextIndent3">
    <w:name w:val="Body Text Indent 3"/>
    <w:basedOn w:val="Normal"/>
    <w:link w:val="BodyTextIndent3Char"/>
    <w:uiPriority w:val="99"/>
    <w:rsid w:val="007F0D03"/>
    <w:pPr>
      <w:spacing w:after="120" w:line="240" w:lineRule="auto"/>
      <w:ind w:left="283"/>
    </w:pPr>
    <w:rPr>
      <w:sz w:val="16"/>
      <w:szCs w:val="16"/>
    </w:rPr>
  </w:style>
  <w:style w:type="character" w:customStyle="1" w:styleId="BodyTextIndent3Char">
    <w:name w:val="Body Text Indent 3 Char"/>
    <w:basedOn w:val="DefaultParagraphFont"/>
    <w:link w:val="BodyTextIndent3"/>
    <w:uiPriority w:val="99"/>
    <w:locked/>
    <w:rsid w:val="007F0D03"/>
    <w:rPr>
      <w:rFonts w:ascii="Times New Roman" w:hAnsi="Times New Roman" w:cs="Times New Roman"/>
      <w:sz w:val="16"/>
      <w:szCs w:val="16"/>
      <w:lang w:eastAsia="ru-RU"/>
    </w:rPr>
  </w:style>
  <w:style w:type="paragraph" w:styleId="BodyTextIndent2">
    <w:name w:val="Body Text Indent 2"/>
    <w:aliases w:val="Знак Знак Знак Знак Знак,Знак Знак Знак Знак Знак Знак,Знак Знак Знак Знак Знак Знак Знак1,Знак Знак Знак Знак Знак Знак Знак Знак Знак,Знак Знак Знак Знак"/>
    <w:basedOn w:val="Normal"/>
    <w:link w:val="BodyTextIndent2Char1"/>
    <w:uiPriority w:val="99"/>
    <w:rsid w:val="005959C7"/>
    <w:pPr>
      <w:spacing w:after="160" w:line="240" w:lineRule="exact"/>
    </w:pPr>
    <w:rPr>
      <w:rFonts w:ascii="Verdana" w:hAnsi="Verdana"/>
      <w:sz w:val="20"/>
      <w:szCs w:val="20"/>
      <w:lang w:val="en-US"/>
    </w:rPr>
  </w:style>
  <w:style w:type="character" w:customStyle="1" w:styleId="BodyTextIndent2Char">
    <w:name w:val="Body Text Indent 2 Char"/>
    <w:aliases w:val="Знак Знак Знак Знак Знак Char,Знак Знак Знак Знак Знак Знак Char,Знак Знак Знак Знак Знак Знак Знак1 Char,Знак Знак Знак Знак Знак Знак Знак Знак Знак Char,Знак Знак Знак Знак Char"/>
    <w:basedOn w:val="DefaultParagraphFont"/>
    <w:link w:val="BodyTextIndent2"/>
    <w:uiPriority w:val="99"/>
    <w:semiHidden/>
    <w:rsid w:val="00D22FA5"/>
    <w:rPr>
      <w:rFonts w:ascii="Times New Roman" w:hAnsi="Times New Roman"/>
      <w:sz w:val="28"/>
      <w:lang w:val="ru-RU" w:eastAsia="ru-RU"/>
    </w:rPr>
  </w:style>
  <w:style w:type="character" w:customStyle="1" w:styleId="BodyTextIndent2Char1">
    <w:name w:val="Body Text Indent 2 Char1"/>
    <w:aliases w:val="Знак Знак Знак Знак Знак Char1,Знак Знак Знак Знак Знак Знак Char1,Знак Знак Знак Знак Знак Знак Знак1 Char1,Знак Знак Знак Знак Знак Знак Знак Знак Знак Char1,Знак Знак Знак Знак Char1"/>
    <w:basedOn w:val="DefaultParagraphFont"/>
    <w:link w:val="BodyTextIndent2"/>
    <w:uiPriority w:val="99"/>
    <w:locked/>
    <w:rsid w:val="007F0D03"/>
    <w:rPr>
      <w:rFonts w:ascii="Times New Roman" w:hAnsi="Times New Roman" w:cs="Times New Roman"/>
      <w:sz w:val="24"/>
      <w:szCs w:val="24"/>
      <w:lang w:eastAsia="ru-RU"/>
    </w:rPr>
  </w:style>
  <w:style w:type="paragraph" w:styleId="BodyText2">
    <w:name w:val="Body Text 2"/>
    <w:basedOn w:val="Normal"/>
    <w:link w:val="BodyText2Char"/>
    <w:uiPriority w:val="99"/>
    <w:rsid w:val="007F0D03"/>
    <w:pPr>
      <w:spacing w:after="120" w:line="480" w:lineRule="auto"/>
    </w:pPr>
    <w:rPr>
      <w:sz w:val="24"/>
      <w:szCs w:val="24"/>
      <w:lang w:val="en-US"/>
    </w:rPr>
  </w:style>
  <w:style w:type="character" w:customStyle="1" w:styleId="BodyText2Char">
    <w:name w:val="Body Text 2 Char"/>
    <w:basedOn w:val="DefaultParagraphFont"/>
    <w:link w:val="BodyText2"/>
    <w:uiPriority w:val="99"/>
    <w:locked/>
    <w:rsid w:val="007F0D03"/>
    <w:rPr>
      <w:rFonts w:ascii="Times New Roman" w:hAnsi="Times New Roman"/>
      <w:sz w:val="24"/>
      <w:lang w:eastAsia="ru-RU"/>
    </w:rPr>
  </w:style>
  <w:style w:type="character" w:customStyle="1" w:styleId="28">
    <w:name w:val="Основной текст 2 Знак"/>
    <w:basedOn w:val="DefaultParagraphFont"/>
    <w:uiPriority w:val="99"/>
    <w:rsid w:val="007F0D03"/>
    <w:rPr>
      <w:rFonts w:cs="Times New Roman"/>
    </w:rPr>
  </w:style>
  <w:style w:type="character" w:customStyle="1" w:styleId="ac">
    <w:name w:val="Для записок Знак Знак"/>
    <w:link w:val="ad"/>
    <w:uiPriority w:val="99"/>
    <w:locked/>
    <w:rsid w:val="007F0D03"/>
    <w:rPr>
      <w:sz w:val="24"/>
      <w:lang w:eastAsia="ru-RU"/>
    </w:rPr>
  </w:style>
  <w:style w:type="paragraph" w:customStyle="1" w:styleId="ad">
    <w:name w:val="Для записок Знак"/>
    <w:basedOn w:val="Normal"/>
    <w:link w:val="ac"/>
    <w:uiPriority w:val="99"/>
    <w:rsid w:val="007F0D03"/>
    <w:pPr>
      <w:spacing w:before="120" w:line="240" w:lineRule="auto"/>
      <w:ind w:firstLine="708"/>
    </w:pPr>
    <w:rPr>
      <w:rFonts w:ascii="Calibri" w:hAnsi="Calibri"/>
      <w:sz w:val="24"/>
      <w:szCs w:val="20"/>
      <w:lang w:val="en-US"/>
    </w:rPr>
  </w:style>
  <w:style w:type="paragraph" w:styleId="Title">
    <w:name w:val="Title"/>
    <w:basedOn w:val="Normal"/>
    <w:link w:val="TitleChar"/>
    <w:uiPriority w:val="99"/>
    <w:qFormat/>
    <w:rsid w:val="007F0D03"/>
    <w:pPr>
      <w:spacing w:line="240" w:lineRule="auto"/>
      <w:jc w:val="center"/>
    </w:pPr>
    <w:rPr>
      <w:sz w:val="32"/>
      <w:szCs w:val="20"/>
    </w:rPr>
  </w:style>
  <w:style w:type="character" w:customStyle="1" w:styleId="TitleChar">
    <w:name w:val="Title Char"/>
    <w:basedOn w:val="DefaultParagraphFont"/>
    <w:link w:val="Title"/>
    <w:uiPriority w:val="99"/>
    <w:locked/>
    <w:rsid w:val="007F0D03"/>
    <w:rPr>
      <w:rFonts w:ascii="Times New Roman" w:hAnsi="Times New Roman" w:cs="Times New Roman"/>
      <w:sz w:val="20"/>
      <w:szCs w:val="20"/>
      <w:lang w:eastAsia="ru-RU"/>
    </w:rPr>
  </w:style>
  <w:style w:type="paragraph" w:styleId="PlainText">
    <w:name w:val="Plain Text"/>
    <w:basedOn w:val="Normal"/>
    <w:link w:val="PlainTextChar"/>
    <w:uiPriority w:val="99"/>
    <w:rsid w:val="007F0D03"/>
    <w:pPr>
      <w:spacing w:line="240" w:lineRule="auto"/>
    </w:pPr>
    <w:rPr>
      <w:rFonts w:ascii="Courier New" w:hAnsi="Courier New"/>
      <w:szCs w:val="20"/>
    </w:rPr>
  </w:style>
  <w:style w:type="character" w:customStyle="1" w:styleId="PlainTextChar">
    <w:name w:val="Plain Text Char"/>
    <w:basedOn w:val="DefaultParagraphFont"/>
    <w:link w:val="PlainText"/>
    <w:uiPriority w:val="99"/>
    <w:locked/>
    <w:rsid w:val="007F0D03"/>
    <w:rPr>
      <w:rFonts w:ascii="Courier New" w:hAnsi="Courier New" w:cs="Times New Roman"/>
      <w:sz w:val="20"/>
      <w:szCs w:val="20"/>
      <w:lang w:eastAsia="ru-RU"/>
    </w:rPr>
  </w:style>
  <w:style w:type="paragraph" w:customStyle="1" w:styleId="14">
    <w:name w:val="заголовок 1"/>
    <w:basedOn w:val="Normal"/>
    <w:next w:val="Normal"/>
    <w:link w:val="15"/>
    <w:uiPriority w:val="99"/>
    <w:rsid w:val="007F0D03"/>
    <w:pPr>
      <w:keepNext/>
      <w:spacing w:line="240" w:lineRule="auto"/>
      <w:jc w:val="center"/>
      <w:outlineLvl w:val="0"/>
    </w:pPr>
    <w:rPr>
      <w:rFonts w:ascii="Peterburg" w:hAnsi="Peterburg"/>
      <w:sz w:val="32"/>
      <w:szCs w:val="20"/>
      <w:lang w:val="en-US"/>
    </w:rPr>
  </w:style>
  <w:style w:type="character" w:customStyle="1" w:styleId="15">
    <w:name w:val="заголовок 1 Знак"/>
    <w:link w:val="14"/>
    <w:uiPriority w:val="99"/>
    <w:locked/>
    <w:rsid w:val="007F0D03"/>
    <w:rPr>
      <w:rFonts w:ascii="Peterburg" w:hAnsi="Peterburg"/>
      <w:sz w:val="20"/>
      <w:lang w:eastAsia="ru-RU"/>
    </w:rPr>
  </w:style>
  <w:style w:type="paragraph" w:styleId="ListNumber">
    <w:name w:val="List Number"/>
    <w:basedOn w:val="Normal"/>
    <w:uiPriority w:val="99"/>
    <w:rsid w:val="007F0D03"/>
    <w:pPr>
      <w:tabs>
        <w:tab w:val="num" w:pos="360"/>
      </w:tabs>
      <w:spacing w:line="240" w:lineRule="auto"/>
      <w:ind w:left="360" w:hanging="360"/>
    </w:pPr>
    <w:rPr>
      <w:szCs w:val="20"/>
    </w:rPr>
  </w:style>
  <w:style w:type="paragraph" w:customStyle="1" w:styleId="ae">
    <w:name w:val="Содержание"/>
    <w:basedOn w:val="ListNumber"/>
    <w:next w:val="ListNumber"/>
    <w:uiPriority w:val="99"/>
    <w:rsid w:val="007F0D03"/>
    <w:pPr>
      <w:tabs>
        <w:tab w:val="clear" w:pos="360"/>
      </w:tabs>
      <w:ind w:left="0" w:firstLine="0"/>
    </w:pPr>
    <w:rPr>
      <w:b/>
      <w:lang w:val="en-US"/>
    </w:rPr>
  </w:style>
  <w:style w:type="paragraph" w:customStyle="1" w:styleId="16">
    <w:name w:val="Содержание1"/>
    <w:basedOn w:val="ListNumber"/>
    <w:next w:val="ListNumber"/>
    <w:uiPriority w:val="99"/>
    <w:rsid w:val="007F0D03"/>
    <w:pPr>
      <w:tabs>
        <w:tab w:val="clear" w:pos="360"/>
        <w:tab w:val="num" w:pos="1080"/>
      </w:tabs>
      <w:ind w:left="941" w:hanging="431"/>
    </w:pPr>
    <w:rPr>
      <w:i/>
    </w:rPr>
  </w:style>
  <w:style w:type="paragraph" w:customStyle="1" w:styleId="17">
    <w:name w:val="Стиль1"/>
    <w:basedOn w:val="Normal"/>
    <w:uiPriority w:val="99"/>
    <w:rsid w:val="007F0D03"/>
    <w:pPr>
      <w:spacing w:line="240" w:lineRule="auto"/>
    </w:pPr>
    <w:rPr>
      <w:szCs w:val="20"/>
    </w:rPr>
  </w:style>
  <w:style w:type="paragraph" w:styleId="Index1">
    <w:name w:val="index 1"/>
    <w:basedOn w:val="Normal"/>
    <w:next w:val="Normal"/>
    <w:autoRedefine/>
    <w:uiPriority w:val="99"/>
    <w:semiHidden/>
    <w:rsid w:val="007F0D03"/>
    <w:pPr>
      <w:spacing w:line="240" w:lineRule="auto"/>
      <w:ind w:left="200" w:hanging="200"/>
    </w:pPr>
    <w:rPr>
      <w:szCs w:val="20"/>
    </w:rPr>
  </w:style>
  <w:style w:type="paragraph" w:styleId="IndexHeading">
    <w:name w:val="index heading"/>
    <w:basedOn w:val="Normal"/>
    <w:next w:val="Index1"/>
    <w:uiPriority w:val="99"/>
    <w:semiHidden/>
    <w:rsid w:val="007F0D03"/>
    <w:pPr>
      <w:spacing w:line="240" w:lineRule="auto"/>
    </w:pPr>
    <w:rPr>
      <w:szCs w:val="20"/>
    </w:rPr>
  </w:style>
  <w:style w:type="paragraph" w:styleId="TOC2">
    <w:name w:val="toc 2"/>
    <w:basedOn w:val="Normal"/>
    <w:next w:val="Normal"/>
    <w:autoRedefine/>
    <w:uiPriority w:val="99"/>
    <w:rsid w:val="007F0D03"/>
    <w:pPr>
      <w:spacing w:line="240" w:lineRule="auto"/>
      <w:ind w:left="280"/>
    </w:pPr>
    <w:rPr>
      <w:smallCaps/>
      <w:sz w:val="20"/>
      <w:szCs w:val="20"/>
    </w:rPr>
  </w:style>
  <w:style w:type="paragraph" w:styleId="TOC3">
    <w:name w:val="toc 3"/>
    <w:basedOn w:val="Normal"/>
    <w:next w:val="Normal"/>
    <w:autoRedefine/>
    <w:uiPriority w:val="99"/>
    <w:rsid w:val="007F0D03"/>
    <w:pPr>
      <w:spacing w:line="240" w:lineRule="auto"/>
      <w:ind w:left="560"/>
    </w:pPr>
    <w:rPr>
      <w:i/>
      <w:iCs/>
      <w:sz w:val="20"/>
      <w:szCs w:val="20"/>
    </w:rPr>
  </w:style>
  <w:style w:type="paragraph" w:styleId="TOC4">
    <w:name w:val="toc 4"/>
    <w:basedOn w:val="Normal"/>
    <w:next w:val="Normal"/>
    <w:autoRedefine/>
    <w:uiPriority w:val="99"/>
    <w:rsid w:val="007F0D03"/>
    <w:pPr>
      <w:spacing w:line="240" w:lineRule="auto"/>
      <w:ind w:left="840"/>
    </w:pPr>
    <w:rPr>
      <w:sz w:val="18"/>
      <w:szCs w:val="18"/>
    </w:rPr>
  </w:style>
  <w:style w:type="paragraph" w:styleId="TOC5">
    <w:name w:val="toc 5"/>
    <w:basedOn w:val="Normal"/>
    <w:next w:val="Normal"/>
    <w:autoRedefine/>
    <w:uiPriority w:val="99"/>
    <w:rsid w:val="007F0D03"/>
    <w:pPr>
      <w:spacing w:line="240" w:lineRule="auto"/>
      <w:ind w:left="1120"/>
    </w:pPr>
    <w:rPr>
      <w:sz w:val="18"/>
      <w:szCs w:val="18"/>
    </w:rPr>
  </w:style>
  <w:style w:type="paragraph" w:styleId="TOC6">
    <w:name w:val="toc 6"/>
    <w:basedOn w:val="Normal"/>
    <w:next w:val="Normal"/>
    <w:autoRedefine/>
    <w:uiPriority w:val="99"/>
    <w:rsid w:val="007F0D03"/>
    <w:pPr>
      <w:spacing w:line="240" w:lineRule="auto"/>
      <w:ind w:left="1400"/>
    </w:pPr>
    <w:rPr>
      <w:sz w:val="18"/>
      <w:szCs w:val="18"/>
    </w:rPr>
  </w:style>
  <w:style w:type="paragraph" w:styleId="TOC7">
    <w:name w:val="toc 7"/>
    <w:basedOn w:val="Normal"/>
    <w:next w:val="Normal"/>
    <w:autoRedefine/>
    <w:uiPriority w:val="99"/>
    <w:rsid w:val="007F0D03"/>
    <w:pPr>
      <w:spacing w:line="240" w:lineRule="auto"/>
      <w:ind w:left="1680"/>
    </w:pPr>
    <w:rPr>
      <w:sz w:val="18"/>
      <w:szCs w:val="18"/>
    </w:rPr>
  </w:style>
  <w:style w:type="paragraph" w:styleId="TOC8">
    <w:name w:val="toc 8"/>
    <w:basedOn w:val="Normal"/>
    <w:next w:val="Normal"/>
    <w:autoRedefine/>
    <w:uiPriority w:val="99"/>
    <w:rsid w:val="007F0D03"/>
    <w:pPr>
      <w:spacing w:line="240" w:lineRule="auto"/>
      <w:ind w:left="1960"/>
    </w:pPr>
    <w:rPr>
      <w:sz w:val="18"/>
      <w:szCs w:val="18"/>
    </w:rPr>
  </w:style>
  <w:style w:type="paragraph" w:styleId="TOC9">
    <w:name w:val="toc 9"/>
    <w:basedOn w:val="Normal"/>
    <w:next w:val="Normal"/>
    <w:autoRedefine/>
    <w:uiPriority w:val="99"/>
    <w:rsid w:val="007F0D03"/>
    <w:pPr>
      <w:spacing w:line="240" w:lineRule="auto"/>
      <w:ind w:left="2240"/>
    </w:pPr>
    <w:rPr>
      <w:sz w:val="18"/>
      <w:szCs w:val="18"/>
    </w:rPr>
  </w:style>
  <w:style w:type="paragraph" w:customStyle="1" w:styleId="af">
    <w:name w:val="Стиль По ширине"/>
    <w:basedOn w:val="Normal"/>
    <w:uiPriority w:val="99"/>
    <w:rsid w:val="007F0D03"/>
    <w:pPr>
      <w:spacing w:line="240" w:lineRule="auto"/>
    </w:pPr>
    <w:rPr>
      <w:szCs w:val="20"/>
    </w:rPr>
  </w:style>
  <w:style w:type="paragraph" w:customStyle="1" w:styleId="140">
    <w:name w:val="Обычный + 14 пт"/>
    <w:aliases w:val="По центру"/>
    <w:basedOn w:val="Normal"/>
    <w:link w:val="141"/>
    <w:uiPriority w:val="99"/>
    <w:rsid w:val="007F0D03"/>
    <w:pPr>
      <w:spacing w:line="240" w:lineRule="auto"/>
    </w:pPr>
    <w:rPr>
      <w:szCs w:val="20"/>
      <w:lang w:val="en-US"/>
    </w:rPr>
  </w:style>
  <w:style w:type="character" w:styleId="FollowedHyperlink">
    <w:name w:val="FollowedHyperlink"/>
    <w:basedOn w:val="DefaultParagraphFont"/>
    <w:uiPriority w:val="99"/>
    <w:rsid w:val="007F0D03"/>
    <w:rPr>
      <w:rFonts w:cs="Times New Roman"/>
      <w:color w:val="800080"/>
      <w:u w:val="single"/>
    </w:rPr>
  </w:style>
  <w:style w:type="paragraph" w:styleId="Index6">
    <w:name w:val="index 6"/>
    <w:basedOn w:val="Normal"/>
    <w:next w:val="Normal"/>
    <w:autoRedefine/>
    <w:uiPriority w:val="99"/>
    <w:semiHidden/>
    <w:rsid w:val="007F0D03"/>
    <w:pPr>
      <w:spacing w:line="240" w:lineRule="auto"/>
      <w:ind w:left="1200" w:hanging="200"/>
    </w:pPr>
    <w:rPr>
      <w:sz w:val="20"/>
      <w:szCs w:val="20"/>
    </w:rPr>
  </w:style>
  <w:style w:type="character" w:styleId="Emphasis">
    <w:name w:val="Emphasis"/>
    <w:basedOn w:val="DefaultParagraphFont"/>
    <w:uiPriority w:val="99"/>
    <w:qFormat/>
    <w:rsid w:val="007F0D03"/>
    <w:rPr>
      <w:rFonts w:cs="Times New Roman"/>
      <w:i/>
    </w:rPr>
  </w:style>
  <w:style w:type="paragraph" w:customStyle="1" w:styleId="consnormal">
    <w:name w:val="consnormal"/>
    <w:uiPriority w:val="99"/>
    <w:rsid w:val="007F0D03"/>
    <w:pPr>
      <w:ind w:right="19772" w:firstLine="720"/>
    </w:pPr>
    <w:rPr>
      <w:rFonts w:ascii="Arial" w:hAnsi="Arial" w:cs="Arial"/>
      <w:sz w:val="20"/>
      <w:szCs w:val="20"/>
      <w:lang w:val="ru-RU" w:eastAsia="ru-RU"/>
    </w:rPr>
  </w:style>
  <w:style w:type="paragraph" w:customStyle="1" w:styleId="80">
    <w:name w:val="Стиль8"/>
    <w:uiPriority w:val="99"/>
    <w:rsid w:val="007F0D03"/>
    <w:pPr>
      <w:widowControl w:val="0"/>
    </w:pPr>
    <w:rPr>
      <w:rFonts w:ascii="Times New Roman" w:hAnsi="Times New Roman"/>
      <w:spacing w:val="-1"/>
      <w:kern w:val="65535"/>
      <w:position w:val="-1"/>
      <w:sz w:val="24"/>
      <w:szCs w:val="20"/>
      <w:lang w:eastAsia="ru-RU"/>
    </w:rPr>
  </w:style>
  <w:style w:type="paragraph" w:customStyle="1" w:styleId="30">
    <w:name w:val="заголовок 3"/>
    <w:basedOn w:val="31"/>
    <w:next w:val="31"/>
    <w:uiPriority w:val="99"/>
    <w:rsid w:val="007F0D03"/>
    <w:pPr>
      <w:keepNext/>
      <w:widowControl/>
      <w:spacing w:before="240" w:after="60"/>
    </w:pPr>
    <w:rPr>
      <w:rFonts w:ascii="Arial" w:hAnsi="Arial"/>
      <w:spacing w:val="0"/>
      <w:kern w:val="0"/>
      <w:position w:val="0"/>
      <w:lang w:val="ru-RU"/>
    </w:rPr>
  </w:style>
  <w:style w:type="paragraph" w:customStyle="1" w:styleId="31">
    <w:name w:val="Стиль3"/>
    <w:uiPriority w:val="99"/>
    <w:rsid w:val="007F0D03"/>
    <w:pPr>
      <w:widowControl w:val="0"/>
    </w:pPr>
    <w:rPr>
      <w:rFonts w:ascii="Times New Roman" w:hAnsi="Times New Roman"/>
      <w:spacing w:val="-1"/>
      <w:kern w:val="65535"/>
      <w:position w:val="-1"/>
      <w:sz w:val="24"/>
      <w:szCs w:val="20"/>
      <w:lang w:eastAsia="ru-RU"/>
    </w:rPr>
  </w:style>
  <w:style w:type="paragraph" w:customStyle="1" w:styleId="29">
    <w:name w:val="Стиль2"/>
    <w:basedOn w:val="BodyText"/>
    <w:uiPriority w:val="99"/>
    <w:rsid w:val="007F0D03"/>
    <w:pPr>
      <w:suppressAutoHyphens w:val="0"/>
      <w:ind w:left="1134" w:hanging="414"/>
      <w:jc w:val="both"/>
    </w:pPr>
    <w:rPr>
      <w:rFonts w:ascii="Peterburg" w:hAnsi="Peterburg"/>
      <w:b w:val="0"/>
      <w:bCs w:val="0"/>
      <w:kern w:val="0"/>
      <w:szCs w:val="20"/>
      <w:lang w:eastAsia="ru-RU"/>
    </w:rPr>
  </w:style>
  <w:style w:type="paragraph" w:styleId="BlockText">
    <w:name w:val="Block Text"/>
    <w:basedOn w:val="Normal"/>
    <w:uiPriority w:val="99"/>
    <w:rsid w:val="007F0D03"/>
    <w:pPr>
      <w:spacing w:line="240" w:lineRule="auto"/>
      <w:ind w:left="-567" w:right="-1050" w:firstLine="567"/>
    </w:pPr>
    <w:rPr>
      <w:szCs w:val="20"/>
    </w:rPr>
  </w:style>
  <w:style w:type="paragraph" w:customStyle="1" w:styleId="af0">
    <w:name w:val="Основной текст ГД Знак Знак"/>
    <w:basedOn w:val="BodyTextIndent"/>
    <w:uiPriority w:val="99"/>
    <w:rsid w:val="007F0D03"/>
    <w:pPr>
      <w:spacing w:after="0" w:line="240" w:lineRule="auto"/>
      <w:ind w:left="0" w:firstLine="709"/>
    </w:pPr>
    <w:rPr>
      <w:szCs w:val="28"/>
    </w:rPr>
  </w:style>
  <w:style w:type="paragraph" w:customStyle="1" w:styleId="18">
    <w:name w:val="Обычный1"/>
    <w:link w:val="Normal0"/>
    <w:uiPriority w:val="99"/>
    <w:rsid w:val="007F0D03"/>
    <w:pPr>
      <w:spacing w:before="100" w:after="100"/>
    </w:pPr>
    <w:rPr>
      <w:rFonts w:ascii="Times New Roman" w:hAnsi="Times New Roman"/>
      <w:sz w:val="24"/>
      <w:lang w:eastAsia="ru-RU"/>
    </w:rPr>
  </w:style>
  <w:style w:type="paragraph" w:customStyle="1" w:styleId="ConsNormal0">
    <w:name w:val="ConsNormal"/>
    <w:link w:val="ConsNormal1"/>
    <w:uiPriority w:val="99"/>
    <w:rsid w:val="007F0D03"/>
    <w:pPr>
      <w:widowControl w:val="0"/>
      <w:autoSpaceDE w:val="0"/>
      <w:autoSpaceDN w:val="0"/>
      <w:adjustRightInd w:val="0"/>
      <w:ind w:right="19772" w:firstLine="720"/>
    </w:pPr>
    <w:rPr>
      <w:rFonts w:ascii="Arial" w:hAnsi="Arial" w:cs="Arial"/>
      <w:lang w:eastAsia="ru-RU"/>
    </w:rPr>
  </w:style>
  <w:style w:type="paragraph" w:customStyle="1" w:styleId="2a">
    <w:name w:val="Обычный2"/>
    <w:basedOn w:val="Normal"/>
    <w:uiPriority w:val="99"/>
    <w:rsid w:val="007F0D03"/>
    <w:pPr>
      <w:snapToGrid w:val="0"/>
      <w:spacing w:line="240" w:lineRule="auto"/>
    </w:pPr>
    <w:rPr>
      <w:rFonts w:ascii="Courier New" w:hAnsi="Courier New" w:cs="Courier New"/>
      <w:sz w:val="24"/>
      <w:szCs w:val="24"/>
    </w:rPr>
  </w:style>
  <w:style w:type="character" w:styleId="LineNumber">
    <w:name w:val="line number"/>
    <w:basedOn w:val="DefaultParagraphFont"/>
    <w:uiPriority w:val="99"/>
    <w:rsid w:val="007F0D03"/>
    <w:rPr>
      <w:rFonts w:cs="Times New Roman"/>
    </w:rPr>
  </w:style>
  <w:style w:type="paragraph" w:customStyle="1" w:styleId="xl24">
    <w:name w:val="xl24"/>
    <w:basedOn w:val="Normal"/>
    <w:uiPriority w:val="99"/>
    <w:rsid w:val="007F0D03"/>
    <w:pPr>
      <w:spacing w:before="100" w:beforeAutospacing="1" w:after="100" w:afterAutospacing="1" w:line="240" w:lineRule="auto"/>
      <w:jc w:val="center"/>
      <w:textAlignment w:val="top"/>
    </w:pPr>
    <w:rPr>
      <w:sz w:val="24"/>
      <w:szCs w:val="24"/>
    </w:rPr>
  </w:style>
  <w:style w:type="paragraph" w:customStyle="1" w:styleId="font5">
    <w:name w:val="font5"/>
    <w:basedOn w:val="Normal"/>
    <w:uiPriority w:val="99"/>
    <w:rsid w:val="007F0D03"/>
    <w:pPr>
      <w:spacing w:before="100" w:beforeAutospacing="1" w:after="100" w:afterAutospacing="1" w:line="240" w:lineRule="auto"/>
    </w:pPr>
    <w:rPr>
      <w:sz w:val="20"/>
      <w:szCs w:val="20"/>
    </w:rPr>
  </w:style>
  <w:style w:type="paragraph" w:customStyle="1" w:styleId="font6">
    <w:name w:val="font6"/>
    <w:basedOn w:val="Normal"/>
    <w:uiPriority w:val="99"/>
    <w:rsid w:val="007F0D03"/>
    <w:pPr>
      <w:spacing w:before="100" w:beforeAutospacing="1" w:after="100" w:afterAutospacing="1" w:line="240" w:lineRule="auto"/>
    </w:pPr>
    <w:rPr>
      <w:sz w:val="20"/>
      <w:szCs w:val="20"/>
    </w:rPr>
  </w:style>
  <w:style w:type="paragraph" w:customStyle="1" w:styleId="xl25">
    <w:name w:val="xl25"/>
    <w:basedOn w:val="Normal"/>
    <w:uiPriority w:val="99"/>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26">
    <w:name w:val="xl26"/>
    <w:basedOn w:val="Normal"/>
    <w:uiPriority w:val="99"/>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27">
    <w:name w:val="xl27"/>
    <w:basedOn w:val="Normal"/>
    <w:uiPriority w:val="99"/>
    <w:rsid w:val="007F0D03"/>
    <w:pPr>
      <w:pBdr>
        <w:top w:val="single" w:sz="4" w:space="0" w:color="auto"/>
        <w:left w:val="single" w:sz="4" w:space="0" w:color="auto"/>
        <w:right w:val="single" w:sz="4" w:space="0" w:color="auto"/>
      </w:pBdr>
      <w:spacing w:before="100" w:beforeAutospacing="1" w:after="100" w:afterAutospacing="1" w:line="240" w:lineRule="auto"/>
      <w:textAlignment w:val="center"/>
    </w:pPr>
    <w:rPr>
      <w:sz w:val="24"/>
      <w:szCs w:val="24"/>
    </w:rPr>
  </w:style>
  <w:style w:type="paragraph" w:customStyle="1" w:styleId="xl28">
    <w:name w:val="xl28"/>
    <w:basedOn w:val="Normal"/>
    <w:uiPriority w:val="99"/>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i/>
      <w:iCs/>
      <w:sz w:val="24"/>
      <w:szCs w:val="24"/>
    </w:rPr>
  </w:style>
  <w:style w:type="paragraph" w:customStyle="1" w:styleId="xl29">
    <w:name w:val="xl29"/>
    <w:basedOn w:val="Normal"/>
    <w:uiPriority w:val="99"/>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30">
    <w:name w:val="xl30"/>
    <w:basedOn w:val="Normal"/>
    <w:uiPriority w:val="99"/>
    <w:rsid w:val="007F0D0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31">
    <w:name w:val="xl31"/>
    <w:basedOn w:val="Normal"/>
    <w:uiPriority w:val="99"/>
    <w:rsid w:val="007F0D03"/>
    <w:pPr>
      <w:spacing w:before="100" w:beforeAutospacing="1" w:after="100" w:afterAutospacing="1" w:line="240" w:lineRule="auto"/>
      <w:jc w:val="center"/>
      <w:textAlignment w:val="top"/>
    </w:pPr>
    <w:rPr>
      <w:sz w:val="24"/>
      <w:szCs w:val="24"/>
    </w:rPr>
  </w:style>
  <w:style w:type="paragraph" w:customStyle="1" w:styleId="xl32">
    <w:name w:val="xl32"/>
    <w:basedOn w:val="Normal"/>
    <w:uiPriority w:val="99"/>
    <w:rsid w:val="007F0D03"/>
    <w:pPr>
      <w:spacing w:before="100" w:beforeAutospacing="1" w:after="100" w:afterAutospacing="1" w:line="240" w:lineRule="auto"/>
      <w:jc w:val="center"/>
    </w:pPr>
    <w:rPr>
      <w:b/>
      <w:bCs/>
      <w:sz w:val="24"/>
      <w:szCs w:val="24"/>
    </w:rPr>
  </w:style>
  <w:style w:type="paragraph" w:customStyle="1" w:styleId="xl33">
    <w:name w:val="xl33"/>
    <w:basedOn w:val="Normal"/>
    <w:uiPriority w:val="99"/>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i/>
      <w:iCs/>
      <w:sz w:val="24"/>
      <w:szCs w:val="24"/>
    </w:rPr>
  </w:style>
  <w:style w:type="paragraph" w:customStyle="1" w:styleId="xl34">
    <w:name w:val="xl34"/>
    <w:basedOn w:val="Normal"/>
    <w:uiPriority w:val="99"/>
    <w:rsid w:val="007F0D03"/>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i/>
      <w:iCs/>
      <w:sz w:val="24"/>
      <w:szCs w:val="24"/>
    </w:rPr>
  </w:style>
  <w:style w:type="paragraph" w:customStyle="1" w:styleId="xl35">
    <w:name w:val="xl35"/>
    <w:basedOn w:val="Normal"/>
    <w:uiPriority w:val="99"/>
    <w:rsid w:val="007F0D0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sz w:val="24"/>
      <w:szCs w:val="24"/>
    </w:rPr>
  </w:style>
  <w:style w:type="paragraph" w:customStyle="1" w:styleId="xl36">
    <w:name w:val="xl36"/>
    <w:basedOn w:val="Normal"/>
    <w:uiPriority w:val="99"/>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rPr>
  </w:style>
  <w:style w:type="paragraph" w:customStyle="1" w:styleId="xl37">
    <w:name w:val="xl37"/>
    <w:basedOn w:val="Normal"/>
    <w:uiPriority w:val="99"/>
    <w:rsid w:val="007F0D03"/>
    <w:pPr>
      <w:pBdr>
        <w:top w:val="single" w:sz="4" w:space="0" w:color="auto"/>
        <w:left w:val="single" w:sz="4" w:space="0" w:color="auto"/>
        <w:right w:val="single" w:sz="8" w:space="0" w:color="auto"/>
      </w:pBdr>
      <w:spacing w:before="100" w:beforeAutospacing="1" w:after="100" w:afterAutospacing="1" w:line="240" w:lineRule="auto"/>
    </w:pPr>
    <w:rPr>
      <w:sz w:val="24"/>
      <w:szCs w:val="24"/>
    </w:rPr>
  </w:style>
  <w:style w:type="paragraph" w:customStyle="1" w:styleId="xl38">
    <w:name w:val="xl38"/>
    <w:basedOn w:val="Normal"/>
    <w:uiPriority w:val="99"/>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b/>
      <w:bCs/>
      <w:sz w:val="24"/>
      <w:szCs w:val="24"/>
    </w:rPr>
  </w:style>
  <w:style w:type="paragraph" w:customStyle="1" w:styleId="xl39">
    <w:name w:val="xl39"/>
    <w:basedOn w:val="Normal"/>
    <w:uiPriority w:val="99"/>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b/>
      <w:bCs/>
      <w:i/>
      <w:iCs/>
      <w:sz w:val="24"/>
      <w:szCs w:val="24"/>
    </w:rPr>
  </w:style>
  <w:style w:type="paragraph" w:customStyle="1" w:styleId="xl40">
    <w:name w:val="xl40"/>
    <w:basedOn w:val="Normal"/>
    <w:uiPriority w:val="99"/>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i/>
      <w:iCs/>
      <w:sz w:val="24"/>
      <w:szCs w:val="24"/>
    </w:rPr>
  </w:style>
  <w:style w:type="paragraph" w:customStyle="1" w:styleId="xl41">
    <w:name w:val="xl41"/>
    <w:basedOn w:val="Normal"/>
    <w:uiPriority w:val="99"/>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i/>
      <w:iCs/>
      <w:sz w:val="24"/>
      <w:szCs w:val="24"/>
    </w:rPr>
  </w:style>
  <w:style w:type="paragraph" w:customStyle="1" w:styleId="xl42">
    <w:name w:val="xl42"/>
    <w:basedOn w:val="Normal"/>
    <w:uiPriority w:val="99"/>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43">
    <w:name w:val="xl43"/>
    <w:basedOn w:val="Normal"/>
    <w:uiPriority w:val="99"/>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44">
    <w:name w:val="xl44"/>
    <w:basedOn w:val="Normal"/>
    <w:uiPriority w:val="99"/>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45">
    <w:name w:val="xl45"/>
    <w:basedOn w:val="Normal"/>
    <w:uiPriority w:val="99"/>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46">
    <w:name w:val="xl46"/>
    <w:basedOn w:val="Normal"/>
    <w:uiPriority w:val="99"/>
    <w:rsid w:val="007F0D0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b/>
      <w:bCs/>
      <w:i/>
      <w:iCs/>
      <w:sz w:val="24"/>
      <w:szCs w:val="24"/>
    </w:rPr>
  </w:style>
  <w:style w:type="paragraph" w:customStyle="1" w:styleId="xl47">
    <w:name w:val="xl47"/>
    <w:basedOn w:val="Normal"/>
    <w:uiPriority w:val="99"/>
    <w:rsid w:val="007F0D03"/>
    <w:pPr>
      <w:pBdr>
        <w:top w:val="single" w:sz="8" w:space="0" w:color="auto"/>
        <w:left w:val="single" w:sz="4" w:space="0" w:color="auto"/>
        <w:right w:val="single" w:sz="4" w:space="0" w:color="auto"/>
      </w:pBdr>
      <w:spacing w:before="100" w:beforeAutospacing="1" w:after="100" w:afterAutospacing="1" w:line="240" w:lineRule="auto"/>
      <w:textAlignment w:val="center"/>
    </w:pPr>
    <w:rPr>
      <w:b/>
      <w:bCs/>
      <w:i/>
      <w:iCs/>
      <w:sz w:val="24"/>
      <w:szCs w:val="24"/>
    </w:rPr>
  </w:style>
  <w:style w:type="paragraph" w:customStyle="1" w:styleId="xl48">
    <w:name w:val="xl48"/>
    <w:basedOn w:val="Normal"/>
    <w:uiPriority w:val="99"/>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49">
    <w:name w:val="xl49"/>
    <w:basedOn w:val="Normal"/>
    <w:uiPriority w:val="99"/>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50">
    <w:name w:val="xl50"/>
    <w:basedOn w:val="Normal"/>
    <w:uiPriority w:val="99"/>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51">
    <w:name w:val="xl51"/>
    <w:basedOn w:val="Normal"/>
    <w:uiPriority w:val="99"/>
    <w:rsid w:val="007F0D03"/>
    <w:pPr>
      <w:pBdr>
        <w:top w:val="single" w:sz="8" w:space="0" w:color="auto"/>
        <w:left w:val="single" w:sz="4" w:space="0" w:color="auto"/>
        <w:right w:val="single" w:sz="8" w:space="0" w:color="auto"/>
      </w:pBdr>
      <w:spacing w:before="100" w:beforeAutospacing="1" w:after="100" w:afterAutospacing="1" w:line="240" w:lineRule="auto"/>
    </w:pPr>
    <w:rPr>
      <w:sz w:val="24"/>
      <w:szCs w:val="24"/>
    </w:rPr>
  </w:style>
  <w:style w:type="paragraph" w:customStyle="1" w:styleId="xl52">
    <w:name w:val="xl52"/>
    <w:basedOn w:val="Normal"/>
    <w:uiPriority w:val="99"/>
    <w:rsid w:val="007F0D0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53">
    <w:name w:val="xl53"/>
    <w:basedOn w:val="Normal"/>
    <w:uiPriority w:val="99"/>
    <w:rsid w:val="007F0D03"/>
    <w:pPr>
      <w:pBdr>
        <w:left w:val="single" w:sz="4" w:space="0" w:color="auto"/>
        <w:bottom w:val="single" w:sz="8" w:space="0" w:color="auto"/>
        <w:right w:val="single" w:sz="4" w:space="0" w:color="auto"/>
      </w:pBdr>
      <w:spacing w:before="100" w:beforeAutospacing="1" w:after="100" w:afterAutospacing="1" w:line="240" w:lineRule="auto"/>
      <w:textAlignment w:val="center"/>
    </w:pPr>
    <w:rPr>
      <w:sz w:val="24"/>
      <w:szCs w:val="24"/>
    </w:rPr>
  </w:style>
  <w:style w:type="paragraph" w:customStyle="1" w:styleId="xl54">
    <w:name w:val="xl54"/>
    <w:basedOn w:val="Normal"/>
    <w:uiPriority w:val="99"/>
    <w:rsid w:val="007F0D0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55">
    <w:name w:val="xl55"/>
    <w:basedOn w:val="Normal"/>
    <w:uiPriority w:val="99"/>
    <w:rsid w:val="007F0D0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56">
    <w:name w:val="xl56"/>
    <w:basedOn w:val="Normal"/>
    <w:uiPriority w:val="99"/>
    <w:rsid w:val="007F0D0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57">
    <w:name w:val="xl57"/>
    <w:basedOn w:val="Normal"/>
    <w:uiPriority w:val="99"/>
    <w:rsid w:val="007F0D03"/>
    <w:pPr>
      <w:pBdr>
        <w:left w:val="single" w:sz="4" w:space="0" w:color="auto"/>
        <w:bottom w:val="single" w:sz="8" w:space="0" w:color="auto"/>
        <w:right w:val="single" w:sz="8" w:space="0" w:color="auto"/>
      </w:pBdr>
      <w:spacing w:before="100" w:beforeAutospacing="1" w:after="100" w:afterAutospacing="1" w:line="240" w:lineRule="auto"/>
      <w:jc w:val="center"/>
    </w:pPr>
    <w:rPr>
      <w:sz w:val="24"/>
      <w:szCs w:val="24"/>
    </w:rPr>
  </w:style>
  <w:style w:type="paragraph" w:customStyle="1" w:styleId="xl58">
    <w:name w:val="xl58"/>
    <w:basedOn w:val="Normal"/>
    <w:uiPriority w:val="99"/>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59">
    <w:name w:val="xl59"/>
    <w:basedOn w:val="Normal"/>
    <w:uiPriority w:val="99"/>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60">
    <w:name w:val="xl60"/>
    <w:basedOn w:val="Normal"/>
    <w:uiPriority w:val="99"/>
    <w:rsid w:val="007F0D03"/>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sz w:val="24"/>
      <w:szCs w:val="24"/>
    </w:rPr>
  </w:style>
  <w:style w:type="paragraph" w:customStyle="1" w:styleId="xl61">
    <w:name w:val="xl61"/>
    <w:basedOn w:val="Normal"/>
    <w:uiPriority w:val="99"/>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b/>
      <w:bCs/>
      <w:sz w:val="24"/>
      <w:szCs w:val="24"/>
    </w:rPr>
  </w:style>
  <w:style w:type="paragraph" w:customStyle="1" w:styleId="xl62">
    <w:name w:val="xl62"/>
    <w:basedOn w:val="Normal"/>
    <w:uiPriority w:val="99"/>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b/>
      <w:bCs/>
      <w:sz w:val="24"/>
      <w:szCs w:val="24"/>
    </w:rPr>
  </w:style>
  <w:style w:type="paragraph" w:customStyle="1" w:styleId="xl63">
    <w:name w:val="xl63"/>
    <w:basedOn w:val="Normal"/>
    <w:uiPriority w:val="99"/>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b/>
      <w:bCs/>
      <w:sz w:val="24"/>
      <w:szCs w:val="24"/>
    </w:rPr>
  </w:style>
  <w:style w:type="paragraph" w:customStyle="1" w:styleId="xl64">
    <w:name w:val="xl64"/>
    <w:basedOn w:val="Normal"/>
    <w:uiPriority w:val="99"/>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b/>
      <w:bCs/>
      <w:i/>
      <w:iCs/>
      <w:sz w:val="24"/>
      <w:szCs w:val="24"/>
    </w:rPr>
  </w:style>
  <w:style w:type="paragraph" w:customStyle="1" w:styleId="xl65">
    <w:name w:val="xl65"/>
    <w:basedOn w:val="Normal"/>
    <w:uiPriority w:val="99"/>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66">
    <w:name w:val="xl66"/>
    <w:basedOn w:val="Normal"/>
    <w:uiPriority w:val="99"/>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67">
    <w:name w:val="xl67"/>
    <w:basedOn w:val="Normal"/>
    <w:uiPriority w:val="99"/>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i/>
      <w:iCs/>
      <w:sz w:val="24"/>
      <w:szCs w:val="24"/>
    </w:rPr>
  </w:style>
  <w:style w:type="paragraph" w:customStyle="1" w:styleId="xl68">
    <w:name w:val="xl68"/>
    <w:basedOn w:val="Normal"/>
    <w:uiPriority w:val="99"/>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69">
    <w:name w:val="xl69"/>
    <w:basedOn w:val="Normal"/>
    <w:uiPriority w:val="99"/>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70">
    <w:name w:val="xl70"/>
    <w:basedOn w:val="Normal"/>
    <w:uiPriority w:val="99"/>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24"/>
      <w:szCs w:val="24"/>
    </w:rPr>
  </w:style>
  <w:style w:type="paragraph" w:customStyle="1" w:styleId="xl71">
    <w:name w:val="xl71"/>
    <w:basedOn w:val="Normal"/>
    <w:uiPriority w:val="99"/>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72">
    <w:name w:val="xl72"/>
    <w:basedOn w:val="Normal"/>
    <w:uiPriority w:val="99"/>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73">
    <w:name w:val="xl73"/>
    <w:basedOn w:val="Normal"/>
    <w:uiPriority w:val="99"/>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74">
    <w:name w:val="xl74"/>
    <w:basedOn w:val="Normal"/>
    <w:uiPriority w:val="99"/>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75">
    <w:name w:val="xl75"/>
    <w:basedOn w:val="Normal"/>
    <w:uiPriority w:val="99"/>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76">
    <w:name w:val="xl76"/>
    <w:basedOn w:val="Normal"/>
    <w:uiPriority w:val="99"/>
    <w:rsid w:val="007F0D03"/>
    <w:pPr>
      <w:pBdr>
        <w:top w:val="single" w:sz="4" w:space="0" w:color="auto"/>
        <w:left w:val="single" w:sz="4" w:space="0" w:color="auto"/>
        <w:right w:val="single" w:sz="4" w:space="0" w:color="auto"/>
      </w:pBdr>
      <w:spacing w:before="100" w:beforeAutospacing="1" w:after="100" w:afterAutospacing="1" w:line="240" w:lineRule="auto"/>
      <w:textAlignment w:val="top"/>
    </w:pPr>
    <w:rPr>
      <w:sz w:val="24"/>
      <w:szCs w:val="24"/>
    </w:rPr>
  </w:style>
  <w:style w:type="paragraph" w:customStyle="1" w:styleId="xl77">
    <w:name w:val="xl77"/>
    <w:basedOn w:val="Normal"/>
    <w:uiPriority w:val="99"/>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78">
    <w:name w:val="xl78"/>
    <w:basedOn w:val="Normal"/>
    <w:uiPriority w:val="99"/>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79">
    <w:name w:val="xl79"/>
    <w:basedOn w:val="Normal"/>
    <w:uiPriority w:val="99"/>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80">
    <w:name w:val="xl80"/>
    <w:basedOn w:val="Normal"/>
    <w:uiPriority w:val="99"/>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81">
    <w:name w:val="xl81"/>
    <w:basedOn w:val="Normal"/>
    <w:uiPriority w:val="99"/>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b/>
      <w:bCs/>
      <w:i/>
      <w:iCs/>
      <w:sz w:val="24"/>
      <w:szCs w:val="24"/>
    </w:rPr>
  </w:style>
  <w:style w:type="paragraph" w:customStyle="1" w:styleId="xl82">
    <w:name w:val="xl82"/>
    <w:basedOn w:val="Normal"/>
    <w:uiPriority w:val="99"/>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b/>
      <w:bCs/>
      <w:i/>
      <w:iCs/>
      <w:sz w:val="24"/>
      <w:szCs w:val="24"/>
    </w:rPr>
  </w:style>
  <w:style w:type="paragraph" w:customStyle="1" w:styleId="xl83">
    <w:name w:val="xl83"/>
    <w:basedOn w:val="Normal"/>
    <w:uiPriority w:val="99"/>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i/>
      <w:iCs/>
      <w:sz w:val="24"/>
      <w:szCs w:val="24"/>
    </w:rPr>
  </w:style>
  <w:style w:type="paragraph" w:customStyle="1" w:styleId="xl84">
    <w:name w:val="xl84"/>
    <w:basedOn w:val="Normal"/>
    <w:uiPriority w:val="99"/>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24"/>
      <w:szCs w:val="24"/>
    </w:rPr>
  </w:style>
  <w:style w:type="paragraph" w:customStyle="1" w:styleId="xl85">
    <w:name w:val="xl85"/>
    <w:basedOn w:val="Normal"/>
    <w:uiPriority w:val="99"/>
    <w:rsid w:val="007F0D03"/>
    <w:pPr>
      <w:pBdr>
        <w:top w:val="single" w:sz="4" w:space="0" w:color="auto"/>
        <w:left w:val="single" w:sz="4" w:space="0" w:color="auto"/>
        <w:right w:val="single" w:sz="4" w:space="0" w:color="auto"/>
      </w:pBdr>
      <w:spacing w:before="100" w:beforeAutospacing="1" w:after="100" w:afterAutospacing="1" w:line="240" w:lineRule="auto"/>
      <w:textAlignment w:val="top"/>
    </w:pPr>
    <w:rPr>
      <w:sz w:val="24"/>
      <w:szCs w:val="24"/>
    </w:rPr>
  </w:style>
  <w:style w:type="paragraph" w:customStyle="1" w:styleId="xl86">
    <w:name w:val="xl86"/>
    <w:basedOn w:val="Normal"/>
    <w:uiPriority w:val="99"/>
    <w:rsid w:val="007F0D03"/>
    <w:pPr>
      <w:pBdr>
        <w:top w:val="single" w:sz="4" w:space="0" w:color="auto"/>
        <w:left w:val="single" w:sz="4" w:space="0" w:color="auto"/>
        <w:right w:val="single" w:sz="4" w:space="0" w:color="auto"/>
      </w:pBdr>
      <w:spacing w:before="100" w:beforeAutospacing="1" w:after="100" w:afterAutospacing="1" w:line="240" w:lineRule="auto"/>
    </w:pPr>
    <w:rPr>
      <w:sz w:val="24"/>
      <w:szCs w:val="24"/>
    </w:rPr>
  </w:style>
  <w:style w:type="paragraph" w:customStyle="1" w:styleId="xl87">
    <w:name w:val="xl87"/>
    <w:basedOn w:val="Normal"/>
    <w:uiPriority w:val="99"/>
    <w:rsid w:val="007F0D0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b/>
      <w:bCs/>
      <w:i/>
      <w:iCs/>
      <w:sz w:val="24"/>
      <w:szCs w:val="24"/>
    </w:rPr>
  </w:style>
  <w:style w:type="paragraph" w:customStyle="1" w:styleId="xl88">
    <w:name w:val="xl88"/>
    <w:basedOn w:val="Normal"/>
    <w:uiPriority w:val="99"/>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b/>
      <w:bCs/>
      <w:i/>
      <w:iCs/>
      <w:sz w:val="24"/>
      <w:szCs w:val="24"/>
    </w:rPr>
  </w:style>
  <w:style w:type="paragraph" w:customStyle="1" w:styleId="xl89">
    <w:name w:val="xl89"/>
    <w:basedOn w:val="Normal"/>
    <w:uiPriority w:val="99"/>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i/>
      <w:iCs/>
      <w:sz w:val="24"/>
      <w:szCs w:val="24"/>
    </w:rPr>
  </w:style>
  <w:style w:type="paragraph" w:customStyle="1" w:styleId="xl90">
    <w:name w:val="xl90"/>
    <w:basedOn w:val="Normal"/>
    <w:uiPriority w:val="99"/>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i/>
      <w:iCs/>
      <w:sz w:val="24"/>
      <w:szCs w:val="24"/>
    </w:rPr>
  </w:style>
  <w:style w:type="paragraph" w:customStyle="1" w:styleId="xl91">
    <w:name w:val="xl91"/>
    <w:basedOn w:val="Normal"/>
    <w:uiPriority w:val="99"/>
    <w:rsid w:val="007F0D03"/>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i/>
      <w:iCs/>
      <w:sz w:val="24"/>
      <w:szCs w:val="24"/>
    </w:rPr>
  </w:style>
  <w:style w:type="paragraph" w:customStyle="1" w:styleId="xl92">
    <w:name w:val="xl92"/>
    <w:basedOn w:val="Normal"/>
    <w:uiPriority w:val="99"/>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93">
    <w:name w:val="xl93"/>
    <w:basedOn w:val="Normal"/>
    <w:uiPriority w:val="99"/>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24"/>
      <w:szCs w:val="24"/>
    </w:rPr>
  </w:style>
  <w:style w:type="paragraph" w:customStyle="1" w:styleId="xl94">
    <w:name w:val="xl94"/>
    <w:basedOn w:val="Normal"/>
    <w:uiPriority w:val="99"/>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95">
    <w:name w:val="xl95"/>
    <w:basedOn w:val="Normal"/>
    <w:uiPriority w:val="99"/>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sz w:val="24"/>
      <w:szCs w:val="24"/>
    </w:rPr>
  </w:style>
  <w:style w:type="paragraph" w:customStyle="1" w:styleId="xl96">
    <w:name w:val="xl96"/>
    <w:basedOn w:val="Normal"/>
    <w:uiPriority w:val="99"/>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97">
    <w:name w:val="xl97"/>
    <w:basedOn w:val="Normal"/>
    <w:uiPriority w:val="99"/>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sz w:val="24"/>
      <w:szCs w:val="24"/>
    </w:rPr>
  </w:style>
  <w:style w:type="paragraph" w:customStyle="1" w:styleId="xl98">
    <w:name w:val="xl98"/>
    <w:basedOn w:val="Normal"/>
    <w:uiPriority w:val="99"/>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99">
    <w:name w:val="xl99"/>
    <w:basedOn w:val="Normal"/>
    <w:uiPriority w:val="99"/>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100">
    <w:name w:val="xl100"/>
    <w:basedOn w:val="Normal"/>
    <w:uiPriority w:val="99"/>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101">
    <w:name w:val="xl101"/>
    <w:basedOn w:val="Normal"/>
    <w:uiPriority w:val="99"/>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sz w:val="24"/>
      <w:szCs w:val="24"/>
    </w:rPr>
  </w:style>
  <w:style w:type="paragraph" w:customStyle="1" w:styleId="xl102">
    <w:name w:val="xl102"/>
    <w:basedOn w:val="Normal"/>
    <w:uiPriority w:val="99"/>
    <w:rsid w:val="007F0D03"/>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sz w:val="24"/>
      <w:szCs w:val="24"/>
    </w:rPr>
  </w:style>
  <w:style w:type="paragraph" w:customStyle="1" w:styleId="xl103">
    <w:name w:val="xl103"/>
    <w:basedOn w:val="Normal"/>
    <w:uiPriority w:val="99"/>
    <w:rsid w:val="007F0D03"/>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104">
    <w:name w:val="xl104"/>
    <w:basedOn w:val="Normal"/>
    <w:uiPriority w:val="99"/>
    <w:rsid w:val="007F0D03"/>
    <w:pPr>
      <w:pBdr>
        <w:top w:val="single" w:sz="8" w:space="0" w:color="auto"/>
        <w:left w:val="single" w:sz="4" w:space="0" w:color="auto"/>
        <w:right w:val="single" w:sz="4" w:space="0" w:color="auto"/>
      </w:pBdr>
      <w:spacing w:before="100" w:beforeAutospacing="1" w:after="100" w:afterAutospacing="1" w:line="240" w:lineRule="auto"/>
      <w:textAlignment w:val="top"/>
    </w:pPr>
    <w:rPr>
      <w:sz w:val="24"/>
      <w:szCs w:val="24"/>
    </w:rPr>
  </w:style>
  <w:style w:type="paragraph" w:customStyle="1" w:styleId="xl105">
    <w:name w:val="xl105"/>
    <w:basedOn w:val="Normal"/>
    <w:uiPriority w:val="99"/>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106">
    <w:name w:val="xl106"/>
    <w:basedOn w:val="Normal"/>
    <w:uiPriority w:val="99"/>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107">
    <w:name w:val="xl107"/>
    <w:basedOn w:val="Normal"/>
    <w:uiPriority w:val="99"/>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108">
    <w:name w:val="xl108"/>
    <w:basedOn w:val="Normal"/>
    <w:uiPriority w:val="99"/>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b/>
      <w:bCs/>
      <w:sz w:val="24"/>
      <w:szCs w:val="24"/>
    </w:rPr>
  </w:style>
  <w:style w:type="paragraph" w:customStyle="1" w:styleId="xl109">
    <w:name w:val="xl109"/>
    <w:basedOn w:val="Normal"/>
    <w:uiPriority w:val="99"/>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b/>
      <w:bCs/>
      <w:sz w:val="24"/>
      <w:szCs w:val="24"/>
    </w:rPr>
  </w:style>
  <w:style w:type="paragraph" w:customStyle="1" w:styleId="xl110">
    <w:name w:val="xl110"/>
    <w:basedOn w:val="Normal"/>
    <w:uiPriority w:val="99"/>
    <w:rsid w:val="007F0D0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b/>
      <w:bCs/>
      <w:sz w:val="24"/>
      <w:szCs w:val="24"/>
    </w:rPr>
  </w:style>
  <w:style w:type="paragraph" w:customStyle="1" w:styleId="xl111">
    <w:name w:val="xl111"/>
    <w:basedOn w:val="Normal"/>
    <w:uiPriority w:val="99"/>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b/>
      <w:bCs/>
      <w:sz w:val="24"/>
      <w:szCs w:val="24"/>
    </w:rPr>
  </w:style>
  <w:style w:type="paragraph" w:customStyle="1" w:styleId="xl112">
    <w:name w:val="xl112"/>
    <w:basedOn w:val="Normal"/>
    <w:uiPriority w:val="99"/>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113">
    <w:name w:val="xl113"/>
    <w:basedOn w:val="Normal"/>
    <w:uiPriority w:val="99"/>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114">
    <w:name w:val="xl114"/>
    <w:basedOn w:val="Normal"/>
    <w:uiPriority w:val="99"/>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115">
    <w:name w:val="xl115"/>
    <w:basedOn w:val="Normal"/>
    <w:uiPriority w:val="99"/>
    <w:rsid w:val="007F0D03"/>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sz w:val="24"/>
      <w:szCs w:val="24"/>
    </w:rPr>
  </w:style>
  <w:style w:type="paragraph" w:customStyle="1" w:styleId="xl116">
    <w:name w:val="xl116"/>
    <w:basedOn w:val="Normal"/>
    <w:uiPriority w:val="99"/>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24"/>
      <w:szCs w:val="24"/>
    </w:rPr>
  </w:style>
  <w:style w:type="paragraph" w:customStyle="1" w:styleId="xl117">
    <w:name w:val="xl117"/>
    <w:basedOn w:val="Normal"/>
    <w:uiPriority w:val="99"/>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i/>
      <w:iCs/>
      <w:sz w:val="24"/>
      <w:szCs w:val="24"/>
    </w:rPr>
  </w:style>
  <w:style w:type="paragraph" w:customStyle="1" w:styleId="xl118">
    <w:name w:val="xl118"/>
    <w:basedOn w:val="Normal"/>
    <w:uiPriority w:val="99"/>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sz w:val="24"/>
      <w:szCs w:val="24"/>
    </w:rPr>
  </w:style>
  <w:style w:type="paragraph" w:customStyle="1" w:styleId="xl119">
    <w:name w:val="xl119"/>
    <w:basedOn w:val="Normal"/>
    <w:uiPriority w:val="99"/>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i/>
      <w:iCs/>
      <w:sz w:val="24"/>
      <w:szCs w:val="24"/>
    </w:rPr>
  </w:style>
  <w:style w:type="paragraph" w:customStyle="1" w:styleId="xl120">
    <w:name w:val="xl120"/>
    <w:basedOn w:val="Normal"/>
    <w:uiPriority w:val="99"/>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18"/>
      <w:szCs w:val="18"/>
    </w:rPr>
  </w:style>
  <w:style w:type="paragraph" w:customStyle="1" w:styleId="xl121">
    <w:name w:val="xl121"/>
    <w:basedOn w:val="Normal"/>
    <w:uiPriority w:val="99"/>
    <w:rsid w:val="007F0D0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122">
    <w:name w:val="xl122"/>
    <w:basedOn w:val="Normal"/>
    <w:uiPriority w:val="99"/>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sz w:val="24"/>
      <w:szCs w:val="24"/>
    </w:rPr>
  </w:style>
  <w:style w:type="paragraph" w:customStyle="1" w:styleId="xl123">
    <w:name w:val="xl123"/>
    <w:basedOn w:val="Normal"/>
    <w:uiPriority w:val="99"/>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124">
    <w:name w:val="xl124"/>
    <w:basedOn w:val="Normal"/>
    <w:uiPriority w:val="99"/>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125">
    <w:name w:val="xl125"/>
    <w:basedOn w:val="Normal"/>
    <w:uiPriority w:val="99"/>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4"/>
      <w:szCs w:val="24"/>
    </w:rPr>
  </w:style>
  <w:style w:type="paragraph" w:customStyle="1" w:styleId="xl126">
    <w:name w:val="xl126"/>
    <w:basedOn w:val="Normal"/>
    <w:uiPriority w:val="99"/>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127">
    <w:name w:val="xl127"/>
    <w:basedOn w:val="Normal"/>
    <w:uiPriority w:val="99"/>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128">
    <w:name w:val="xl128"/>
    <w:basedOn w:val="Normal"/>
    <w:uiPriority w:val="99"/>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129">
    <w:name w:val="xl129"/>
    <w:basedOn w:val="Normal"/>
    <w:uiPriority w:val="99"/>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130">
    <w:name w:val="xl130"/>
    <w:basedOn w:val="Normal"/>
    <w:uiPriority w:val="99"/>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131">
    <w:name w:val="xl131"/>
    <w:basedOn w:val="Normal"/>
    <w:uiPriority w:val="99"/>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sz w:val="24"/>
      <w:szCs w:val="24"/>
    </w:rPr>
  </w:style>
  <w:style w:type="paragraph" w:customStyle="1" w:styleId="xl132">
    <w:name w:val="xl132"/>
    <w:basedOn w:val="Normal"/>
    <w:uiPriority w:val="99"/>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133">
    <w:name w:val="xl133"/>
    <w:basedOn w:val="Normal"/>
    <w:uiPriority w:val="99"/>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134">
    <w:name w:val="xl134"/>
    <w:basedOn w:val="Normal"/>
    <w:uiPriority w:val="99"/>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b/>
      <w:bCs/>
      <w:i/>
      <w:iCs/>
      <w:sz w:val="24"/>
      <w:szCs w:val="24"/>
    </w:rPr>
  </w:style>
  <w:style w:type="paragraph" w:customStyle="1" w:styleId="xl135">
    <w:name w:val="xl135"/>
    <w:basedOn w:val="Normal"/>
    <w:uiPriority w:val="99"/>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sz w:val="24"/>
      <w:szCs w:val="24"/>
    </w:rPr>
  </w:style>
  <w:style w:type="paragraph" w:customStyle="1" w:styleId="xl136">
    <w:name w:val="xl136"/>
    <w:basedOn w:val="Normal"/>
    <w:uiPriority w:val="99"/>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i/>
      <w:iCs/>
      <w:sz w:val="24"/>
      <w:szCs w:val="24"/>
    </w:rPr>
  </w:style>
  <w:style w:type="paragraph" w:customStyle="1" w:styleId="xl137">
    <w:name w:val="xl137"/>
    <w:basedOn w:val="Normal"/>
    <w:uiPriority w:val="99"/>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i/>
      <w:iCs/>
      <w:sz w:val="24"/>
      <w:szCs w:val="24"/>
    </w:rPr>
  </w:style>
  <w:style w:type="paragraph" w:customStyle="1" w:styleId="xl138">
    <w:name w:val="xl138"/>
    <w:basedOn w:val="Normal"/>
    <w:uiPriority w:val="99"/>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i/>
      <w:iCs/>
      <w:sz w:val="24"/>
      <w:szCs w:val="24"/>
    </w:rPr>
  </w:style>
  <w:style w:type="paragraph" w:customStyle="1" w:styleId="xl139">
    <w:name w:val="xl139"/>
    <w:basedOn w:val="Normal"/>
    <w:uiPriority w:val="99"/>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sz w:val="24"/>
      <w:szCs w:val="24"/>
    </w:rPr>
  </w:style>
  <w:style w:type="paragraph" w:customStyle="1" w:styleId="xl140">
    <w:name w:val="xl140"/>
    <w:basedOn w:val="Normal"/>
    <w:uiPriority w:val="99"/>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sz w:val="24"/>
      <w:szCs w:val="24"/>
    </w:rPr>
  </w:style>
  <w:style w:type="paragraph" w:customStyle="1" w:styleId="xl141">
    <w:name w:val="xl141"/>
    <w:basedOn w:val="Normal"/>
    <w:uiPriority w:val="99"/>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sz w:val="24"/>
      <w:szCs w:val="24"/>
    </w:rPr>
  </w:style>
  <w:style w:type="paragraph" w:customStyle="1" w:styleId="xl142">
    <w:name w:val="xl142"/>
    <w:basedOn w:val="Normal"/>
    <w:uiPriority w:val="99"/>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sz w:val="24"/>
      <w:szCs w:val="24"/>
    </w:rPr>
  </w:style>
  <w:style w:type="paragraph" w:customStyle="1" w:styleId="xl143">
    <w:name w:val="xl143"/>
    <w:basedOn w:val="Normal"/>
    <w:uiPriority w:val="99"/>
    <w:rsid w:val="007F0D0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sz w:val="24"/>
      <w:szCs w:val="24"/>
    </w:rPr>
  </w:style>
  <w:style w:type="paragraph" w:customStyle="1" w:styleId="xl144">
    <w:name w:val="xl144"/>
    <w:basedOn w:val="Normal"/>
    <w:uiPriority w:val="99"/>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145">
    <w:name w:val="xl145"/>
    <w:basedOn w:val="Normal"/>
    <w:uiPriority w:val="99"/>
    <w:rsid w:val="007F0D0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sz w:val="24"/>
      <w:szCs w:val="24"/>
    </w:rPr>
  </w:style>
  <w:style w:type="paragraph" w:customStyle="1" w:styleId="xl146">
    <w:name w:val="xl146"/>
    <w:basedOn w:val="Normal"/>
    <w:uiPriority w:val="99"/>
    <w:rsid w:val="007F0D03"/>
    <w:pPr>
      <w:pBdr>
        <w:top w:val="single" w:sz="4" w:space="0" w:color="auto"/>
        <w:bottom w:val="single" w:sz="4" w:space="0" w:color="auto"/>
      </w:pBdr>
      <w:spacing w:before="100" w:beforeAutospacing="1" w:after="100" w:afterAutospacing="1" w:line="240" w:lineRule="auto"/>
      <w:jc w:val="center"/>
      <w:textAlignment w:val="top"/>
    </w:pPr>
    <w:rPr>
      <w:sz w:val="24"/>
      <w:szCs w:val="24"/>
    </w:rPr>
  </w:style>
  <w:style w:type="paragraph" w:customStyle="1" w:styleId="xl147">
    <w:name w:val="xl147"/>
    <w:basedOn w:val="Normal"/>
    <w:uiPriority w:val="99"/>
    <w:rsid w:val="007F0D0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148">
    <w:name w:val="xl148"/>
    <w:basedOn w:val="Normal"/>
    <w:uiPriority w:val="99"/>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149">
    <w:name w:val="xl149"/>
    <w:basedOn w:val="Normal"/>
    <w:uiPriority w:val="99"/>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150">
    <w:name w:val="xl150"/>
    <w:basedOn w:val="Normal"/>
    <w:uiPriority w:val="99"/>
    <w:rsid w:val="007F0D03"/>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151">
    <w:name w:val="xl151"/>
    <w:basedOn w:val="Normal"/>
    <w:uiPriority w:val="99"/>
    <w:rsid w:val="007F0D03"/>
    <w:pPr>
      <w:pBdr>
        <w:top w:val="single" w:sz="8" w:space="0" w:color="auto"/>
        <w:left w:val="single" w:sz="4"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152">
    <w:name w:val="xl152"/>
    <w:basedOn w:val="Normal"/>
    <w:uiPriority w:val="99"/>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b/>
      <w:bCs/>
      <w:sz w:val="24"/>
      <w:szCs w:val="24"/>
    </w:rPr>
  </w:style>
  <w:style w:type="paragraph" w:customStyle="1" w:styleId="xl153">
    <w:name w:val="xl153"/>
    <w:basedOn w:val="Normal"/>
    <w:uiPriority w:val="99"/>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b/>
      <w:bCs/>
      <w:i/>
      <w:iCs/>
      <w:sz w:val="24"/>
      <w:szCs w:val="24"/>
    </w:rPr>
  </w:style>
  <w:style w:type="paragraph" w:customStyle="1" w:styleId="xl154">
    <w:name w:val="xl154"/>
    <w:basedOn w:val="Normal"/>
    <w:uiPriority w:val="99"/>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i/>
      <w:iCs/>
      <w:sz w:val="24"/>
      <w:szCs w:val="24"/>
    </w:rPr>
  </w:style>
  <w:style w:type="paragraph" w:customStyle="1" w:styleId="xl155">
    <w:name w:val="xl155"/>
    <w:basedOn w:val="Normal"/>
    <w:uiPriority w:val="99"/>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i/>
      <w:iCs/>
      <w:sz w:val="24"/>
      <w:szCs w:val="24"/>
    </w:rPr>
  </w:style>
  <w:style w:type="paragraph" w:customStyle="1" w:styleId="xl156">
    <w:name w:val="xl156"/>
    <w:basedOn w:val="Normal"/>
    <w:uiPriority w:val="99"/>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b/>
      <w:bCs/>
      <w:i/>
      <w:iCs/>
      <w:sz w:val="24"/>
      <w:szCs w:val="24"/>
    </w:rPr>
  </w:style>
  <w:style w:type="paragraph" w:customStyle="1" w:styleId="xl157">
    <w:name w:val="xl157"/>
    <w:basedOn w:val="Normal"/>
    <w:uiPriority w:val="99"/>
    <w:rsid w:val="007F0D03"/>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i/>
      <w:iCs/>
      <w:sz w:val="24"/>
      <w:szCs w:val="24"/>
    </w:rPr>
  </w:style>
  <w:style w:type="paragraph" w:customStyle="1" w:styleId="xl158">
    <w:name w:val="xl158"/>
    <w:basedOn w:val="Normal"/>
    <w:uiPriority w:val="99"/>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159">
    <w:name w:val="xl159"/>
    <w:basedOn w:val="Normal"/>
    <w:uiPriority w:val="99"/>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24"/>
      <w:szCs w:val="24"/>
    </w:rPr>
  </w:style>
  <w:style w:type="paragraph" w:customStyle="1" w:styleId="xl160">
    <w:name w:val="xl160"/>
    <w:basedOn w:val="Normal"/>
    <w:uiPriority w:val="99"/>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161">
    <w:name w:val="xl161"/>
    <w:basedOn w:val="Normal"/>
    <w:uiPriority w:val="99"/>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162">
    <w:name w:val="xl162"/>
    <w:basedOn w:val="Normal"/>
    <w:uiPriority w:val="99"/>
    <w:rsid w:val="007F0D0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sz w:val="24"/>
      <w:szCs w:val="24"/>
    </w:rPr>
  </w:style>
  <w:style w:type="paragraph" w:customStyle="1" w:styleId="xl163">
    <w:name w:val="xl163"/>
    <w:basedOn w:val="Normal"/>
    <w:uiPriority w:val="99"/>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rPr>
  </w:style>
  <w:style w:type="paragraph" w:customStyle="1" w:styleId="xl164">
    <w:name w:val="xl164"/>
    <w:basedOn w:val="Normal"/>
    <w:uiPriority w:val="99"/>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165">
    <w:name w:val="xl165"/>
    <w:basedOn w:val="Normal"/>
    <w:uiPriority w:val="99"/>
    <w:rsid w:val="007F0D03"/>
    <w:pPr>
      <w:pBdr>
        <w:top w:val="single" w:sz="4" w:space="0" w:color="auto"/>
        <w:left w:val="single" w:sz="4" w:space="0" w:color="auto"/>
        <w:right w:val="single" w:sz="4" w:space="0" w:color="auto"/>
      </w:pBdr>
      <w:spacing w:before="100" w:beforeAutospacing="1" w:after="100" w:afterAutospacing="1" w:line="240" w:lineRule="auto"/>
      <w:textAlignment w:val="top"/>
    </w:pPr>
    <w:rPr>
      <w:sz w:val="24"/>
      <w:szCs w:val="24"/>
    </w:rPr>
  </w:style>
  <w:style w:type="paragraph" w:customStyle="1" w:styleId="xl166">
    <w:name w:val="xl166"/>
    <w:basedOn w:val="Normal"/>
    <w:uiPriority w:val="99"/>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167">
    <w:name w:val="xl167"/>
    <w:basedOn w:val="Normal"/>
    <w:uiPriority w:val="99"/>
    <w:rsid w:val="007F0D03"/>
    <w:pPr>
      <w:pBdr>
        <w:top w:val="single" w:sz="4" w:space="0" w:color="auto"/>
        <w:left w:val="single" w:sz="4" w:space="0" w:color="auto"/>
        <w:right w:val="single" w:sz="8" w:space="0" w:color="auto"/>
      </w:pBdr>
      <w:spacing w:before="100" w:beforeAutospacing="1" w:after="100" w:afterAutospacing="1" w:line="240" w:lineRule="auto"/>
    </w:pPr>
    <w:rPr>
      <w:sz w:val="24"/>
      <w:szCs w:val="24"/>
    </w:rPr>
  </w:style>
  <w:style w:type="paragraph" w:customStyle="1" w:styleId="xl168">
    <w:name w:val="xl168"/>
    <w:basedOn w:val="Normal"/>
    <w:uiPriority w:val="99"/>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b/>
      <w:bCs/>
      <w:sz w:val="24"/>
      <w:szCs w:val="24"/>
    </w:rPr>
  </w:style>
  <w:style w:type="paragraph" w:customStyle="1" w:styleId="xl169">
    <w:name w:val="xl169"/>
    <w:basedOn w:val="Normal"/>
    <w:uiPriority w:val="99"/>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b/>
      <w:bCs/>
      <w:i/>
      <w:iCs/>
      <w:sz w:val="24"/>
      <w:szCs w:val="24"/>
    </w:rPr>
  </w:style>
  <w:style w:type="paragraph" w:customStyle="1" w:styleId="xl170">
    <w:name w:val="xl170"/>
    <w:basedOn w:val="Normal"/>
    <w:uiPriority w:val="99"/>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4"/>
      <w:szCs w:val="24"/>
    </w:rPr>
  </w:style>
  <w:style w:type="paragraph" w:customStyle="1" w:styleId="xl171">
    <w:name w:val="xl171"/>
    <w:basedOn w:val="Normal"/>
    <w:uiPriority w:val="99"/>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i/>
      <w:iCs/>
      <w:sz w:val="24"/>
      <w:szCs w:val="24"/>
    </w:rPr>
  </w:style>
  <w:style w:type="paragraph" w:customStyle="1" w:styleId="xl172">
    <w:name w:val="xl172"/>
    <w:basedOn w:val="Normal"/>
    <w:uiPriority w:val="99"/>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i/>
      <w:iCs/>
      <w:sz w:val="24"/>
      <w:szCs w:val="24"/>
    </w:rPr>
  </w:style>
  <w:style w:type="paragraph" w:customStyle="1" w:styleId="xl173">
    <w:name w:val="xl173"/>
    <w:basedOn w:val="Normal"/>
    <w:uiPriority w:val="99"/>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i/>
      <w:iCs/>
      <w:sz w:val="24"/>
      <w:szCs w:val="24"/>
    </w:rPr>
  </w:style>
  <w:style w:type="paragraph" w:customStyle="1" w:styleId="xl174">
    <w:name w:val="xl174"/>
    <w:basedOn w:val="Normal"/>
    <w:uiPriority w:val="99"/>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175">
    <w:name w:val="xl175"/>
    <w:basedOn w:val="Normal"/>
    <w:uiPriority w:val="99"/>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176">
    <w:name w:val="xl176"/>
    <w:basedOn w:val="Normal"/>
    <w:uiPriority w:val="99"/>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177">
    <w:name w:val="xl177"/>
    <w:basedOn w:val="Normal"/>
    <w:uiPriority w:val="99"/>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178">
    <w:name w:val="xl178"/>
    <w:basedOn w:val="Normal"/>
    <w:uiPriority w:val="99"/>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179">
    <w:name w:val="xl179"/>
    <w:basedOn w:val="Normal"/>
    <w:uiPriority w:val="99"/>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19">
    <w:name w:val="Знак1 Знак Знак Знак"/>
    <w:basedOn w:val="Normal"/>
    <w:uiPriority w:val="99"/>
    <w:rsid w:val="007F0D03"/>
    <w:pPr>
      <w:spacing w:line="240" w:lineRule="auto"/>
    </w:pPr>
    <w:rPr>
      <w:rFonts w:ascii="Verdana" w:hAnsi="Verdana" w:cs="Verdana"/>
      <w:sz w:val="20"/>
      <w:szCs w:val="20"/>
      <w:lang w:val="en-US"/>
    </w:rPr>
  </w:style>
  <w:style w:type="paragraph" w:customStyle="1" w:styleId="xl180">
    <w:name w:val="xl180"/>
    <w:basedOn w:val="Normal"/>
    <w:uiPriority w:val="99"/>
    <w:rsid w:val="007F0D03"/>
    <w:pPr>
      <w:pBdr>
        <w:left w:val="single" w:sz="8" w:space="0" w:color="auto"/>
        <w:right w:val="single" w:sz="4" w:space="0" w:color="auto"/>
      </w:pBdr>
      <w:spacing w:before="100" w:beforeAutospacing="1" w:after="100" w:afterAutospacing="1" w:line="240" w:lineRule="auto"/>
      <w:jc w:val="center"/>
      <w:textAlignment w:val="top"/>
    </w:pPr>
    <w:rPr>
      <w:b/>
      <w:bCs/>
      <w:i/>
      <w:iCs/>
      <w:sz w:val="24"/>
      <w:szCs w:val="24"/>
    </w:rPr>
  </w:style>
  <w:style w:type="paragraph" w:customStyle="1" w:styleId="xl181">
    <w:name w:val="xl181"/>
    <w:basedOn w:val="Normal"/>
    <w:uiPriority w:val="99"/>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182">
    <w:name w:val="xl182"/>
    <w:basedOn w:val="Normal"/>
    <w:uiPriority w:val="99"/>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sz w:val="24"/>
      <w:szCs w:val="24"/>
    </w:rPr>
  </w:style>
  <w:style w:type="paragraph" w:customStyle="1" w:styleId="xl183">
    <w:name w:val="xl183"/>
    <w:basedOn w:val="Normal"/>
    <w:uiPriority w:val="99"/>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sz w:val="24"/>
      <w:szCs w:val="24"/>
    </w:rPr>
  </w:style>
  <w:style w:type="paragraph" w:customStyle="1" w:styleId="xl184">
    <w:name w:val="xl184"/>
    <w:basedOn w:val="Normal"/>
    <w:uiPriority w:val="99"/>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sz w:val="24"/>
      <w:szCs w:val="24"/>
    </w:rPr>
  </w:style>
  <w:style w:type="paragraph" w:customStyle="1" w:styleId="xl185">
    <w:name w:val="xl185"/>
    <w:basedOn w:val="Normal"/>
    <w:uiPriority w:val="99"/>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sz w:val="24"/>
      <w:szCs w:val="24"/>
    </w:rPr>
  </w:style>
  <w:style w:type="paragraph" w:customStyle="1" w:styleId="xl186">
    <w:name w:val="xl186"/>
    <w:basedOn w:val="Normal"/>
    <w:uiPriority w:val="99"/>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pPr>
    <w:rPr>
      <w:sz w:val="24"/>
      <w:szCs w:val="24"/>
    </w:rPr>
  </w:style>
  <w:style w:type="paragraph" w:customStyle="1" w:styleId="xl187">
    <w:name w:val="xl187"/>
    <w:basedOn w:val="Normal"/>
    <w:uiPriority w:val="99"/>
    <w:rsid w:val="007F0D03"/>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pPr>
    <w:rPr>
      <w:sz w:val="24"/>
      <w:szCs w:val="24"/>
    </w:rPr>
  </w:style>
  <w:style w:type="paragraph" w:customStyle="1" w:styleId="xl188">
    <w:name w:val="xl188"/>
    <w:basedOn w:val="Normal"/>
    <w:uiPriority w:val="99"/>
    <w:rsid w:val="007F0D03"/>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jc w:val="center"/>
      <w:textAlignment w:val="top"/>
    </w:pPr>
    <w:rPr>
      <w:sz w:val="24"/>
      <w:szCs w:val="24"/>
    </w:rPr>
  </w:style>
  <w:style w:type="paragraph" w:customStyle="1" w:styleId="xl189">
    <w:name w:val="xl189"/>
    <w:basedOn w:val="Normal"/>
    <w:uiPriority w:val="99"/>
    <w:rsid w:val="007F0D03"/>
    <w:pPr>
      <w:pBdr>
        <w:left w:val="single" w:sz="4" w:space="0" w:color="auto"/>
        <w:right w:val="single" w:sz="4" w:space="0" w:color="auto"/>
      </w:pBdr>
      <w:shd w:val="clear" w:color="auto" w:fill="CCFFCC"/>
      <w:spacing w:before="100" w:beforeAutospacing="1" w:after="100" w:afterAutospacing="1" w:line="240" w:lineRule="auto"/>
      <w:jc w:val="center"/>
      <w:textAlignment w:val="top"/>
    </w:pPr>
    <w:rPr>
      <w:sz w:val="24"/>
      <w:szCs w:val="24"/>
    </w:rPr>
  </w:style>
  <w:style w:type="paragraph" w:customStyle="1" w:styleId="xl190">
    <w:name w:val="xl190"/>
    <w:basedOn w:val="Normal"/>
    <w:uiPriority w:val="99"/>
    <w:rsid w:val="007F0D03"/>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b/>
      <w:bCs/>
      <w:i/>
      <w:iCs/>
      <w:sz w:val="24"/>
      <w:szCs w:val="24"/>
    </w:rPr>
  </w:style>
  <w:style w:type="paragraph" w:customStyle="1" w:styleId="xl191">
    <w:name w:val="xl191"/>
    <w:basedOn w:val="Normal"/>
    <w:uiPriority w:val="99"/>
    <w:rsid w:val="007F0D03"/>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b/>
      <w:bCs/>
      <w:i/>
      <w:iCs/>
      <w:sz w:val="24"/>
      <w:szCs w:val="24"/>
    </w:rPr>
  </w:style>
  <w:style w:type="paragraph" w:customStyle="1" w:styleId="xl192">
    <w:name w:val="xl192"/>
    <w:basedOn w:val="Normal"/>
    <w:uiPriority w:val="99"/>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sz w:val="24"/>
      <w:szCs w:val="24"/>
    </w:rPr>
  </w:style>
  <w:style w:type="paragraph" w:customStyle="1" w:styleId="xl193">
    <w:name w:val="xl193"/>
    <w:basedOn w:val="Normal"/>
    <w:uiPriority w:val="99"/>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sz w:val="24"/>
      <w:szCs w:val="24"/>
    </w:rPr>
  </w:style>
  <w:style w:type="paragraph" w:customStyle="1" w:styleId="xl194">
    <w:name w:val="xl194"/>
    <w:basedOn w:val="Normal"/>
    <w:uiPriority w:val="99"/>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b/>
      <w:bCs/>
      <w:i/>
      <w:iCs/>
      <w:sz w:val="24"/>
      <w:szCs w:val="24"/>
    </w:rPr>
  </w:style>
  <w:style w:type="paragraph" w:customStyle="1" w:styleId="xl195">
    <w:name w:val="xl195"/>
    <w:basedOn w:val="Normal"/>
    <w:uiPriority w:val="99"/>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b/>
      <w:bCs/>
      <w:sz w:val="24"/>
      <w:szCs w:val="24"/>
    </w:rPr>
  </w:style>
  <w:style w:type="paragraph" w:customStyle="1" w:styleId="xl196">
    <w:name w:val="xl196"/>
    <w:basedOn w:val="Normal"/>
    <w:uiPriority w:val="99"/>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b/>
      <w:bCs/>
      <w:sz w:val="24"/>
      <w:szCs w:val="24"/>
    </w:rPr>
  </w:style>
  <w:style w:type="paragraph" w:customStyle="1" w:styleId="xl197">
    <w:name w:val="xl197"/>
    <w:basedOn w:val="Normal"/>
    <w:uiPriority w:val="99"/>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b/>
      <w:bCs/>
      <w:sz w:val="24"/>
      <w:szCs w:val="24"/>
    </w:rPr>
  </w:style>
  <w:style w:type="paragraph" w:customStyle="1" w:styleId="xl198">
    <w:name w:val="xl198"/>
    <w:basedOn w:val="Normal"/>
    <w:uiPriority w:val="99"/>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sz w:val="24"/>
      <w:szCs w:val="24"/>
    </w:rPr>
  </w:style>
  <w:style w:type="paragraph" w:customStyle="1" w:styleId="xl199">
    <w:name w:val="xl199"/>
    <w:basedOn w:val="Normal"/>
    <w:uiPriority w:val="99"/>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sz w:val="24"/>
      <w:szCs w:val="24"/>
    </w:rPr>
  </w:style>
  <w:style w:type="paragraph" w:customStyle="1" w:styleId="xl200">
    <w:name w:val="xl200"/>
    <w:basedOn w:val="Normal"/>
    <w:uiPriority w:val="99"/>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b/>
      <w:bCs/>
      <w:i/>
      <w:iCs/>
      <w:sz w:val="24"/>
      <w:szCs w:val="24"/>
    </w:rPr>
  </w:style>
  <w:style w:type="paragraph" w:customStyle="1" w:styleId="xl201">
    <w:name w:val="xl201"/>
    <w:basedOn w:val="Normal"/>
    <w:uiPriority w:val="99"/>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202">
    <w:name w:val="xl202"/>
    <w:basedOn w:val="Normal"/>
    <w:uiPriority w:val="99"/>
    <w:rsid w:val="007F0D0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b/>
      <w:bCs/>
      <w:i/>
      <w:iCs/>
      <w:sz w:val="24"/>
      <w:szCs w:val="24"/>
    </w:rPr>
  </w:style>
  <w:style w:type="paragraph" w:customStyle="1" w:styleId="xl203">
    <w:name w:val="xl203"/>
    <w:basedOn w:val="Normal"/>
    <w:uiPriority w:val="99"/>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24"/>
      <w:szCs w:val="24"/>
    </w:rPr>
  </w:style>
  <w:style w:type="paragraph" w:customStyle="1" w:styleId="xl204">
    <w:name w:val="xl204"/>
    <w:basedOn w:val="Normal"/>
    <w:uiPriority w:val="99"/>
    <w:rsid w:val="007F0D03"/>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pPr>
    <w:rPr>
      <w:sz w:val="24"/>
      <w:szCs w:val="24"/>
    </w:rPr>
  </w:style>
  <w:style w:type="paragraph" w:customStyle="1" w:styleId="xl205">
    <w:name w:val="xl205"/>
    <w:basedOn w:val="Normal"/>
    <w:uiPriority w:val="99"/>
    <w:rsid w:val="007F0D03"/>
    <w:pPr>
      <w:pBdr>
        <w:left w:val="single" w:sz="4" w:space="0" w:color="auto"/>
        <w:bottom w:val="single" w:sz="4" w:space="0" w:color="auto"/>
        <w:right w:val="single" w:sz="4" w:space="0" w:color="auto"/>
      </w:pBdr>
      <w:spacing w:before="100" w:beforeAutospacing="1" w:after="100" w:afterAutospacing="1" w:line="240" w:lineRule="auto"/>
      <w:textAlignment w:val="top"/>
    </w:pPr>
    <w:rPr>
      <w:b/>
      <w:bCs/>
      <w:i/>
      <w:iCs/>
      <w:sz w:val="24"/>
      <w:szCs w:val="24"/>
    </w:rPr>
  </w:style>
  <w:style w:type="paragraph" w:customStyle="1" w:styleId="xl206">
    <w:name w:val="xl206"/>
    <w:basedOn w:val="Normal"/>
    <w:uiPriority w:val="99"/>
    <w:rsid w:val="007F0D03"/>
    <w:pPr>
      <w:pBdr>
        <w:left w:val="single" w:sz="4" w:space="0" w:color="auto"/>
        <w:bottom w:val="single" w:sz="4" w:space="0" w:color="auto"/>
        <w:right w:val="single" w:sz="4" w:space="0" w:color="auto"/>
      </w:pBdr>
      <w:spacing w:before="100" w:beforeAutospacing="1" w:after="100" w:afterAutospacing="1" w:line="240" w:lineRule="auto"/>
      <w:jc w:val="center"/>
    </w:pPr>
    <w:rPr>
      <w:sz w:val="24"/>
      <w:szCs w:val="24"/>
    </w:rPr>
  </w:style>
  <w:style w:type="paragraph" w:customStyle="1" w:styleId="xl207">
    <w:name w:val="xl207"/>
    <w:basedOn w:val="Normal"/>
    <w:uiPriority w:val="99"/>
    <w:rsid w:val="007F0D0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208">
    <w:name w:val="xl208"/>
    <w:basedOn w:val="Normal"/>
    <w:uiPriority w:val="99"/>
    <w:rsid w:val="007F0D03"/>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sz w:val="24"/>
      <w:szCs w:val="24"/>
    </w:rPr>
  </w:style>
  <w:style w:type="paragraph" w:customStyle="1" w:styleId="xl209">
    <w:name w:val="xl209"/>
    <w:basedOn w:val="Normal"/>
    <w:uiPriority w:val="99"/>
    <w:rsid w:val="007F0D03"/>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sz w:val="24"/>
      <w:szCs w:val="24"/>
    </w:rPr>
  </w:style>
  <w:style w:type="paragraph" w:customStyle="1" w:styleId="xl210">
    <w:name w:val="xl210"/>
    <w:basedOn w:val="Normal"/>
    <w:uiPriority w:val="99"/>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b/>
      <w:bCs/>
      <w:i/>
      <w:iCs/>
      <w:sz w:val="24"/>
      <w:szCs w:val="24"/>
    </w:rPr>
  </w:style>
  <w:style w:type="paragraph" w:customStyle="1" w:styleId="xl211">
    <w:name w:val="xl211"/>
    <w:basedOn w:val="Normal"/>
    <w:uiPriority w:val="99"/>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sz w:val="24"/>
      <w:szCs w:val="24"/>
    </w:rPr>
  </w:style>
  <w:style w:type="paragraph" w:customStyle="1" w:styleId="xl212">
    <w:name w:val="xl212"/>
    <w:basedOn w:val="Normal"/>
    <w:uiPriority w:val="99"/>
    <w:rsid w:val="007F0D0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b/>
      <w:bCs/>
      <w:i/>
      <w:iCs/>
      <w:sz w:val="24"/>
      <w:szCs w:val="24"/>
    </w:rPr>
  </w:style>
  <w:style w:type="paragraph" w:customStyle="1" w:styleId="xl213">
    <w:name w:val="xl213"/>
    <w:basedOn w:val="Normal"/>
    <w:uiPriority w:val="99"/>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sz w:val="24"/>
      <w:szCs w:val="24"/>
    </w:rPr>
  </w:style>
  <w:style w:type="paragraph" w:customStyle="1" w:styleId="xl214">
    <w:name w:val="xl214"/>
    <w:basedOn w:val="Normal"/>
    <w:uiPriority w:val="99"/>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sz w:val="24"/>
      <w:szCs w:val="24"/>
    </w:rPr>
  </w:style>
  <w:style w:type="paragraph" w:customStyle="1" w:styleId="xl215">
    <w:name w:val="xl215"/>
    <w:basedOn w:val="Normal"/>
    <w:uiPriority w:val="99"/>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sz w:val="24"/>
      <w:szCs w:val="24"/>
    </w:rPr>
  </w:style>
  <w:style w:type="paragraph" w:customStyle="1" w:styleId="xl216">
    <w:name w:val="xl216"/>
    <w:basedOn w:val="Normal"/>
    <w:uiPriority w:val="99"/>
    <w:rsid w:val="007F0D03"/>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pPr>
    <w:rPr>
      <w:sz w:val="24"/>
      <w:szCs w:val="24"/>
    </w:rPr>
  </w:style>
  <w:style w:type="paragraph" w:customStyle="1" w:styleId="xl217">
    <w:name w:val="xl217"/>
    <w:basedOn w:val="Normal"/>
    <w:uiPriority w:val="99"/>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sz w:val="24"/>
      <w:szCs w:val="24"/>
    </w:rPr>
  </w:style>
  <w:style w:type="paragraph" w:customStyle="1" w:styleId="xl218">
    <w:name w:val="xl218"/>
    <w:basedOn w:val="Normal"/>
    <w:uiPriority w:val="99"/>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sz w:val="24"/>
      <w:szCs w:val="24"/>
    </w:rPr>
  </w:style>
  <w:style w:type="paragraph" w:customStyle="1" w:styleId="xl219">
    <w:name w:val="xl219"/>
    <w:basedOn w:val="Normal"/>
    <w:uiPriority w:val="99"/>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220">
    <w:name w:val="xl220"/>
    <w:basedOn w:val="Normal"/>
    <w:uiPriority w:val="99"/>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pPr>
    <w:rPr>
      <w:sz w:val="24"/>
      <w:szCs w:val="24"/>
    </w:rPr>
  </w:style>
  <w:style w:type="paragraph" w:customStyle="1" w:styleId="xl221">
    <w:name w:val="xl221"/>
    <w:basedOn w:val="Normal"/>
    <w:uiPriority w:val="99"/>
    <w:rsid w:val="007F0D03"/>
    <w:pPr>
      <w:pBdr>
        <w:top w:val="single" w:sz="8" w:space="0" w:color="auto"/>
        <w:left w:val="single" w:sz="8" w:space="0" w:color="auto"/>
        <w:right w:val="single" w:sz="4" w:space="0" w:color="auto"/>
      </w:pBdr>
      <w:spacing w:before="100" w:beforeAutospacing="1" w:after="100" w:afterAutospacing="1" w:line="240" w:lineRule="auto"/>
      <w:jc w:val="center"/>
      <w:textAlignment w:val="top"/>
    </w:pPr>
    <w:rPr>
      <w:b/>
      <w:bCs/>
      <w:i/>
      <w:iCs/>
      <w:sz w:val="24"/>
      <w:szCs w:val="24"/>
    </w:rPr>
  </w:style>
  <w:style w:type="paragraph" w:customStyle="1" w:styleId="xl222">
    <w:name w:val="xl222"/>
    <w:basedOn w:val="Normal"/>
    <w:uiPriority w:val="99"/>
    <w:rsid w:val="007F0D03"/>
    <w:pPr>
      <w:pBdr>
        <w:top w:val="single" w:sz="8" w:space="0" w:color="auto"/>
        <w:left w:val="single" w:sz="4" w:space="0" w:color="auto"/>
        <w:right w:val="single" w:sz="4" w:space="0" w:color="auto"/>
      </w:pBdr>
      <w:spacing w:before="100" w:beforeAutospacing="1" w:after="100" w:afterAutospacing="1" w:line="240" w:lineRule="auto"/>
      <w:textAlignment w:val="top"/>
    </w:pPr>
    <w:rPr>
      <w:b/>
      <w:bCs/>
      <w:i/>
      <w:iCs/>
      <w:sz w:val="24"/>
      <w:szCs w:val="24"/>
    </w:rPr>
  </w:style>
  <w:style w:type="paragraph" w:customStyle="1" w:styleId="xl223">
    <w:name w:val="xl223"/>
    <w:basedOn w:val="Normal"/>
    <w:uiPriority w:val="99"/>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top"/>
    </w:pPr>
    <w:rPr>
      <w:sz w:val="24"/>
      <w:szCs w:val="24"/>
    </w:rPr>
  </w:style>
  <w:style w:type="paragraph" w:customStyle="1" w:styleId="xl224">
    <w:name w:val="xl224"/>
    <w:basedOn w:val="Normal"/>
    <w:uiPriority w:val="99"/>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sz w:val="24"/>
      <w:szCs w:val="24"/>
    </w:rPr>
  </w:style>
  <w:style w:type="paragraph" w:customStyle="1" w:styleId="xl225">
    <w:name w:val="xl225"/>
    <w:basedOn w:val="Normal"/>
    <w:uiPriority w:val="99"/>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sz w:val="24"/>
      <w:szCs w:val="24"/>
    </w:rPr>
  </w:style>
  <w:style w:type="paragraph" w:customStyle="1" w:styleId="xl226">
    <w:name w:val="xl226"/>
    <w:basedOn w:val="Normal"/>
    <w:uiPriority w:val="99"/>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rPr>
  </w:style>
  <w:style w:type="paragraph" w:customStyle="1" w:styleId="xl227">
    <w:name w:val="xl227"/>
    <w:basedOn w:val="Normal"/>
    <w:uiPriority w:val="99"/>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sz w:val="24"/>
      <w:szCs w:val="24"/>
    </w:rPr>
  </w:style>
  <w:style w:type="paragraph" w:customStyle="1" w:styleId="xl228">
    <w:name w:val="xl228"/>
    <w:basedOn w:val="Normal"/>
    <w:uiPriority w:val="99"/>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pPr>
    <w:rPr>
      <w:sz w:val="24"/>
      <w:szCs w:val="24"/>
    </w:rPr>
  </w:style>
  <w:style w:type="paragraph" w:customStyle="1" w:styleId="xl229">
    <w:name w:val="xl229"/>
    <w:basedOn w:val="Normal"/>
    <w:uiPriority w:val="99"/>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pPr>
    <w:rPr>
      <w:sz w:val="24"/>
      <w:szCs w:val="24"/>
    </w:rPr>
  </w:style>
  <w:style w:type="paragraph" w:customStyle="1" w:styleId="xl230">
    <w:name w:val="xl230"/>
    <w:basedOn w:val="Normal"/>
    <w:uiPriority w:val="99"/>
    <w:rsid w:val="007F0D03"/>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pPr>
    <w:rPr>
      <w:sz w:val="24"/>
      <w:szCs w:val="24"/>
    </w:rPr>
  </w:style>
  <w:style w:type="paragraph" w:customStyle="1" w:styleId="xl231">
    <w:name w:val="xl231"/>
    <w:basedOn w:val="Normal"/>
    <w:uiPriority w:val="99"/>
    <w:rsid w:val="007F0D03"/>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line="240" w:lineRule="auto"/>
      <w:jc w:val="center"/>
      <w:textAlignment w:val="top"/>
    </w:pPr>
    <w:rPr>
      <w:sz w:val="24"/>
      <w:szCs w:val="24"/>
    </w:rPr>
  </w:style>
  <w:style w:type="paragraph" w:customStyle="1" w:styleId="xl232">
    <w:name w:val="xl232"/>
    <w:basedOn w:val="Normal"/>
    <w:uiPriority w:val="99"/>
    <w:rsid w:val="007F0D03"/>
    <w:pPr>
      <w:pBdr>
        <w:top w:val="single" w:sz="8"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textAlignment w:val="top"/>
    </w:pPr>
    <w:rPr>
      <w:sz w:val="24"/>
      <w:szCs w:val="24"/>
    </w:rPr>
  </w:style>
  <w:style w:type="paragraph" w:customStyle="1" w:styleId="xl233">
    <w:name w:val="xl233"/>
    <w:basedOn w:val="Normal"/>
    <w:uiPriority w:val="99"/>
    <w:rsid w:val="007F0D03"/>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line="240" w:lineRule="auto"/>
      <w:jc w:val="center"/>
      <w:textAlignment w:val="top"/>
    </w:pPr>
    <w:rPr>
      <w:sz w:val="24"/>
      <w:szCs w:val="24"/>
    </w:rPr>
  </w:style>
  <w:style w:type="paragraph" w:customStyle="1" w:styleId="xl234">
    <w:name w:val="xl234"/>
    <w:basedOn w:val="Normal"/>
    <w:uiPriority w:val="99"/>
    <w:rsid w:val="007F0D0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b/>
      <w:bCs/>
      <w:sz w:val="24"/>
      <w:szCs w:val="24"/>
    </w:rPr>
  </w:style>
  <w:style w:type="paragraph" w:customStyle="1" w:styleId="xl235">
    <w:name w:val="xl235"/>
    <w:basedOn w:val="Normal"/>
    <w:uiPriority w:val="99"/>
    <w:rsid w:val="007F0D03"/>
    <w:pPr>
      <w:pBdr>
        <w:top w:val="single" w:sz="8" w:space="0" w:color="auto"/>
      </w:pBdr>
      <w:spacing w:before="100" w:beforeAutospacing="1" w:after="100" w:afterAutospacing="1" w:line="240" w:lineRule="auto"/>
      <w:jc w:val="center"/>
    </w:pPr>
    <w:rPr>
      <w:b/>
      <w:bCs/>
      <w:sz w:val="24"/>
      <w:szCs w:val="24"/>
    </w:rPr>
  </w:style>
  <w:style w:type="paragraph" w:customStyle="1" w:styleId="xl236">
    <w:name w:val="xl236"/>
    <w:basedOn w:val="Normal"/>
    <w:uiPriority w:val="99"/>
    <w:rsid w:val="007F0D03"/>
    <w:pPr>
      <w:pBdr>
        <w:top w:val="single" w:sz="8" w:space="0" w:color="auto"/>
        <w:right w:val="single" w:sz="8" w:space="0" w:color="auto"/>
      </w:pBdr>
      <w:spacing w:before="100" w:beforeAutospacing="1" w:after="100" w:afterAutospacing="1" w:line="240" w:lineRule="auto"/>
      <w:jc w:val="center"/>
    </w:pPr>
    <w:rPr>
      <w:b/>
      <w:bCs/>
      <w:sz w:val="24"/>
      <w:szCs w:val="24"/>
    </w:rPr>
  </w:style>
  <w:style w:type="paragraph" w:customStyle="1" w:styleId="xl237">
    <w:name w:val="xl237"/>
    <w:basedOn w:val="Normal"/>
    <w:uiPriority w:val="99"/>
    <w:rsid w:val="007F0D0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sz w:val="24"/>
      <w:szCs w:val="24"/>
    </w:rPr>
  </w:style>
  <w:style w:type="paragraph" w:customStyle="1" w:styleId="xl238">
    <w:name w:val="xl238"/>
    <w:basedOn w:val="Normal"/>
    <w:uiPriority w:val="99"/>
    <w:rsid w:val="007F0D0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sz w:val="24"/>
      <w:szCs w:val="24"/>
    </w:rPr>
  </w:style>
  <w:style w:type="paragraph" w:customStyle="1" w:styleId="xl239">
    <w:name w:val="xl239"/>
    <w:basedOn w:val="Normal"/>
    <w:uiPriority w:val="99"/>
    <w:rsid w:val="007F0D03"/>
    <w:pPr>
      <w:pBdr>
        <w:top w:val="single" w:sz="4" w:space="0" w:color="auto"/>
        <w:bottom w:val="single" w:sz="4" w:space="0" w:color="auto"/>
      </w:pBdr>
      <w:spacing w:before="100" w:beforeAutospacing="1" w:after="100" w:afterAutospacing="1" w:line="240" w:lineRule="auto"/>
      <w:jc w:val="center"/>
      <w:textAlignment w:val="top"/>
    </w:pPr>
    <w:rPr>
      <w:sz w:val="24"/>
      <w:szCs w:val="24"/>
    </w:rPr>
  </w:style>
  <w:style w:type="paragraph" w:customStyle="1" w:styleId="xl240">
    <w:name w:val="xl240"/>
    <w:basedOn w:val="Normal"/>
    <w:uiPriority w:val="99"/>
    <w:rsid w:val="007F0D03"/>
    <w:pPr>
      <w:pBdr>
        <w:top w:val="single" w:sz="4" w:space="0" w:color="auto"/>
        <w:bottom w:val="single" w:sz="4" w:space="0" w:color="auto"/>
        <w:right w:val="single" w:sz="8" w:space="0" w:color="auto"/>
      </w:pBdr>
      <w:spacing w:before="100" w:beforeAutospacing="1" w:after="100" w:afterAutospacing="1" w:line="240" w:lineRule="auto"/>
      <w:jc w:val="center"/>
      <w:textAlignment w:val="top"/>
    </w:pPr>
    <w:rPr>
      <w:sz w:val="24"/>
      <w:szCs w:val="24"/>
    </w:rPr>
  </w:style>
  <w:style w:type="paragraph" w:customStyle="1" w:styleId="xl241">
    <w:name w:val="xl241"/>
    <w:basedOn w:val="Normal"/>
    <w:uiPriority w:val="99"/>
    <w:rsid w:val="007F0D0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242">
    <w:name w:val="xl242"/>
    <w:basedOn w:val="Normal"/>
    <w:uiPriority w:val="99"/>
    <w:rsid w:val="007F0D03"/>
    <w:pPr>
      <w:pBdr>
        <w:top w:val="single" w:sz="4" w:space="0" w:color="auto"/>
        <w:left w:val="single" w:sz="4" w:space="0" w:color="auto"/>
      </w:pBdr>
      <w:spacing w:before="100" w:beforeAutospacing="1" w:after="100" w:afterAutospacing="1" w:line="240" w:lineRule="auto"/>
      <w:jc w:val="center"/>
      <w:textAlignment w:val="top"/>
    </w:pPr>
    <w:rPr>
      <w:sz w:val="24"/>
      <w:szCs w:val="24"/>
    </w:rPr>
  </w:style>
  <w:style w:type="paragraph" w:customStyle="1" w:styleId="xl243">
    <w:name w:val="xl243"/>
    <w:basedOn w:val="Normal"/>
    <w:uiPriority w:val="99"/>
    <w:rsid w:val="007F0D03"/>
    <w:pPr>
      <w:pBdr>
        <w:top w:val="single" w:sz="4" w:space="0" w:color="auto"/>
      </w:pBdr>
      <w:spacing w:before="100" w:beforeAutospacing="1" w:after="100" w:afterAutospacing="1" w:line="240" w:lineRule="auto"/>
      <w:jc w:val="center"/>
      <w:textAlignment w:val="top"/>
    </w:pPr>
    <w:rPr>
      <w:sz w:val="24"/>
      <w:szCs w:val="24"/>
    </w:rPr>
  </w:style>
  <w:style w:type="paragraph" w:customStyle="1" w:styleId="xl244">
    <w:name w:val="xl244"/>
    <w:basedOn w:val="Normal"/>
    <w:uiPriority w:val="99"/>
    <w:rsid w:val="007F0D03"/>
    <w:pPr>
      <w:pBdr>
        <w:top w:val="single" w:sz="4"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245">
    <w:name w:val="xl245"/>
    <w:basedOn w:val="Normal"/>
    <w:uiPriority w:val="99"/>
    <w:rsid w:val="007F0D03"/>
    <w:pPr>
      <w:pBdr>
        <w:left w:val="single" w:sz="4" w:space="0" w:color="auto"/>
        <w:bottom w:val="single" w:sz="4" w:space="0" w:color="auto"/>
      </w:pBdr>
      <w:spacing w:before="100" w:beforeAutospacing="1" w:after="100" w:afterAutospacing="1" w:line="240" w:lineRule="auto"/>
      <w:jc w:val="center"/>
      <w:textAlignment w:val="top"/>
    </w:pPr>
    <w:rPr>
      <w:sz w:val="24"/>
      <w:szCs w:val="24"/>
    </w:rPr>
  </w:style>
  <w:style w:type="paragraph" w:customStyle="1" w:styleId="xl246">
    <w:name w:val="xl246"/>
    <w:basedOn w:val="Normal"/>
    <w:uiPriority w:val="99"/>
    <w:rsid w:val="007F0D03"/>
    <w:pPr>
      <w:pBdr>
        <w:bottom w:val="single" w:sz="4" w:space="0" w:color="auto"/>
      </w:pBdr>
      <w:spacing w:before="100" w:beforeAutospacing="1" w:after="100" w:afterAutospacing="1" w:line="240" w:lineRule="auto"/>
      <w:jc w:val="center"/>
      <w:textAlignment w:val="top"/>
    </w:pPr>
    <w:rPr>
      <w:sz w:val="24"/>
      <w:szCs w:val="24"/>
    </w:rPr>
  </w:style>
  <w:style w:type="paragraph" w:customStyle="1" w:styleId="xl247">
    <w:name w:val="xl247"/>
    <w:basedOn w:val="Normal"/>
    <w:uiPriority w:val="99"/>
    <w:rsid w:val="007F0D03"/>
    <w:pPr>
      <w:pBdr>
        <w:bottom w:val="single" w:sz="4"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248">
    <w:name w:val="xl248"/>
    <w:basedOn w:val="Normal"/>
    <w:uiPriority w:val="99"/>
    <w:rsid w:val="007F0D03"/>
    <w:pPr>
      <w:shd w:val="clear" w:color="auto" w:fill="FFFF99"/>
      <w:spacing w:before="100" w:beforeAutospacing="1" w:after="100" w:afterAutospacing="1" w:line="240" w:lineRule="auto"/>
    </w:pPr>
    <w:rPr>
      <w:sz w:val="24"/>
      <w:szCs w:val="24"/>
    </w:rPr>
  </w:style>
  <w:style w:type="paragraph" w:customStyle="1" w:styleId="xl249">
    <w:name w:val="xl249"/>
    <w:basedOn w:val="Normal"/>
    <w:uiPriority w:val="99"/>
    <w:rsid w:val="007F0D03"/>
    <w:pPr>
      <w:pBdr>
        <w:left w:val="single" w:sz="4" w:space="0" w:color="auto"/>
        <w:right w:val="single" w:sz="4" w:space="0" w:color="auto"/>
      </w:pBdr>
      <w:shd w:val="clear" w:color="auto" w:fill="CCFFCC"/>
      <w:spacing w:before="100" w:beforeAutospacing="1" w:after="100" w:afterAutospacing="1" w:line="240" w:lineRule="auto"/>
    </w:pPr>
    <w:rPr>
      <w:sz w:val="24"/>
      <w:szCs w:val="24"/>
    </w:rPr>
  </w:style>
  <w:style w:type="paragraph" w:customStyle="1" w:styleId="xl250">
    <w:name w:val="xl250"/>
    <w:basedOn w:val="Normal"/>
    <w:uiPriority w:val="99"/>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sz w:val="24"/>
      <w:szCs w:val="24"/>
    </w:rPr>
  </w:style>
  <w:style w:type="paragraph" w:customStyle="1" w:styleId="xl251">
    <w:name w:val="xl251"/>
    <w:basedOn w:val="Normal"/>
    <w:uiPriority w:val="99"/>
    <w:rsid w:val="007F0D03"/>
    <w:pPr>
      <w:pBdr>
        <w:left w:val="single" w:sz="4" w:space="0" w:color="auto"/>
        <w:right w:val="single" w:sz="4" w:space="0" w:color="auto"/>
      </w:pBdr>
      <w:spacing w:before="100" w:beforeAutospacing="1" w:after="100" w:afterAutospacing="1" w:line="240" w:lineRule="auto"/>
      <w:textAlignment w:val="top"/>
    </w:pPr>
    <w:rPr>
      <w:sz w:val="24"/>
      <w:szCs w:val="24"/>
    </w:rPr>
  </w:style>
  <w:style w:type="paragraph" w:customStyle="1" w:styleId="xl252">
    <w:name w:val="xl252"/>
    <w:basedOn w:val="Normal"/>
    <w:uiPriority w:val="99"/>
    <w:rsid w:val="007F0D03"/>
    <w:pPr>
      <w:pBdr>
        <w:left w:val="single" w:sz="8" w:space="0" w:color="auto"/>
        <w:right w:val="single" w:sz="4" w:space="0" w:color="auto"/>
      </w:pBdr>
      <w:spacing w:before="100" w:beforeAutospacing="1" w:after="100" w:afterAutospacing="1" w:line="240" w:lineRule="auto"/>
      <w:jc w:val="center"/>
      <w:textAlignment w:val="top"/>
    </w:pPr>
    <w:rPr>
      <w:sz w:val="24"/>
      <w:szCs w:val="24"/>
    </w:rPr>
  </w:style>
  <w:style w:type="paragraph" w:customStyle="1" w:styleId="xl253">
    <w:name w:val="xl253"/>
    <w:basedOn w:val="Normal"/>
    <w:uiPriority w:val="99"/>
    <w:rsid w:val="007F0D03"/>
    <w:pPr>
      <w:pBdr>
        <w:left w:val="single" w:sz="4" w:space="0" w:color="auto"/>
        <w:right w:val="single" w:sz="4" w:space="0" w:color="auto"/>
      </w:pBdr>
      <w:shd w:val="clear" w:color="auto" w:fill="CCFFCC"/>
      <w:spacing w:before="100" w:beforeAutospacing="1" w:after="100" w:afterAutospacing="1" w:line="240" w:lineRule="auto"/>
      <w:jc w:val="center"/>
    </w:pPr>
    <w:rPr>
      <w:sz w:val="24"/>
      <w:szCs w:val="24"/>
    </w:rPr>
  </w:style>
  <w:style w:type="paragraph" w:customStyle="1" w:styleId="xl254">
    <w:name w:val="xl254"/>
    <w:basedOn w:val="Normal"/>
    <w:uiPriority w:val="99"/>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sz w:val="24"/>
      <w:szCs w:val="24"/>
    </w:rPr>
  </w:style>
  <w:style w:type="paragraph" w:customStyle="1" w:styleId="xl255">
    <w:name w:val="xl255"/>
    <w:basedOn w:val="Normal"/>
    <w:uiPriority w:val="99"/>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sz w:val="24"/>
      <w:szCs w:val="24"/>
    </w:rPr>
  </w:style>
  <w:style w:type="paragraph" w:customStyle="1" w:styleId="xl256">
    <w:name w:val="xl256"/>
    <w:basedOn w:val="Normal"/>
    <w:uiPriority w:val="99"/>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b/>
      <w:bCs/>
      <w:sz w:val="24"/>
      <w:szCs w:val="24"/>
    </w:rPr>
  </w:style>
  <w:style w:type="paragraph" w:customStyle="1" w:styleId="xl257">
    <w:name w:val="xl257"/>
    <w:basedOn w:val="Normal"/>
    <w:uiPriority w:val="99"/>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b/>
      <w:bCs/>
      <w:sz w:val="24"/>
      <w:szCs w:val="24"/>
    </w:rPr>
  </w:style>
  <w:style w:type="paragraph" w:customStyle="1" w:styleId="xl258">
    <w:name w:val="xl258"/>
    <w:basedOn w:val="Normal"/>
    <w:uiPriority w:val="99"/>
    <w:rsid w:val="007F0D03"/>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pPr>
    <w:rPr>
      <w:sz w:val="24"/>
      <w:szCs w:val="24"/>
    </w:rPr>
  </w:style>
  <w:style w:type="paragraph" w:customStyle="1" w:styleId="xl259">
    <w:name w:val="xl259"/>
    <w:basedOn w:val="Normal"/>
    <w:uiPriority w:val="99"/>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pPr>
    <w:rPr>
      <w:sz w:val="24"/>
      <w:szCs w:val="24"/>
    </w:rPr>
  </w:style>
  <w:style w:type="paragraph" w:customStyle="1" w:styleId="xl260">
    <w:name w:val="xl260"/>
    <w:basedOn w:val="Normal"/>
    <w:uiPriority w:val="99"/>
    <w:rsid w:val="007F0D03"/>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line="240" w:lineRule="auto"/>
      <w:jc w:val="center"/>
      <w:textAlignment w:val="center"/>
    </w:pPr>
    <w:rPr>
      <w:sz w:val="24"/>
      <w:szCs w:val="24"/>
    </w:rPr>
  </w:style>
  <w:style w:type="paragraph" w:customStyle="1" w:styleId="xl261">
    <w:name w:val="xl261"/>
    <w:basedOn w:val="Normal"/>
    <w:uiPriority w:val="99"/>
    <w:rsid w:val="007F0D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262">
    <w:name w:val="xl262"/>
    <w:basedOn w:val="Normal"/>
    <w:uiPriority w:val="99"/>
    <w:rsid w:val="007F0D03"/>
    <w:pPr>
      <w:pBdr>
        <w:top w:val="single" w:sz="4" w:space="0" w:color="auto"/>
        <w:left w:val="single" w:sz="4" w:space="0" w:color="auto"/>
        <w:right w:val="single" w:sz="4" w:space="0" w:color="auto"/>
      </w:pBdr>
      <w:shd w:val="clear" w:color="auto" w:fill="CCFFCC"/>
      <w:spacing w:before="100" w:beforeAutospacing="1" w:after="100" w:afterAutospacing="1" w:line="240" w:lineRule="auto"/>
    </w:pPr>
    <w:rPr>
      <w:sz w:val="24"/>
      <w:szCs w:val="24"/>
    </w:rPr>
  </w:style>
  <w:style w:type="paragraph" w:customStyle="1" w:styleId="xl263">
    <w:name w:val="xl263"/>
    <w:basedOn w:val="Normal"/>
    <w:uiPriority w:val="99"/>
    <w:rsid w:val="007F0D03"/>
    <w:pPr>
      <w:pBdr>
        <w:top w:val="single" w:sz="4" w:space="0" w:color="auto"/>
        <w:left w:val="single" w:sz="4" w:space="0" w:color="auto"/>
        <w:right w:val="single" w:sz="4" w:space="0" w:color="auto"/>
      </w:pBdr>
      <w:shd w:val="clear" w:color="auto" w:fill="CCFFFF"/>
      <w:spacing w:before="100" w:beforeAutospacing="1" w:after="100" w:afterAutospacing="1" w:line="240" w:lineRule="auto"/>
      <w:jc w:val="center"/>
      <w:textAlignment w:val="center"/>
    </w:pPr>
    <w:rPr>
      <w:sz w:val="24"/>
      <w:szCs w:val="24"/>
    </w:rPr>
  </w:style>
  <w:style w:type="paragraph" w:customStyle="1" w:styleId="xl264">
    <w:name w:val="xl264"/>
    <w:basedOn w:val="Normal"/>
    <w:uiPriority w:val="99"/>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center"/>
    </w:pPr>
    <w:rPr>
      <w:sz w:val="24"/>
      <w:szCs w:val="24"/>
    </w:rPr>
  </w:style>
  <w:style w:type="paragraph" w:customStyle="1" w:styleId="xl265">
    <w:name w:val="xl265"/>
    <w:basedOn w:val="Normal"/>
    <w:uiPriority w:val="99"/>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center"/>
    </w:pPr>
    <w:rPr>
      <w:sz w:val="24"/>
      <w:szCs w:val="24"/>
    </w:rPr>
  </w:style>
  <w:style w:type="paragraph" w:customStyle="1" w:styleId="xl266">
    <w:name w:val="xl266"/>
    <w:basedOn w:val="Normal"/>
    <w:uiPriority w:val="99"/>
    <w:rsid w:val="007F0D0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b/>
      <w:bCs/>
      <w:i/>
      <w:iCs/>
      <w:sz w:val="24"/>
      <w:szCs w:val="24"/>
    </w:rPr>
  </w:style>
  <w:style w:type="paragraph" w:customStyle="1" w:styleId="xl267">
    <w:name w:val="xl267"/>
    <w:basedOn w:val="Normal"/>
    <w:uiPriority w:val="99"/>
    <w:rsid w:val="007F0D0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b/>
      <w:bCs/>
      <w:i/>
      <w:iCs/>
      <w:sz w:val="24"/>
      <w:szCs w:val="24"/>
    </w:rPr>
  </w:style>
  <w:style w:type="paragraph" w:customStyle="1" w:styleId="xl268">
    <w:name w:val="xl268"/>
    <w:basedOn w:val="Normal"/>
    <w:uiPriority w:val="99"/>
    <w:rsid w:val="007F0D03"/>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jc w:val="center"/>
      <w:textAlignment w:val="center"/>
    </w:pPr>
    <w:rPr>
      <w:sz w:val="24"/>
      <w:szCs w:val="24"/>
    </w:rPr>
  </w:style>
  <w:style w:type="paragraph" w:customStyle="1" w:styleId="xl269">
    <w:name w:val="xl269"/>
    <w:basedOn w:val="Normal"/>
    <w:uiPriority w:val="99"/>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sz w:val="24"/>
      <w:szCs w:val="24"/>
    </w:rPr>
  </w:style>
  <w:style w:type="paragraph" w:customStyle="1" w:styleId="xl270">
    <w:name w:val="xl270"/>
    <w:basedOn w:val="Normal"/>
    <w:uiPriority w:val="99"/>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b/>
      <w:bCs/>
      <w:sz w:val="24"/>
      <w:szCs w:val="24"/>
    </w:rPr>
  </w:style>
  <w:style w:type="paragraph" w:customStyle="1" w:styleId="xl271">
    <w:name w:val="xl271"/>
    <w:basedOn w:val="Normal"/>
    <w:uiPriority w:val="99"/>
    <w:rsid w:val="007F0D03"/>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line="240" w:lineRule="auto"/>
      <w:jc w:val="center"/>
      <w:textAlignment w:val="center"/>
    </w:pPr>
    <w:rPr>
      <w:sz w:val="24"/>
      <w:szCs w:val="24"/>
    </w:rPr>
  </w:style>
  <w:style w:type="paragraph" w:customStyle="1" w:styleId="xl272">
    <w:name w:val="xl272"/>
    <w:basedOn w:val="Normal"/>
    <w:uiPriority w:val="99"/>
    <w:rsid w:val="007F0D03"/>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b/>
      <w:bCs/>
      <w:sz w:val="24"/>
      <w:szCs w:val="24"/>
    </w:rPr>
  </w:style>
  <w:style w:type="paragraph" w:customStyle="1" w:styleId="xl273">
    <w:name w:val="xl273"/>
    <w:basedOn w:val="Normal"/>
    <w:uiPriority w:val="99"/>
    <w:rsid w:val="007F0D03"/>
    <w:pPr>
      <w:pBdr>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b/>
      <w:bCs/>
      <w:sz w:val="24"/>
      <w:szCs w:val="24"/>
    </w:rPr>
  </w:style>
  <w:style w:type="paragraph" w:customStyle="1" w:styleId="xl274">
    <w:name w:val="xl274"/>
    <w:basedOn w:val="Normal"/>
    <w:uiPriority w:val="99"/>
    <w:rsid w:val="007F0D03"/>
    <w:pPr>
      <w:pBdr>
        <w:top w:val="single" w:sz="4" w:space="0" w:color="auto"/>
        <w:left w:val="single" w:sz="4" w:space="0" w:color="auto"/>
        <w:right w:val="single" w:sz="8" w:space="0" w:color="auto"/>
      </w:pBdr>
      <w:shd w:val="clear" w:color="auto" w:fill="CCFFFF"/>
      <w:spacing w:before="100" w:beforeAutospacing="1" w:after="100" w:afterAutospacing="1" w:line="240" w:lineRule="auto"/>
      <w:jc w:val="center"/>
      <w:textAlignment w:val="center"/>
    </w:pPr>
    <w:rPr>
      <w:sz w:val="24"/>
      <w:szCs w:val="24"/>
    </w:rPr>
  </w:style>
  <w:style w:type="paragraph" w:customStyle="1" w:styleId="xl275">
    <w:name w:val="xl275"/>
    <w:basedOn w:val="Normal"/>
    <w:uiPriority w:val="99"/>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b/>
      <w:bCs/>
      <w:sz w:val="24"/>
      <w:szCs w:val="24"/>
    </w:rPr>
  </w:style>
  <w:style w:type="paragraph" w:customStyle="1" w:styleId="xl276">
    <w:name w:val="xl276"/>
    <w:basedOn w:val="Normal"/>
    <w:uiPriority w:val="99"/>
    <w:rsid w:val="007F0D03"/>
    <w:pPr>
      <w:pBdr>
        <w:left w:val="single" w:sz="4" w:space="0" w:color="auto"/>
        <w:right w:val="single" w:sz="4" w:space="0" w:color="auto"/>
      </w:pBdr>
      <w:spacing w:before="100" w:beforeAutospacing="1" w:after="100" w:afterAutospacing="1" w:line="240" w:lineRule="auto"/>
      <w:jc w:val="center"/>
      <w:textAlignment w:val="top"/>
    </w:pPr>
    <w:rPr>
      <w:b/>
      <w:bCs/>
      <w:i/>
      <w:iCs/>
      <w:sz w:val="24"/>
      <w:szCs w:val="24"/>
    </w:rPr>
  </w:style>
  <w:style w:type="paragraph" w:customStyle="1" w:styleId="xl277">
    <w:name w:val="xl277"/>
    <w:basedOn w:val="Normal"/>
    <w:uiPriority w:val="99"/>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top"/>
    </w:pPr>
    <w:rPr>
      <w:b/>
      <w:bCs/>
      <w:i/>
      <w:iCs/>
      <w:sz w:val="24"/>
      <w:szCs w:val="24"/>
    </w:rPr>
  </w:style>
  <w:style w:type="paragraph" w:customStyle="1" w:styleId="xl278">
    <w:name w:val="xl278"/>
    <w:basedOn w:val="Normal"/>
    <w:uiPriority w:val="99"/>
    <w:rsid w:val="007F0D03"/>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sz w:val="24"/>
      <w:szCs w:val="24"/>
    </w:rPr>
  </w:style>
  <w:style w:type="paragraph" w:customStyle="1" w:styleId="xl279">
    <w:name w:val="xl279"/>
    <w:basedOn w:val="Normal"/>
    <w:uiPriority w:val="99"/>
    <w:rsid w:val="007F0D03"/>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textAlignment w:val="center"/>
    </w:pPr>
    <w:rPr>
      <w:b/>
      <w:bCs/>
      <w:sz w:val="24"/>
      <w:szCs w:val="24"/>
    </w:rPr>
  </w:style>
  <w:style w:type="paragraph" w:customStyle="1" w:styleId="xl280">
    <w:name w:val="xl280"/>
    <w:basedOn w:val="Normal"/>
    <w:uiPriority w:val="99"/>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b/>
      <w:bCs/>
      <w:sz w:val="24"/>
      <w:szCs w:val="24"/>
    </w:rPr>
  </w:style>
  <w:style w:type="paragraph" w:customStyle="1" w:styleId="xl281">
    <w:name w:val="xl281"/>
    <w:basedOn w:val="Normal"/>
    <w:uiPriority w:val="99"/>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b/>
      <w:bCs/>
      <w:sz w:val="24"/>
      <w:szCs w:val="24"/>
    </w:rPr>
  </w:style>
  <w:style w:type="paragraph" w:customStyle="1" w:styleId="xl282">
    <w:name w:val="xl282"/>
    <w:basedOn w:val="Normal"/>
    <w:uiPriority w:val="99"/>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b/>
      <w:bCs/>
      <w:sz w:val="24"/>
      <w:szCs w:val="24"/>
    </w:rPr>
  </w:style>
  <w:style w:type="paragraph" w:customStyle="1" w:styleId="xl283">
    <w:name w:val="xl283"/>
    <w:basedOn w:val="Normal"/>
    <w:uiPriority w:val="99"/>
    <w:rsid w:val="007F0D03"/>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center"/>
      <w:textAlignment w:val="center"/>
    </w:pPr>
    <w:rPr>
      <w:b/>
      <w:bCs/>
      <w:sz w:val="24"/>
      <w:szCs w:val="24"/>
    </w:rPr>
  </w:style>
  <w:style w:type="paragraph" w:customStyle="1" w:styleId="xl284">
    <w:name w:val="xl284"/>
    <w:basedOn w:val="Normal"/>
    <w:uiPriority w:val="99"/>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b/>
      <w:bCs/>
      <w:sz w:val="24"/>
      <w:szCs w:val="24"/>
    </w:rPr>
  </w:style>
  <w:style w:type="paragraph" w:customStyle="1" w:styleId="xl285">
    <w:name w:val="xl285"/>
    <w:basedOn w:val="Normal"/>
    <w:uiPriority w:val="99"/>
    <w:rsid w:val="007F0D0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b/>
      <w:bCs/>
      <w:sz w:val="24"/>
      <w:szCs w:val="24"/>
    </w:rPr>
  </w:style>
  <w:style w:type="paragraph" w:customStyle="1" w:styleId="xl286">
    <w:name w:val="xl286"/>
    <w:basedOn w:val="Normal"/>
    <w:uiPriority w:val="99"/>
    <w:rsid w:val="007F0D0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textAlignment w:val="top"/>
    </w:pPr>
    <w:rPr>
      <w:b/>
      <w:bCs/>
      <w:sz w:val="24"/>
      <w:szCs w:val="24"/>
    </w:rPr>
  </w:style>
  <w:style w:type="paragraph" w:customStyle="1" w:styleId="xl287">
    <w:name w:val="xl287"/>
    <w:basedOn w:val="Normal"/>
    <w:uiPriority w:val="99"/>
    <w:rsid w:val="007F0D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b/>
      <w:bCs/>
      <w:sz w:val="24"/>
      <w:szCs w:val="24"/>
    </w:rPr>
  </w:style>
  <w:style w:type="paragraph" w:customStyle="1" w:styleId="xl288">
    <w:name w:val="xl288"/>
    <w:basedOn w:val="Normal"/>
    <w:uiPriority w:val="99"/>
    <w:rsid w:val="007F0D03"/>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b/>
      <w:bCs/>
      <w:i/>
      <w:iCs/>
      <w:sz w:val="24"/>
      <w:szCs w:val="24"/>
    </w:rPr>
  </w:style>
  <w:style w:type="paragraph" w:customStyle="1" w:styleId="xl289">
    <w:name w:val="xl289"/>
    <w:basedOn w:val="Normal"/>
    <w:uiPriority w:val="99"/>
    <w:rsid w:val="007F0D03"/>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pPr>
    <w:rPr>
      <w:sz w:val="24"/>
      <w:szCs w:val="24"/>
    </w:rPr>
  </w:style>
  <w:style w:type="paragraph" w:customStyle="1" w:styleId="xl290">
    <w:name w:val="xl290"/>
    <w:basedOn w:val="Normal"/>
    <w:uiPriority w:val="99"/>
    <w:rsid w:val="007F0D03"/>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textAlignment w:val="top"/>
    </w:pPr>
    <w:rPr>
      <w:sz w:val="24"/>
      <w:szCs w:val="24"/>
    </w:rPr>
  </w:style>
  <w:style w:type="paragraph" w:customStyle="1" w:styleId="xl291">
    <w:name w:val="xl291"/>
    <w:basedOn w:val="Normal"/>
    <w:uiPriority w:val="99"/>
    <w:rsid w:val="007F0D03"/>
    <w:pPr>
      <w:pBdr>
        <w:top w:val="single" w:sz="4" w:space="0" w:color="auto"/>
        <w:left w:val="single" w:sz="4" w:space="0" w:color="auto"/>
        <w:right w:val="single" w:sz="8" w:space="0" w:color="auto"/>
      </w:pBdr>
      <w:shd w:val="clear" w:color="auto" w:fill="CCFFFF"/>
      <w:spacing w:before="100" w:beforeAutospacing="1" w:after="100" w:afterAutospacing="1" w:line="240" w:lineRule="auto"/>
    </w:pPr>
    <w:rPr>
      <w:sz w:val="24"/>
      <w:szCs w:val="24"/>
    </w:rPr>
  </w:style>
  <w:style w:type="paragraph" w:customStyle="1" w:styleId="xl292">
    <w:name w:val="xl292"/>
    <w:basedOn w:val="Normal"/>
    <w:uiPriority w:val="99"/>
    <w:rsid w:val="007F0D0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b/>
      <w:bCs/>
      <w:i/>
      <w:iCs/>
      <w:sz w:val="24"/>
      <w:szCs w:val="24"/>
    </w:rPr>
  </w:style>
  <w:style w:type="paragraph" w:customStyle="1" w:styleId="xl293">
    <w:name w:val="xl293"/>
    <w:basedOn w:val="Normal"/>
    <w:uiPriority w:val="99"/>
    <w:rsid w:val="007F0D03"/>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top"/>
    </w:pPr>
    <w:rPr>
      <w:b/>
      <w:bCs/>
      <w:sz w:val="24"/>
      <w:szCs w:val="24"/>
    </w:rPr>
  </w:style>
  <w:style w:type="paragraph" w:customStyle="1" w:styleId="xl294">
    <w:name w:val="xl294"/>
    <w:basedOn w:val="Normal"/>
    <w:uiPriority w:val="99"/>
    <w:rsid w:val="007F0D03"/>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top"/>
    </w:pPr>
    <w:rPr>
      <w:b/>
      <w:bCs/>
      <w:sz w:val="24"/>
      <w:szCs w:val="24"/>
    </w:rPr>
  </w:style>
  <w:style w:type="paragraph" w:customStyle="1" w:styleId="xl295">
    <w:name w:val="xl295"/>
    <w:basedOn w:val="Normal"/>
    <w:uiPriority w:val="99"/>
    <w:rsid w:val="007F0D03"/>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line="240" w:lineRule="auto"/>
      <w:jc w:val="center"/>
      <w:textAlignment w:val="top"/>
    </w:pPr>
    <w:rPr>
      <w:sz w:val="24"/>
      <w:szCs w:val="24"/>
    </w:rPr>
  </w:style>
  <w:style w:type="paragraph" w:customStyle="1" w:styleId="xl296">
    <w:name w:val="xl296"/>
    <w:basedOn w:val="Normal"/>
    <w:uiPriority w:val="99"/>
    <w:rsid w:val="007F0D03"/>
    <w:pPr>
      <w:pBdr>
        <w:left w:val="single" w:sz="4" w:space="0" w:color="auto"/>
        <w:right w:val="single" w:sz="4" w:space="0" w:color="auto"/>
      </w:pBdr>
      <w:shd w:val="clear" w:color="auto" w:fill="CCFFCC"/>
      <w:spacing w:before="100" w:beforeAutospacing="1" w:after="100" w:afterAutospacing="1" w:line="240" w:lineRule="auto"/>
    </w:pPr>
    <w:rPr>
      <w:b/>
      <w:bCs/>
      <w:sz w:val="24"/>
      <w:szCs w:val="24"/>
    </w:rPr>
  </w:style>
  <w:style w:type="paragraph" w:customStyle="1" w:styleId="xl297">
    <w:name w:val="xl297"/>
    <w:basedOn w:val="Normal"/>
    <w:uiPriority w:val="99"/>
    <w:rsid w:val="007F0D03"/>
    <w:pPr>
      <w:pBdr>
        <w:left w:val="single" w:sz="4" w:space="0" w:color="auto"/>
        <w:right w:val="single" w:sz="4" w:space="0" w:color="auto"/>
      </w:pBdr>
      <w:shd w:val="clear" w:color="auto" w:fill="FFFF99"/>
      <w:spacing w:before="100" w:beforeAutospacing="1" w:after="100" w:afterAutospacing="1" w:line="240" w:lineRule="auto"/>
      <w:jc w:val="center"/>
      <w:textAlignment w:val="top"/>
    </w:pPr>
    <w:rPr>
      <w:b/>
      <w:bCs/>
      <w:sz w:val="24"/>
      <w:szCs w:val="24"/>
    </w:rPr>
  </w:style>
  <w:style w:type="paragraph" w:customStyle="1" w:styleId="xl298">
    <w:name w:val="xl298"/>
    <w:basedOn w:val="Normal"/>
    <w:uiPriority w:val="99"/>
    <w:rsid w:val="007F0D03"/>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b/>
      <w:bCs/>
      <w:sz w:val="24"/>
      <w:szCs w:val="24"/>
    </w:rPr>
  </w:style>
  <w:style w:type="paragraph" w:customStyle="1" w:styleId="xl299">
    <w:name w:val="xl299"/>
    <w:basedOn w:val="Normal"/>
    <w:uiPriority w:val="99"/>
    <w:rsid w:val="007F0D03"/>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b/>
      <w:bCs/>
      <w:sz w:val="24"/>
      <w:szCs w:val="24"/>
    </w:rPr>
  </w:style>
  <w:style w:type="paragraph" w:customStyle="1" w:styleId="xl300">
    <w:name w:val="xl300"/>
    <w:basedOn w:val="Normal"/>
    <w:uiPriority w:val="99"/>
    <w:rsid w:val="007F0D03"/>
    <w:pPr>
      <w:pBdr>
        <w:top w:val="single" w:sz="8" w:space="0" w:color="auto"/>
        <w:left w:val="single" w:sz="4" w:space="0" w:color="auto"/>
        <w:right w:val="single" w:sz="4" w:space="0" w:color="auto"/>
      </w:pBdr>
      <w:shd w:val="clear" w:color="auto" w:fill="CCFFFF"/>
      <w:spacing w:before="100" w:beforeAutospacing="1" w:after="100" w:afterAutospacing="1" w:line="240" w:lineRule="auto"/>
      <w:jc w:val="center"/>
    </w:pPr>
    <w:rPr>
      <w:b/>
      <w:bCs/>
      <w:sz w:val="24"/>
      <w:szCs w:val="24"/>
    </w:rPr>
  </w:style>
  <w:style w:type="paragraph" w:customStyle="1" w:styleId="xl301">
    <w:name w:val="xl301"/>
    <w:basedOn w:val="Normal"/>
    <w:uiPriority w:val="99"/>
    <w:rsid w:val="007F0D03"/>
    <w:pPr>
      <w:pBdr>
        <w:top w:val="single" w:sz="8" w:space="0" w:color="auto"/>
        <w:left w:val="single" w:sz="4" w:space="0" w:color="auto"/>
        <w:right w:val="single" w:sz="4" w:space="0" w:color="auto"/>
      </w:pBdr>
      <w:shd w:val="clear" w:color="auto" w:fill="FFFF99"/>
      <w:spacing w:before="100" w:beforeAutospacing="1" w:after="100" w:afterAutospacing="1" w:line="240" w:lineRule="auto"/>
      <w:jc w:val="center"/>
    </w:pPr>
    <w:rPr>
      <w:b/>
      <w:bCs/>
      <w:sz w:val="24"/>
      <w:szCs w:val="24"/>
    </w:rPr>
  </w:style>
  <w:style w:type="paragraph" w:customStyle="1" w:styleId="xl302">
    <w:name w:val="xl302"/>
    <w:basedOn w:val="Normal"/>
    <w:uiPriority w:val="99"/>
    <w:rsid w:val="007F0D03"/>
    <w:pPr>
      <w:pBdr>
        <w:top w:val="single" w:sz="8" w:space="0" w:color="auto"/>
        <w:left w:val="single" w:sz="4" w:space="0" w:color="auto"/>
        <w:right w:val="single" w:sz="4" w:space="0" w:color="auto"/>
      </w:pBdr>
      <w:shd w:val="clear" w:color="auto" w:fill="CCFFCC"/>
      <w:spacing w:before="100" w:beforeAutospacing="1" w:after="100" w:afterAutospacing="1" w:line="240" w:lineRule="auto"/>
      <w:jc w:val="center"/>
    </w:pPr>
    <w:rPr>
      <w:b/>
      <w:bCs/>
      <w:sz w:val="24"/>
      <w:szCs w:val="24"/>
    </w:rPr>
  </w:style>
  <w:style w:type="paragraph" w:customStyle="1" w:styleId="xl303">
    <w:name w:val="xl303"/>
    <w:basedOn w:val="Normal"/>
    <w:uiPriority w:val="99"/>
    <w:rsid w:val="007F0D03"/>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jc w:val="center"/>
    </w:pPr>
    <w:rPr>
      <w:b/>
      <w:bCs/>
      <w:sz w:val="24"/>
      <w:szCs w:val="24"/>
    </w:rPr>
  </w:style>
  <w:style w:type="paragraph" w:customStyle="1" w:styleId="xl304">
    <w:name w:val="xl304"/>
    <w:basedOn w:val="Normal"/>
    <w:uiPriority w:val="99"/>
    <w:rsid w:val="007F0D03"/>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textAlignment w:val="top"/>
    </w:pPr>
    <w:rPr>
      <w:sz w:val="16"/>
      <w:szCs w:val="16"/>
    </w:rPr>
  </w:style>
  <w:style w:type="paragraph" w:customStyle="1" w:styleId="xl305">
    <w:name w:val="xl305"/>
    <w:basedOn w:val="Normal"/>
    <w:uiPriority w:val="99"/>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top"/>
    </w:pPr>
    <w:rPr>
      <w:sz w:val="16"/>
      <w:szCs w:val="16"/>
    </w:rPr>
  </w:style>
  <w:style w:type="paragraph" w:customStyle="1" w:styleId="xl306">
    <w:name w:val="xl306"/>
    <w:basedOn w:val="Normal"/>
    <w:uiPriority w:val="99"/>
    <w:rsid w:val="007F0D03"/>
    <w:pPr>
      <w:pBdr>
        <w:top w:val="single" w:sz="4" w:space="0" w:color="auto"/>
        <w:left w:val="single" w:sz="4" w:space="0" w:color="auto"/>
        <w:right w:val="single" w:sz="4" w:space="0" w:color="auto"/>
      </w:pBdr>
      <w:shd w:val="clear" w:color="auto" w:fill="FFFF99"/>
      <w:spacing w:before="100" w:beforeAutospacing="1" w:after="100" w:afterAutospacing="1" w:line="240" w:lineRule="auto"/>
      <w:jc w:val="center"/>
      <w:textAlignment w:val="top"/>
    </w:pPr>
    <w:rPr>
      <w:sz w:val="16"/>
      <w:szCs w:val="16"/>
    </w:rPr>
  </w:style>
  <w:style w:type="paragraph" w:customStyle="1" w:styleId="xl307">
    <w:name w:val="xl307"/>
    <w:basedOn w:val="Normal"/>
    <w:uiPriority w:val="99"/>
    <w:rsid w:val="007F0D03"/>
    <w:pPr>
      <w:pBdr>
        <w:top w:val="single" w:sz="4" w:space="0" w:color="auto"/>
        <w:left w:val="single" w:sz="4" w:space="0" w:color="auto"/>
        <w:right w:val="single" w:sz="4" w:space="0" w:color="auto"/>
      </w:pBdr>
      <w:shd w:val="clear" w:color="auto" w:fill="CCFFFF"/>
      <w:spacing w:before="100" w:beforeAutospacing="1" w:after="100" w:afterAutospacing="1" w:line="240" w:lineRule="auto"/>
      <w:jc w:val="center"/>
      <w:textAlignment w:val="top"/>
    </w:pPr>
    <w:rPr>
      <w:sz w:val="16"/>
      <w:szCs w:val="16"/>
    </w:rPr>
  </w:style>
  <w:style w:type="paragraph" w:customStyle="1" w:styleId="xl308">
    <w:name w:val="xl308"/>
    <w:basedOn w:val="Normal"/>
    <w:uiPriority w:val="99"/>
    <w:rsid w:val="007F0D03"/>
    <w:pPr>
      <w:pBdr>
        <w:top w:val="single" w:sz="4" w:space="0" w:color="auto"/>
        <w:left w:val="single" w:sz="4" w:space="0" w:color="auto"/>
        <w:right w:val="single" w:sz="8" w:space="0" w:color="auto"/>
      </w:pBdr>
      <w:shd w:val="clear" w:color="auto" w:fill="CCFFFF"/>
      <w:spacing w:before="100" w:beforeAutospacing="1" w:after="100" w:afterAutospacing="1" w:line="240" w:lineRule="auto"/>
      <w:jc w:val="center"/>
      <w:textAlignment w:val="top"/>
    </w:pPr>
    <w:rPr>
      <w:sz w:val="16"/>
      <w:szCs w:val="16"/>
    </w:rPr>
  </w:style>
  <w:style w:type="paragraph" w:customStyle="1" w:styleId="af1">
    <w:name w:val="Знак"/>
    <w:basedOn w:val="Normal"/>
    <w:uiPriority w:val="99"/>
    <w:rsid w:val="007F0D03"/>
    <w:pPr>
      <w:spacing w:line="240" w:lineRule="auto"/>
    </w:pPr>
    <w:rPr>
      <w:rFonts w:ascii="Verdana" w:hAnsi="Verdana" w:cs="Verdana"/>
      <w:sz w:val="20"/>
      <w:szCs w:val="20"/>
      <w:lang w:val="en-US"/>
    </w:rPr>
  </w:style>
  <w:style w:type="character" w:customStyle="1" w:styleId="180">
    <w:name w:val="Знак Знак18"/>
    <w:uiPriority w:val="99"/>
    <w:rsid w:val="007F0D03"/>
    <w:rPr>
      <w:sz w:val="28"/>
    </w:rPr>
  </w:style>
  <w:style w:type="paragraph" w:customStyle="1" w:styleId="220">
    <w:name w:val="Основной текст 22"/>
    <w:basedOn w:val="Normal"/>
    <w:uiPriority w:val="99"/>
    <w:rsid w:val="007F0D03"/>
    <w:pPr>
      <w:widowControl w:val="0"/>
      <w:overflowPunct w:val="0"/>
      <w:autoSpaceDE w:val="0"/>
      <w:autoSpaceDN w:val="0"/>
      <w:adjustRightInd w:val="0"/>
      <w:spacing w:line="300" w:lineRule="auto"/>
      <w:jc w:val="center"/>
    </w:pPr>
    <w:rPr>
      <w:b/>
      <w:i/>
      <w:sz w:val="56"/>
      <w:szCs w:val="20"/>
    </w:rPr>
  </w:style>
  <w:style w:type="paragraph" w:customStyle="1" w:styleId="ConsCell">
    <w:name w:val="ConsCell"/>
    <w:uiPriority w:val="99"/>
    <w:rsid w:val="007F0D03"/>
    <w:pPr>
      <w:widowControl w:val="0"/>
      <w:autoSpaceDE w:val="0"/>
      <w:autoSpaceDN w:val="0"/>
      <w:adjustRightInd w:val="0"/>
    </w:pPr>
    <w:rPr>
      <w:rFonts w:ascii="Arial" w:hAnsi="Arial" w:cs="Arial"/>
      <w:sz w:val="20"/>
      <w:szCs w:val="20"/>
      <w:lang w:val="ru-RU" w:eastAsia="ru-RU"/>
    </w:rPr>
  </w:style>
  <w:style w:type="paragraph" w:customStyle="1" w:styleId="Web1">
    <w:name w:val="Обычный (Web)1"/>
    <w:basedOn w:val="Normal"/>
    <w:uiPriority w:val="99"/>
    <w:rsid w:val="007F0D03"/>
    <w:pPr>
      <w:spacing w:before="100" w:beforeAutospacing="1" w:after="100" w:afterAutospacing="1" w:line="240" w:lineRule="auto"/>
      <w:ind w:left="480" w:right="240"/>
    </w:pPr>
    <w:rPr>
      <w:rFonts w:ascii="Verdana" w:eastAsia="Arial Unicode MS" w:hAnsi="Verdana" w:cs="Arial Unicode MS"/>
      <w:color w:val="000000"/>
      <w:sz w:val="16"/>
      <w:szCs w:val="16"/>
    </w:rPr>
  </w:style>
  <w:style w:type="table" w:customStyle="1" w:styleId="1a">
    <w:name w:val="Стиль таблицы1"/>
    <w:uiPriority w:val="99"/>
    <w:rsid w:val="007F0D03"/>
    <w:rPr>
      <w:rFonts w:ascii="Times New Roman" w:hAnsi="Times New Roman"/>
      <w:sz w:val="20"/>
      <w:szCs w:val="20"/>
    </w:rPr>
    <w:tblPr>
      <w:tblInd w:w="0" w:type="dxa"/>
      <w:tblCellMar>
        <w:top w:w="0" w:type="dxa"/>
        <w:left w:w="108" w:type="dxa"/>
        <w:bottom w:w="0" w:type="dxa"/>
        <w:right w:w="108" w:type="dxa"/>
      </w:tblCellMar>
    </w:tblPr>
  </w:style>
  <w:style w:type="paragraph" w:customStyle="1" w:styleId="100">
    <w:name w:val="Стиль10"/>
    <w:basedOn w:val="Heading1"/>
    <w:autoRedefine/>
    <w:uiPriority w:val="99"/>
    <w:rsid w:val="007F0D03"/>
    <w:pPr>
      <w:pageBreakBefore/>
      <w:widowControl w:val="0"/>
      <w:overflowPunct w:val="0"/>
      <w:autoSpaceDE w:val="0"/>
      <w:autoSpaceDN w:val="0"/>
      <w:adjustRightInd w:val="0"/>
      <w:spacing w:before="120" w:after="60" w:line="300" w:lineRule="auto"/>
      <w:ind w:left="440" w:firstLine="720"/>
      <w:textAlignment w:val="baseline"/>
    </w:pPr>
    <w:rPr>
      <w:szCs w:val="20"/>
    </w:rPr>
  </w:style>
  <w:style w:type="paragraph" w:customStyle="1" w:styleId="110">
    <w:name w:val="Стиль11"/>
    <w:basedOn w:val="Heading1"/>
    <w:autoRedefine/>
    <w:uiPriority w:val="99"/>
    <w:rsid w:val="007F0D03"/>
    <w:pPr>
      <w:pageBreakBefore/>
      <w:widowControl w:val="0"/>
      <w:overflowPunct w:val="0"/>
      <w:autoSpaceDE w:val="0"/>
      <w:autoSpaceDN w:val="0"/>
      <w:adjustRightInd w:val="0"/>
      <w:spacing w:before="120" w:after="60" w:line="300" w:lineRule="auto"/>
      <w:ind w:left="440" w:firstLine="720"/>
      <w:textAlignment w:val="baseline"/>
    </w:pPr>
    <w:rPr>
      <w:szCs w:val="20"/>
    </w:rPr>
  </w:style>
  <w:style w:type="paragraph" w:customStyle="1" w:styleId="130">
    <w:name w:val="Стиль13"/>
    <w:basedOn w:val="Heading1"/>
    <w:autoRedefine/>
    <w:uiPriority w:val="99"/>
    <w:rsid w:val="007F0D03"/>
    <w:pPr>
      <w:pageBreakBefore/>
      <w:widowControl w:val="0"/>
      <w:overflowPunct w:val="0"/>
      <w:autoSpaceDE w:val="0"/>
      <w:autoSpaceDN w:val="0"/>
      <w:adjustRightInd w:val="0"/>
      <w:spacing w:before="120" w:after="60" w:line="300" w:lineRule="auto"/>
      <w:ind w:left="440" w:firstLine="720"/>
      <w:textAlignment w:val="baseline"/>
    </w:pPr>
  </w:style>
  <w:style w:type="paragraph" w:customStyle="1" w:styleId="142">
    <w:name w:val="Стиль14"/>
    <w:basedOn w:val="Heading1"/>
    <w:autoRedefine/>
    <w:uiPriority w:val="99"/>
    <w:rsid w:val="007F0D03"/>
    <w:pPr>
      <w:pageBreakBefore/>
      <w:widowControl w:val="0"/>
      <w:overflowPunct w:val="0"/>
      <w:autoSpaceDE w:val="0"/>
      <w:autoSpaceDN w:val="0"/>
      <w:adjustRightInd w:val="0"/>
      <w:spacing w:before="120" w:after="60" w:line="300" w:lineRule="auto"/>
      <w:ind w:left="440" w:firstLine="720"/>
      <w:textAlignment w:val="baseline"/>
    </w:pPr>
  </w:style>
  <w:style w:type="paragraph" w:customStyle="1" w:styleId="160">
    <w:name w:val="Стиль16"/>
    <w:basedOn w:val="Heading1"/>
    <w:autoRedefine/>
    <w:uiPriority w:val="99"/>
    <w:rsid w:val="007F0D03"/>
    <w:pPr>
      <w:pageBreakBefore/>
      <w:widowControl w:val="0"/>
      <w:overflowPunct w:val="0"/>
      <w:autoSpaceDE w:val="0"/>
      <w:autoSpaceDN w:val="0"/>
      <w:adjustRightInd w:val="0"/>
      <w:spacing w:before="120" w:after="60" w:line="300" w:lineRule="auto"/>
      <w:ind w:left="440" w:firstLine="720"/>
      <w:textAlignment w:val="baseline"/>
    </w:pPr>
  </w:style>
  <w:style w:type="paragraph" w:customStyle="1" w:styleId="170">
    <w:name w:val="Стиль17"/>
    <w:basedOn w:val="Heading1"/>
    <w:autoRedefine/>
    <w:uiPriority w:val="99"/>
    <w:rsid w:val="007F0D03"/>
    <w:pPr>
      <w:pageBreakBefore/>
      <w:widowControl w:val="0"/>
      <w:overflowPunct w:val="0"/>
      <w:autoSpaceDE w:val="0"/>
      <w:autoSpaceDN w:val="0"/>
      <w:adjustRightInd w:val="0"/>
      <w:spacing w:before="120" w:after="60" w:line="300" w:lineRule="auto"/>
      <w:ind w:left="440" w:firstLine="720"/>
      <w:textAlignment w:val="baseline"/>
    </w:pPr>
    <w:rPr>
      <w:szCs w:val="20"/>
    </w:rPr>
  </w:style>
  <w:style w:type="paragraph" w:customStyle="1" w:styleId="181">
    <w:name w:val="Стиль18"/>
    <w:basedOn w:val="Heading1"/>
    <w:autoRedefine/>
    <w:uiPriority w:val="99"/>
    <w:rsid w:val="007F0D03"/>
    <w:pPr>
      <w:pageBreakBefore/>
      <w:widowControl w:val="0"/>
      <w:overflowPunct w:val="0"/>
      <w:autoSpaceDE w:val="0"/>
      <w:autoSpaceDN w:val="0"/>
      <w:adjustRightInd w:val="0"/>
      <w:spacing w:before="120" w:after="60" w:line="300" w:lineRule="auto"/>
      <w:ind w:left="440" w:firstLine="720"/>
      <w:textAlignment w:val="baseline"/>
    </w:pPr>
    <w:rPr>
      <w:szCs w:val="20"/>
    </w:rPr>
  </w:style>
  <w:style w:type="paragraph" w:customStyle="1" w:styleId="190">
    <w:name w:val="Стиль19"/>
    <w:basedOn w:val="Heading2"/>
    <w:autoRedefine/>
    <w:uiPriority w:val="99"/>
    <w:rsid w:val="007F0D03"/>
    <w:pPr>
      <w:keepLines w:val="0"/>
      <w:widowControl w:val="0"/>
      <w:overflowPunct w:val="0"/>
      <w:autoSpaceDE w:val="0"/>
      <w:autoSpaceDN w:val="0"/>
      <w:adjustRightInd w:val="0"/>
      <w:spacing w:before="480" w:after="60" w:line="300" w:lineRule="auto"/>
      <w:ind w:left="1080" w:firstLine="720"/>
      <w:textAlignment w:val="baseline"/>
    </w:pPr>
    <w:rPr>
      <w:rFonts w:cs="Arial"/>
      <w:szCs w:val="28"/>
    </w:rPr>
  </w:style>
  <w:style w:type="paragraph" w:customStyle="1" w:styleId="af2">
    <w:name w:val="Основной тект"/>
    <w:basedOn w:val="Normal"/>
    <w:link w:val="af3"/>
    <w:uiPriority w:val="99"/>
    <w:rsid w:val="007F0D03"/>
    <w:pPr>
      <w:autoSpaceDE w:val="0"/>
      <w:autoSpaceDN w:val="0"/>
      <w:spacing w:line="240" w:lineRule="auto"/>
      <w:ind w:firstLine="851"/>
    </w:pPr>
    <w:rPr>
      <w:szCs w:val="28"/>
      <w:lang w:val="en-US"/>
    </w:rPr>
  </w:style>
  <w:style w:type="character" w:customStyle="1" w:styleId="af3">
    <w:name w:val="Основной тект Знак"/>
    <w:link w:val="af2"/>
    <w:uiPriority w:val="99"/>
    <w:locked/>
    <w:rsid w:val="007F0D03"/>
    <w:rPr>
      <w:rFonts w:ascii="Times New Roman" w:hAnsi="Times New Roman"/>
      <w:sz w:val="28"/>
      <w:lang w:eastAsia="ru-RU"/>
    </w:rPr>
  </w:style>
  <w:style w:type="paragraph" w:styleId="Caption">
    <w:name w:val="caption"/>
    <w:basedOn w:val="Normal"/>
    <w:next w:val="Normal"/>
    <w:uiPriority w:val="99"/>
    <w:qFormat/>
    <w:rsid w:val="007F0D03"/>
    <w:pPr>
      <w:spacing w:before="240" w:after="60" w:line="240" w:lineRule="auto"/>
      <w:ind w:firstLine="0"/>
      <w:contextualSpacing/>
      <w:jc w:val="left"/>
      <w:outlineLvl w:val="4"/>
    </w:pPr>
    <w:rPr>
      <w:sz w:val="24"/>
      <w:szCs w:val="20"/>
    </w:rPr>
  </w:style>
  <w:style w:type="character" w:customStyle="1" w:styleId="Normal0">
    <w:name w:val="Normal Знак"/>
    <w:link w:val="18"/>
    <w:uiPriority w:val="99"/>
    <w:locked/>
    <w:rsid w:val="007F0D03"/>
    <w:rPr>
      <w:rFonts w:ascii="Times New Roman" w:hAnsi="Times New Roman"/>
      <w:snapToGrid w:val="0"/>
      <w:sz w:val="22"/>
      <w:lang w:eastAsia="ru-RU"/>
    </w:rPr>
  </w:style>
  <w:style w:type="paragraph" w:customStyle="1" w:styleId="Normal10-02">
    <w:name w:val="Normal + 10 пт полужирный По центру Слева:  -02 см Справ..."/>
    <w:basedOn w:val="Normal"/>
    <w:uiPriority w:val="99"/>
    <w:rsid w:val="007F0D03"/>
    <w:pPr>
      <w:spacing w:line="240" w:lineRule="auto"/>
      <w:ind w:left="-113" w:right="-113"/>
      <w:jc w:val="center"/>
    </w:pPr>
    <w:rPr>
      <w:b/>
      <w:bCs/>
      <w:sz w:val="20"/>
      <w:szCs w:val="20"/>
    </w:rPr>
  </w:style>
  <w:style w:type="paragraph" w:customStyle="1" w:styleId="font1">
    <w:name w:val="font1"/>
    <w:basedOn w:val="Normal"/>
    <w:uiPriority w:val="99"/>
    <w:rsid w:val="007F0D03"/>
    <w:pPr>
      <w:spacing w:before="100" w:beforeAutospacing="1" w:after="100" w:afterAutospacing="1" w:line="240" w:lineRule="auto"/>
    </w:pPr>
    <w:rPr>
      <w:rFonts w:ascii="Arial" w:hAnsi="Arial" w:cs="Arial"/>
      <w:sz w:val="20"/>
      <w:szCs w:val="20"/>
    </w:rPr>
  </w:style>
  <w:style w:type="paragraph" w:customStyle="1" w:styleId="Sf13">
    <w:name w:val="Основной текст с отSf1тупом 3"/>
    <w:basedOn w:val="Normal"/>
    <w:uiPriority w:val="99"/>
    <w:rsid w:val="007F0D03"/>
    <w:pPr>
      <w:widowControl w:val="0"/>
      <w:spacing w:line="240" w:lineRule="auto"/>
      <w:ind w:firstLine="709"/>
    </w:pPr>
    <w:rPr>
      <w:szCs w:val="20"/>
    </w:rPr>
  </w:style>
  <w:style w:type="table" w:styleId="TableWeb2">
    <w:name w:val="Table Web 2"/>
    <w:basedOn w:val="TableNormal"/>
    <w:uiPriority w:val="99"/>
    <w:rsid w:val="007F0D03"/>
    <w:rPr>
      <w:rFonts w:ascii="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shd w:val="clear" w:color="auto" w:fill="E6E6E6"/>
      </w:tcPr>
    </w:tblStylePr>
  </w:style>
  <w:style w:type="table" w:styleId="TableWeb3">
    <w:name w:val="Table Web 3"/>
    <w:basedOn w:val="TableNormal"/>
    <w:uiPriority w:val="99"/>
    <w:rsid w:val="007F0D03"/>
    <w:rPr>
      <w:rFonts w:ascii="Times New Roman" w:hAnsi="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141">
    <w:name w:val="Обычный + 14 пт Знак"/>
    <w:link w:val="140"/>
    <w:uiPriority w:val="99"/>
    <w:locked/>
    <w:rsid w:val="007F0D03"/>
    <w:rPr>
      <w:rFonts w:ascii="Times New Roman" w:hAnsi="Times New Roman"/>
      <w:sz w:val="20"/>
      <w:lang w:eastAsia="ru-RU"/>
    </w:rPr>
  </w:style>
  <w:style w:type="paragraph" w:customStyle="1" w:styleId="1b">
    <w:name w:val="Основной текст1"/>
    <w:basedOn w:val="Normal"/>
    <w:uiPriority w:val="99"/>
    <w:rsid w:val="007F0D03"/>
    <w:pPr>
      <w:spacing w:line="240" w:lineRule="auto"/>
    </w:pPr>
    <w:rPr>
      <w:rFonts w:ascii="Bookman Old Style" w:hAnsi="Bookman Old Style" w:cs="Arial"/>
      <w:sz w:val="24"/>
      <w:szCs w:val="24"/>
    </w:rPr>
  </w:style>
  <w:style w:type="paragraph" w:customStyle="1" w:styleId="Normal10-022">
    <w:name w:val="Стиль Normal + 10 пт полужирный По центру Слева:  -02 см Справ...2"/>
    <w:basedOn w:val="Normal"/>
    <w:uiPriority w:val="99"/>
    <w:rsid w:val="007F0D03"/>
    <w:pPr>
      <w:snapToGrid w:val="0"/>
      <w:spacing w:line="240" w:lineRule="auto"/>
      <w:ind w:left="-113" w:right="-113"/>
      <w:jc w:val="center"/>
    </w:pPr>
    <w:rPr>
      <w:b/>
      <w:bCs/>
      <w:sz w:val="20"/>
      <w:szCs w:val="20"/>
    </w:rPr>
  </w:style>
  <w:style w:type="paragraph" w:styleId="ListBullet">
    <w:name w:val="List Bullet"/>
    <w:basedOn w:val="Normal"/>
    <w:uiPriority w:val="99"/>
    <w:rsid w:val="007F0D03"/>
    <w:pPr>
      <w:overflowPunct w:val="0"/>
      <w:autoSpaceDE w:val="0"/>
      <w:autoSpaceDN w:val="0"/>
      <w:adjustRightInd w:val="0"/>
      <w:spacing w:line="240" w:lineRule="auto"/>
      <w:ind w:firstLine="510"/>
      <w:textAlignment w:val="baseline"/>
    </w:pPr>
    <w:rPr>
      <w:szCs w:val="20"/>
    </w:rPr>
  </w:style>
  <w:style w:type="paragraph" w:customStyle="1" w:styleId="51">
    <w:name w:val="Стиль5"/>
    <w:basedOn w:val="Heading2"/>
    <w:uiPriority w:val="99"/>
    <w:rsid w:val="007F0D03"/>
    <w:pPr>
      <w:keepLines w:val="0"/>
      <w:tabs>
        <w:tab w:val="num" w:pos="1476"/>
      </w:tabs>
      <w:spacing w:before="100" w:beforeAutospacing="1" w:after="100" w:afterAutospacing="1" w:line="240" w:lineRule="auto"/>
      <w:ind w:left="180" w:right="-5"/>
    </w:pPr>
    <w:rPr>
      <w:bCs w:val="0"/>
      <w:szCs w:val="28"/>
    </w:rPr>
  </w:style>
  <w:style w:type="paragraph" w:customStyle="1" w:styleId="71">
    <w:name w:val="Стиль7"/>
    <w:basedOn w:val="Heading2"/>
    <w:autoRedefine/>
    <w:uiPriority w:val="99"/>
    <w:rsid w:val="007F0D03"/>
    <w:pPr>
      <w:keepLines w:val="0"/>
      <w:tabs>
        <w:tab w:val="num" w:pos="1476"/>
      </w:tabs>
      <w:spacing w:before="100" w:beforeAutospacing="1" w:after="100" w:afterAutospacing="1" w:line="240" w:lineRule="auto"/>
      <w:ind w:left="180" w:right="-5" w:firstLine="720"/>
    </w:pPr>
    <w:rPr>
      <w:b w:val="0"/>
      <w:bCs w:val="0"/>
      <w:szCs w:val="28"/>
    </w:rPr>
  </w:style>
  <w:style w:type="paragraph" w:customStyle="1" w:styleId="56">
    <w:name w:val="Стиль56"/>
    <w:basedOn w:val="Heading2"/>
    <w:autoRedefine/>
    <w:uiPriority w:val="99"/>
    <w:rsid w:val="007F0D03"/>
    <w:pPr>
      <w:keepLines w:val="0"/>
      <w:spacing w:line="240" w:lineRule="auto"/>
    </w:pPr>
    <w:rPr>
      <w:szCs w:val="20"/>
    </w:rPr>
  </w:style>
  <w:style w:type="paragraph" w:customStyle="1" w:styleId="2b">
    <w:name w:val="Абзац списка2"/>
    <w:basedOn w:val="Normal"/>
    <w:uiPriority w:val="99"/>
    <w:rsid w:val="007F0D03"/>
    <w:pPr>
      <w:spacing w:line="240" w:lineRule="auto"/>
      <w:ind w:left="720"/>
    </w:pPr>
    <w:rPr>
      <w:sz w:val="20"/>
      <w:szCs w:val="20"/>
    </w:rPr>
  </w:style>
  <w:style w:type="character" w:customStyle="1" w:styleId="commentcontents">
    <w:name w:val="commentcontents"/>
    <w:uiPriority w:val="99"/>
    <w:rsid w:val="007F0D03"/>
  </w:style>
  <w:style w:type="paragraph" w:customStyle="1" w:styleId="af4">
    <w:name w:val="Название таблицы"/>
    <w:basedOn w:val="NormalWeb"/>
    <w:link w:val="af5"/>
    <w:autoRedefine/>
    <w:uiPriority w:val="99"/>
    <w:rsid w:val="007F0D03"/>
    <w:pPr>
      <w:suppressAutoHyphens/>
      <w:spacing w:before="0" w:beforeAutospacing="0" w:after="0" w:afterAutospacing="0"/>
      <w:jc w:val="center"/>
    </w:pPr>
    <w:rPr>
      <w:rFonts w:ascii="Tahoma" w:hAnsi="Tahoma"/>
      <w:sz w:val="28"/>
      <w:szCs w:val="16"/>
    </w:rPr>
  </w:style>
  <w:style w:type="character" w:customStyle="1" w:styleId="af5">
    <w:name w:val="Название таблицы Знак"/>
    <w:link w:val="af4"/>
    <w:uiPriority w:val="99"/>
    <w:locked/>
    <w:rsid w:val="007F0D03"/>
    <w:rPr>
      <w:rFonts w:ascii="Tahoma" w:hAnsi="Tahoma"/>
      <w:sz w:val="16"/>
      <w:lang w:eastAsia="ru-RU"/>
    </w:rPr>
  </w:style>
  <w:style w:type="paragraph" w:styleId="Subtitle">
    <w:name w:val="Subtitle"/>
    <w:basedOn w:val="Normal"/>
    <w:next w:val="Normal"/>
    <w:link w:val="SubtitleChar"/>
    <w:uiPriority w:val="99"/>
    <w:qFormat/>
    <w:rsid w:val="007F0D03"/>
    <w:pPr>
      <w:spacing w:after="60" w:line="240" w:lineRule="auto"/>
      <w:jc w:val="center"/>
      <w:outlineLvl w:val="1"/>
    </w:pPr>
    <w:rPr>
      <w:rFonts w:ascii="Cambria" w:hAnsi="Cambria"/>
      <w:sz w:val="24"/>
      <w:szCs w:val="24"/>
    </w:rPr>
  </w:style>
  <w:style w:type="character" w:customStyle="1" w:styleId="SubtitleChar">
    <w:name w:val="Subtitle Char"/>
    <w:basedOn w:val="DefaultParagraphFont"/>
    <w:link w:val="Subtitle"/>
    <w:uiPriority w:val="99"/>
    <w:locked/>
    <w:rsid w:val="007F0D03"/>
    <w:rPr>
      <w:rFonts w:ascii="Cambria" w:hAnsi="Cambria" w:cs="Times New Roman"/>
      <w:sz w:val="24"/>
      <w:szCs w:val="24"/>
    </w:rPr>
  </w:style>
  <w:style w:type="paragraph" w:customStyle="1" w:styleId="ind">
    <w:name w:val="ind"/>
    <w:basedOn w:val="Normal"/>
    <w:uiPriority w:val="99"/>
    <w:rsid w:val="007F0D03"/>
    <w:pPr>
      <w:spacing w:before="100" w:beforeAutospacing="1" w:after="100" w:afterAutospacing="1" w:line="240" w:lineRule="auto"/>
      <w:ind w:firstLine="300"/>
    </w:pPr>
    <w:rPr>
      <w:sz w:val="24"/>
      <w:szCs w:val="24"/>
    </w:rPr>
  </w:style>
  <w:style w:type="paragraph" w:customStyle="1" w:styleId="Heading">
    <w:name w:val="Heading"/>
    <w:uiPriority w:val="99"/>
    <w:rsid w:val="007F0D03"/>
    <w:pPr>
      <w:autoSpaceDE w:val="0"/>
      <w:autoSpaceDN w:val="0"/>
      <w:adjustRightInd w:val="0"/>
    </w:pPr>
    <w:rPr>
      <w:rFonts w:ascii="Arial" w:hAnsi="Arial" w:cs="Arial"/>
      <w:b/>
      <w:bCs/>
      <w:lang w:val="ru-RU" w:eastAsia="ru-RU"/>
    </w:rPr>
  </w:style>
  <w:style w:type="character" w:customStyle="1" w:styleId="2c">
    <w:name w:val="Знак Знак2"/>
    <w:uiPriority w:val="99"/>
    <w:rsid w:val="007F0D03"/>
    <w:rPr>
      <w:sz w:val="32"/>
      <w:lang w:val="ru-RU" w:eastAsia="ru-RU"/>
    </w:rPr>
  </w:style>
  <w:style w:type="paragraph" w:styleId="Quote">
    <w:name w:val="Quote"/>
    <w:basedOn w:val="Normal"/>
    <w:next w:val="Normal"/>
    <w:link w:val="QuoteChar"/>
    <w:uiPriority w:val="99"/>
    <w:qFormat/>
    <w:rsid w:val="007F0D03"/>
    <w:pPr>
      <w:spacing w:line="240" w:lineRule="auto"/>
    </w:pPr>
    <w:rPr>
      <w:rFonts w:ascii="Calibri" w:hAnsi="Calibri"/>
      <w:i/>
      <w:sz w:val="24"/>
      <w:szCs w:val="24"/>
    </w:rPr>
  </w:style>
  <w:style w:type="character" w:customStyle="1" w:styleId="QuoteChar">
    <w:name w:val="Quote Char"/>
    <w:basedOn w:val="DefaultParagraphFont"/>
    <w:link w:val="Quote"/>
    <w:uiPriority w:val="99"/>
    <w:locked/>
    <w:rsid w:val="007F0D03"/>
    <w:rPr>
      <w:rFonts w:ascii="Calibri" w:hAnsi="Calibri" w:cs="Times New Roman"/>
      <w:i/>
      <w:sz w:val="24"/>
      <w:szCs w:val="24"/>
    </w:rPr>
  </w:style>
  <w:style w:type="paragraph" w:styleId="IntenseQuote">
    <w:name w:val="Intense Quote"/>
    <w:basedOn w:val="Normal"/>
    <w:next w:val="Normal"/>
    <w:link w:val="IntenseQuoteChar"/>
    <w:uiPriority w:val="99"/>
    <w:qFormat/>
    <w:rsid w:val="007F0D03"/>
    <w:pPr>
      <w:spacing w:line="240" w:lineRule="auto"/>
      <w:ind w:left="720" w:right="720"/>
    </w:pPr>
    <w:rPr>
      <w:rFonts w:ascii="Calibri" w:hAnsi="Calibri"/>
      <w:b/>
      <w:i/>
      <w:sz w:val="24"/>
      <w:szCs w:val="20"/>
    </w:rPr>
  </w:style>
  <w:style w:type="character" w:customStyle="1" w:styleId="IntenseQuoteChar">
    <w:name w:val="Intense Quote Char"/>
    <w:basedOn w:val="DefaultParagraphFont"/>
    <w:link w:val="IntenseQuote"/>
    <w:uiPriority w:val="99"/>
    <w:locked/>
    <w:rsid w:val="007F0D03"/>
    <w:rPr>
      <w:rFonts w:ascii="Calibri" w:hAnsi="Calibri" w:cs="Times New Roman"/>
      <w:b/>
      <w:i/>
      <w:sz w:val="20"/>
      <w:szCs w:val="20"/>
    </w:rPr>
  </w:style>
  <w:style w:type="character" w:styleId="SubtleEmphasis">
    <w:name w:val="Subtle Emphasis"/>
    <w:basedOn w:val="DefaultParagraphFont"/>
    <w:uiPriority w:val="99"/>
    <w:qFormat/>
    <w:rsid w:val="007F0D03"/>
    <w:rPr>
      <w:i/>
      <w:color w:val="5A5A5A"/>
    </w:rPr>
  </w:style>
  <w:style w:type="character" w:styleId="IntenseEmphasis">
    <w:name w:val="Intense Emphasis"/>
    <w:basedOn w:val="DefaultParagraphFont"/>
    <w:uiPriority w:val="99"/>
    <w:qFormat/>
    <w:rsid w:val="007F0D03"/>
    <w:rPr>
      <w:b/>
      <w:i/>
      <w:sz w:val="24"/>
      <w:u w:val="single"/>
    </w:rPr>
  </w:style>
  <w:style w:type="character" w:styleId="SubtleReference">
    <w:name w:val="Subtle Reference"/>
    <w:basedOn w:val="DefaultParagraphFont"/>
    <w:uiPriority w:val="99"/>
    <w:qFormat/>
    <w:rsid w:val="007F0D03"/>
    <w:rPr>
      <w:sz w:val="24"/>
      <w:u w:val="single"/>
    </w:rPr>
  </w:style>
  <w:style w:type="character" w:styleId="IntenseReference">
    <w:name w:val="Intense Reference"/>
    <w:basedOn w:val="DefaultParagraphFont"/>
    <w:uiPriority w:val="99"/>
    <w:qFormat/>
    <w:rsid w:val="007F0D03"/>
    <w:rPr>
      <w:b/>
      <w:sz w:val="24"/>
      <w:u w:val="single"/>
    </w:rPr>
  </w:style>
  <w:style w:type="character" w:styleId="BookTitle">
    <w:name w:val="Book Title"/>
    <w:basedOn w:val="DefaultParagraphFont"/>
    <w:uiPriority w:val="99"/>
    <w:qFormat/>
    <w:rsid w:val="007F0D03"/>
    <w:rPr>
      <w:rFonts w:ascii="Cambria" w:hAnsi="Cambria"/>
      <w:b/>
      <w:i/>
      <w:sz w:val="24"/>
    </w:rPr>
  </w:style>
  <w:style w:type="table" w:styleId="TableWeb1">
    <w:name w:val="Table Web 1"/>
    <w:basedOn w:val="TableNormal"/>
    <w:uiPriority w:val="99"/>
    <w:rsid w:val="007F0D03"/>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2TimesNewRoman">
    <w:name w:val="Стиль Заголовок 2 + Times New Roman не полужирный не курсив По ц..."/>
    <w:basedOn w:val="Heading2"/>
    <w:uiPriority w:val="99"/>
    <w:rsid w:val="007F0D03"/>
    <w:pPr>
      <w:keepLines w:val="0"/>
      <w:spacing w:before="240" w:after="60" w:line="240" w:lineRule="auto"/>
      <w:jc w:val="center"/>
    </w:pPr>
    <w:rPr>
      <w:b w:val="0"/>
      <w:bCs w:val="0"/>
      <w:i/>
      <w:sz w:val="32"/>
      <w:szCs w:val="20"/>
    </w:rPr>
  </w:style>
  <w:style w:type="paragraph" w:customStyle="1" w:styleId="1TimesNewRoman">
    <w:name w:val="Стиль Заголовок 1 + Times New Roman не полужирный По центру"/>
    <w:basedOn w:val="Heading1"/>
    <w:uiPriority w:val="99"/>
    <w:rsid w:val="007F0D03"/>
    <w:pPr>
      <w:keepLines w:val="0"/>
      <w:spacing w:before="240" w:after="60" w:line="240" w:lineRule="auto"/>
    </w:pPr>
    <w:rPr>
      <w:b w:val="0"/>
      <w:bCs w:val="0"/>
      <w:kern w:val="32"/>
      <w:sz w:val="36"/>
      <w:szCs w:val="20"/>
    </w:rPr>
  </w:style>
  <w:style w:type="paragraph" w:customStyle="1" w:styleId="1TimesNewRoman1">
    <w:name w:val="Стиль Заголовок 1 + Times New Roman не полужирный По центру1"/>
    <w:basedOn w:val="Heading1"/>
    <w:uiPriority w:val="99"/>
    <w:rsid w:val="007F0D03"/>
    <w:pPr>
      <w:keepLines w:val="0"/>
      <w:spacing w:before="240" w:after="60" w:line="240" w:lineRule="auto"/>
    </w:pPr>
    <w:rPr>
      <w:b w:val="0"/>
      <w:bCs w:val="0"/>
      <w:kern w:val="32"/>
      <w:sz w:val="36"/>
      <w:szCs w:val="20"/>
    </w:rPr>
  </w:style>
  <w:style w:type="paragraph" w:customStyle="1" w:styleId="143">
    <w:name w:val="основной 14"/>
    <w:basedOn w:val="Normal"/>
    <w:link w:val="144"/>
    <w:uiPriority w:val="99"/>
    <w:rsid w:val="00873F6D"/>
    <w:pPr>
      <w:spacing w:line="240" w:lineRule="auto"/>
      <w:ind w:firstLine="0"/>
      <w:jc w:val="center"/>
    </w:pPr>
    <w:rPr>
      <w:sz w:val="24"/>
      <w:szCs w:val="28"/>
      <w:lang w:val="en-US"/>
    </w:rPr>
  </w:style>
  <w:style w:type="character" w:customStyle="1" w:styleId="144">
    <w:name w:val="основной 14 Знак"/>
    <w:link w:val="143"/>
    <w:uiPriority w:val="99"/>
    <w:locked/>
    <w:rsid w:val="00873F6D"/>
    <w:rPr>
      <w:rFonts w:ascii="Times New Roman" w:hAnsi="Times New Roman"/>
      <w:sz w:val="28"/>
    </w:rPr>
  </w:style>
  <w:style w:type="table" w:customStyle="1" w:styleId="-11">
    <w:name w:val="Светлый список - Акцент 11"/>
    <w:uiPriority w:val="99"/>
    <w:rsid w:val="00BD4901"/>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1c">
    <w:name w:val="Светлый список1"/>
    <w:uiPriority w:val="99"/>
    <w:rsid w:val="00BD4901"/>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LightShading-Accent6">
    <w:name w:val="Light Shading Accent 6"/>
    <w:basedOn w:val="TableNormal"/>
    <w:uiPriority w:val="99"/>
    <w:rsid w:val="00BD4901"/>
    <w:rPr>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styleId="LightShading-Accent5">
    <w:name w:val="Light Shading Accent 5"/>
    <w:basedOn w:val="TableNormal"/>
    <w:uiPriority w:val="99"/>
    <w:rsid w:val="00BD4901"/>
    <w:rPr>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submenu-table">
    <w:name w:val="submenu-table"/>
    <w:basedOn w:val="DefaultParagraphFont"/>
    <w:uiPriority w:val="99"/>
    <w:rsid w:val="008F6BE8"/>
    <w:rPr>
      <w:rFonts w:cs="Times New Roman"/>
    </w:rPr>
  </w:style>
  <w:style w:type="character" w:customStyle="1" w:styleId="9">
    <w:name w:val="Основной текст + 9"/>
    <w:aliases w:val="5 pt6,Полужирный1,Основной текст (10) + Trebuchet MS,16,Интервал -2 pt"/>
    <w:basedOn w:val="1"/>
    <w:uiPriority w:val="99"/>
    <w:rsid w:val="004564EF"/>
    <w:rPr>
      <w:b/>
      <w:bCs/>
      <w:sz w:val="19"/>
      <w:szCs w:val="19"/>
      <w:shd w:val="clear" w:color="auto" w:fill="FFFFFF"/>
    </w:rPr>
  </w:style>
  <w:style w:type="character" w:customStyle="1" w:styleId="92">
    <w:name w:val="Основной текст + 92"/>
    <w:aliases w:val="5 pt5,Основной текст (10) + 16"/>
    <w:basedOn w:val="1"/>
    <w:uiPriority w:val="99"/>
    <w:rsid w:val="004564EF"/>
    <w:rPr>
      <w:sz w:val="19"/>
      <w:szCs w:val="19"/>
      <w:shd w:val="clear" w:color="auto" w:fill="FFFFFF"/>
    </w:rPr>
  </w:style>
  <w:style w:type="character" w:customStyle="1" w:styleId="af6">
    <w:name w:val="Основной текст_"/>
    <w:basedOn w:val="DefaultParagraphFont"/>
    <w:link w:val="32"/>
    <w:uiPriority w:val="99"/>
    <w:locked/>
    <w:rsid w:val="00FD6B06"/>
    <w:rPr>
      <w:rFonts w:ascii="Times New Roman" w:hAnsi="Times New Roman" w:cs="Times New Roman"/>
      <w:sz w:val="26"/>
      <w:szCs w:val="26"/>
      <w:shd w:val="clear" w:color="auto" w:fill="FFFFFF"/>
    </w:rPr>
  </w:style>
  <w:style w:type="paragraph" w:customStyle="1" w:styleId="32">
    <w:name w:val="Основной текст3"/>
    <w:basedOn w:val="Normal"/>
    <w:link w:val="af6"/>
    <w:uiPriority w:val="99"/>
    <w:rsid w:val="00FD6B06"/>
    <w:pPr>
      <w:shd w:val="clear" w:color="auto" w:fill="FFFFFF"/>
      <w:spacing w:line="240" w:lineRule="atLeast"/>
      <w:ind w:hanging="1540"/>
    </w:pPr>
    <w:rPr>
      <w:sz w:val="26"/>
      <w:szCs w:val="26"/>
    </w:rPr>
  </w:style>
  <w:style w:type="character" w:customStyle="1" w:styleId="72">
    <w:name w:val="Основной текст (7)_"/>
    <w:basedOn w:val="DefaultParagraphFont"/>
    <w:link w:val="73"/>
    <w:uiPriority w:val="99"/>
    <w:locked/>
    <w:rsid w:val="00FD6B06"/>
    <w:rPr>
      <w:rFonts w:ascii="Times New Roman" w:hAnsi="Times New Roman" w:cs="Times New Roman"/>
      <w:sz w:val="21"/>
      <w:szCs w:val="21"/>
      <w:shd w:val="clear" w:color="auto" w:fill="FFFFFF"/>
    </w:rPr>
  </w:style>
  <w:style w:type="character" w:customStyle="1" w:styleId="90">
    <w:name w:val="Основной текст (9)_"/>
    <w:basedOn w:val="DefaultParagraphFont"/>
    <w:link w:val="91"/>
    <w:uiPriority w:val="99"/>
    <w:locked/>
    <w:rsid w:val="00FD6B06"/>
    <w:rPr>
      <w:rFonts w:ascii="Times New Roman" w:hAnsi="Times New Roman" w:cs="Times New Roman"/>
      <w:shd w:val="clear" w:color="auto" w:fill="FFFFFF"/>
    </w:rPr>
  </w:style>
  <w:style w:type="paragraph" w:customStyle="1" w:styleId="73">
    <w:name w:val="Основной текст (7)"/>
    <w:basedOn w:val="Normal"/>
    <w:link w:val="72"/>
    <w:uiPriority w:val="99"/>
    <w:rsid w:val="00FD6B06"/>
    <w:pPr>
      <w:shd w:val="clear" w:color="auto" w:fill="FFFFFF"/>
      <w:spacing w:line="240" w:lineRule="atLeast"/>
    </w:pPr>
    <w:rPr>
      <w:sz w:val="21"/>
      <w:szCs w:val="21"/>
    </w:rPr>
  </w:style>
  <w:style w:type="paragraph" w:customStyle="1" w:styleId="91">
    <w:name w:val="Основной текст (9)"/>
    <w:basedOn w:val="Normal"/>
    <w:link w:val="90"/>
    <w:uiPriority w:val="99"/>
    <w:rsid w:val="00FD6B06"/>
    <w:pPr>
      <w:shd w:val="clear" w:color="auto" w:fill="FFFFFF"/>
      <w:spacing w:line="240" w:lineRule="atLeast"/>
    </w:pPr>
  </w:style>
  <w:style w:type="character" w:customStyle="1" w:styleId="8pt">
    <w:name w:val="Основной текст + 8 pt"/>
    <w:basedOn w:val="1"/>
    <w:uiPriority w:val="99"/>
    <w:rsid w:val="00A23681"/>
    <w:rPr>
      <w:rFonts w:ascii="Lucida Sans Unicode" w:hAnsi="Lucida Sans Unicode" w:cs="Lucida Sans Unicode"/>
      <w:sz w:val="16"/>
      <w:szCs w:val="16"/>
    </w:rPr>
  </w:style>
  <w:style w:type="character" w:customStyle="1" w:styleId="512">
    <w:name w:val="Основной текст (5)12"/>
    <w:basedOn w:val="DefaultParagraphFont"/>
    <w:uiPriority w:val="99"/>
    <w:rsid w:val="00A828E4"/>
    <w:rPr>
      <w:rFonts w:ascii="Times New Roman" w:hAnsi="Times New Roman" w:cs="Times New Roman"/>
      <w:sz w:val="22"/>
      <w:szCs w:val="22"/>
      <w:u w:val="none"/>
    </w:rPr>
  </w:style>
  <w:style w:type="paragraph" w:customStyle="1" w:styleId="S">
    <w:name w:val="S_Обычный"/>
    <w:basedOn w:val="Normal"/>
    <w:link w:val="S0"/>
    <w:autoRedefine/>
    <w:uiPriority w:val="99"/>
    <w:rsid w:val="000C3DB0"/>
    <w:pPr>
      <w:tabs>
        <w:tab w:val="left" w:pos="851"/>
      </w:tabs>
      <w:ind w:firstLine="567"/>
    </w:pPr>
    <w:rPr>
      <w:color w:val="000000"/>
      <w:szCs w:val="28"/>
      <w:lang w:eastAsia="en-US"/>
    </w:rPr>
  </w:style>
  <w:style w:type="character" w:customStyle="1" w:styleId="S0">
    <w:name w:val="S_Обычный Знак"/>
    <w:basedOn w:val="DefaultParagraphFont"/>
    <w:link w:val="S"/>
    <w:uiPriority w:val="99"/>
    <w:locked/>
    <w:rsid w:val="000C3DB0"/>
    <w:rPr>
      <w:rFonts w:ascii="Times New Roman" w:eastAsia="Times New Roman" w:hAnsi="Times New Roman" w:cs="Times New Roman"/>
      <w:color w:val="000000"/>
      <w:sz w:val="28"/>
      <w:szCs w:val="28"/>
      <w:lang w:eastAsia="en-US"/>
    </w:rPr>
  </w:style>
  <w:style w:type="paragraph" w:customStyle="1" w:styleId="textn">
    <w:name w:val="textn"/>
    <w:basedOn w:val="Normal"/>
    <w:uiPriority w:val="99"/>
    <w:rsid w:val="00541391"/>
    <w:pPr>
      <w:spacing w:before="100" w:beforeAutospacing="1" w:after="100" w:afterAutospacing="1" w:line="240" w:lineRule="auto"/>
    </w:pPr>
    <w:rPr>
      <w:sz w:val="24"/>
      <w:szCs w:val="24"/>
    </w:rPr>
  </w:style>
  <w:style w:type="paragraph" w:customStyle="1" w:styleId="S1">
    <w:name w:val="S_Маркированный"/>
    <w:basedOn w:val="ListBullet"/>
    <w:link w:val="S2"/>
    <w:autoRedefine/>
    <w:uiPriority w:val="99"/>
    <w:rsid w:val="00541B08"/>
    <w:pPr>
      <w:tabs>
        <w:tab w:val="num" w:pos="1418"/>
      </w:tabs>
      <w:overflowPunct/>
      <w:autoSpaceDE/>
      <w:autoSpaceDN/>
      <w:adjustRightInd/>
      <w:ind w:firstLine="720"/>
      <w:contextualSpacing/>
      <w:textAlignment w:val="auto"/>
    </w:pPr>
    <w:rPr>
      <w:szCs w:val="28"/>
    </w:rPr>
  </w:style>
  <w:style w:type="character" w:customStyle="1" w:styleId="S2">
    <w:name w:val="S_Маркированный Знак2"/>
    <w:basedOn w:val="DefaultParagraphFont"/>
    <w:link w:val="S1"/>
    <w:uiPriority w:val="99"/>
    <w:locked/>
    <w:rsid w:val="00541B08"/>
    <w:rPr>
      <w:rFonts w:ascii="Times New Roman" w:hAnsi="Times New Roman" w:cs="Times New Roman"/>
      <w:sz w:val="28"/>
      <w:szCs w:val="28"/>
      <w:lang w:eastAsia="ru-RU"/>
    </w:rPr>
  </w:style>
  <w:style w:type="paragraph" w:styleId="FootnoteText">
    <w:name w:val="footnote text"/>
    <w:aliases w:val="Oaeno niinee Ciae Ciae Ciae Ciae,Oaeno niinee Ciae Ciae Ciae,Текст сноски Знак Знак,Table_Footnote_last,Table_Footnote_last Знак Знак Знак,Table_Footnote_last Знак,Текст сноски Знак1,Текст сноски Знак1 Знак Знак,single space"/>
    <w:basedOn w:val="Normal"/>
    <w:link w:val="FootnoteTextChar"/>
    <w:uiPriority w:val="99"/>
    <w:semiHidden/>
    <w:rsid w:val="00C42AA4"/>
    <w:pPr>
      <w:spacing w:line="240" w:lineRule="auto"/>
    </w:pPr>
    <w:rPr>
      <w:kern w:val="16"/>
      <w:sz w:val="20"/>
      <w:szCs w:val="20"/>
    </w:rPr>
  </w:style>
  <w:style w:type="character" w:customStyle="1" w:styleId="FootnoteTextChar">
    <w:name w:val="Footnote Text Char"/>
    <w:aliases w:val="Oaeno niinee Ciae Ciae Ciae Ciae Char,Oaeno niinee Ciae Ciae Ciae Char,Текст сноски Знак Знак Char,Table_Footnote_last Char,Table_Footnote_last Знак Знак Знак Char,Table_Footnote_last Знак Char,Текст сноски Знак1 Char"/>
    <w:basedOn w:val="DefaultParagraphFont"/>
    <w:link w:val="FootnoteText"/>
    <w:uiPriority w:val="99"/>
    <w:semiHidden/>
    <w:locked/>
    <w:rsid w:val="00C42AA4"/>
    <w:rPr>
      <w:rFonts w:ascii="Times New Roman" w:hAnsi="Times New Roman" w:cs="Times New Roman"/>
      <w:kern w:val="16"/>
      <w:sz w:val="20"/>
      <w:szCs w:val="20"/>
      <w:lang w:eastAsia="ru-RU"/>
    </w:rPr>
  </w:style>
  <w:style w:type="character" w:styleId="FootnoteReference">
    <w:name w:val="footnote reference"/>
    <w:basedOn w:val="DefaultParagraphFont"/>
    <w:uiPriority w:val="99"/>
    <w:semiHidden/>
    <w:rsid w:val="00C42AA4"/>
    <w:rPr>
      <w:rFonts w:cs="Times New Roman"/>
      <w:vertAlign w:val="superscript"/>
    </w:rPr>
  </w:style>
  <w:style w:type="character" w:customStyle="1" w:styleId="ConsNormal1">
    <w:name w:val="ConsNormal Знак"/>
    <w:link w:val="ConsNormal0"/>
    <w:uiPriority w:val="99"/>
    <w:locked/>
    <w:rsid w:val="00C42AA4"/>
    <w:rPr>
      <w:rFonts w:ascii="Arial" w:hAnsi="Arial"/>
      <w:sz w:val="22"/>
      <w:lang w:eastAsia="ru-RU"/>
    </w:rPr>
  </w:style>
  <w:style w:type="paragraph" w:customStyle="1" w:styleId="33">
    <w:name w:val="Уровень 3"/>
    <w:next w:val="BodyText"/>
    <w:link w:val="34"/>
    <w:autoRedefine/>
    <w:uiPriority w:val="99"/>
    <w:rsid w:val="00C42AA4"/>
    <w:pPr>
      <w:jc w:val="center"/>
    </w:pPr>
    <w:rPr>
      <w:rFonts w:ascii="Times New Roman" w:hAnsi="Times New Roman"/>
      <w:b/>
      <w:caps/>
      <w:sz w:val="24"/>
      <w:szCs w:val="24"/>
      <w:lang w:eastAsia="ru-RU"/>
    </w:rPr>
  </w:style>
  <w:style w:type="character" w:customStyle="1" w:styleId="34">
    <w:name w:val="Уровень 3 Знак"/>
    <w:link w:val="33"/>
    <w:uiPriority w:val="99"/>
    <w:locked/>
    <w:rsid w:val="00C42AA4"/>
    <w:rPr>
      <w:rFonts w:ascii="Times New Roman" w:hAnsi="Times New Roman"/>
      <w:b/>
      <w:caps/>
      <w:sz w:val="24"/>
      <w:lang w:eastAsia="ru-RU"/>
    </w:rPr>
  </w:style>
  <w:style w:type="character" w:customStyle="1" w:styleId="NormalWebChar">
    <w:name w:val="Normal (Web) Char"/>
    <w:aliases w:val="Обычный (Web) Char,Обычный (веб) Знак2 Знак Знак Char,Обычный (веб) Знак Знак1 Знак Знак Char,Обычный (веб) Знак1 Знак Знак Знак2 Знак Char,Обычный (веб) Знак Знак Знак Знак Знак2 Знак Char"/>
    <w:link w:val="NormalWeb"/>
    <w:uiPriority w:val="99"/>
    <w:locked/>
    <w:rsid w:val="00C42AA4"/>
    <w:rPr>
      <w:rFonts w:ascii="Verdana" w:hAnsi="Verdana"/>
      <w:sz w:val="17"/>
      <w:lang w:eastAsia="ru-RU"/>
    </w:rPr>
  </w:style>
  <w:style w:type="character" w:customStyle="1" w:styleId="2d">
    <w:name w:val="Основной текст с отступом Знак2"/>
    <w:aliases w:val="Основной текст с отступом Знак1 Знак,Основной текст 1 Знак,Нумерованный список !! Знак"/>
    <w:uiPriority w:val="99"/>
    <w:rsid w:val="00C42AA4"/>
    <w:rPr>
      <w:rFonts w:ascii="Times New Roman" w:hAnsi="Times New Roman"/>
      <w:sz w:val="24"/>
    </w:rPr>
  </w:style>
  <w:style w:type="paragraph" w:styleId="EndnoteText">
    <w:name w:val="endnote text"/>
    <w:basedOn w:val="Normal"/>
    <w:link w:val="EndnoteTextChar"/>
    <w:uiPriority w:val="99"/>
    <w:semiHidden/>
    <w:rsid w:val="00426C80"/>
    <w:pPr>
      <w:spacing w:line="240" w:lineRule="auto"/>
    </w:pPr>
    <w:rPr>
      <w:sz w:val="20"/>
      <w:szCs w:val="20"/>
    </w:rPr>
  </w:style>
  <w:style w:type="character" w:customStyle="1" w:styleId="EndnoteTextChar">
    <w:name w:val="Endnote Text Char"/>
    <w:basedOn w:val="DefaultParagraphFont"/>
    <w:link w:val="EndnoteText"/>
    <w:uiPriority w:val="99"/>
    <w:semiHidden/>
    <w:locked/>
    <w:rsid w:val="00426C80"/>
    <w:rPr>
      <w:rFonts w:cs="Times New Roman"/>
      <w:sz w:val="20"/>
      <w:szCs w:val="20"/>
    </w:rPr>
  </w:style>
  <w:style w:type="character" w:styleId="EndnoteReference">
    <w:name w:val="endnote reference"/>
    <w:basedOn w:val="DefaultParagraphFont"/>
    <w:uiPriority w:val="99"/>
    <w:semiHidden/>
    <w:rsid w:val="00426C80"/>
    <w:rPr>
      <w:rFonts w:cs="Times New Roman"/>
      <w:vertAlign w:val="superscript"/>
    </w:rPr>
  </w:style>
  <w:style w:type="character" w:customStyle="1" w:styleId="1d">
    <w:name w:val="Обычный (веб) Знак1"/>
    <w:aliases w:val="Обычный (веб) Знак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Обычный (Web) Знак Знак"/>
    <w:basedOn w:val="DefaultParagraphFont"/>
    <w:uiPriority w:val="99"/>
    <w:rsid w:val="00E114FB"/>
    <w:rPr>
      <w:rFonts w:ascii="Verdana" w:hAnsi="Verdana" w:cs="Times New Roman"/>
      <w:sz w:val="17"/>
      <w:szCs w:val="17"/>
      <w:lang w:eastAsia="ru-RU"/>
    </w:rPr>
  </w:style>
  <w:style w:type="paragraph" w:customStyle="1" w:styleId="1e">
    <w:name w:val="Текст1"/>
    <w:basedOn w:val="Normal"/>
    <w:uiPriority w:val="99"/>
    <w:rsid w:val="002F07CE"/>
    <w:pPr>
      <w:widowControl w:val="0"/>
      <w:suppressAutoHyphens/>
      <w:spacing w:line="240" w:lineRule="auto"/>
    </w:pPr>
    <w:rPr>
      <w:rFonts w:ascii="Courier New" w:hAnsi="Courier New" w:cs="Courier New"/>
      <w:kern w:val="1"/>
      <w:sz w:val="20"/>
      <w:szCs w:val="20"/>
    </w:rPr>
  </w:style>
  <w:style w:type="paragraph" w:customStyle="1" w:styleId="Normal1">
    <w:name w:val="Normal1"/>
    <w:uiPriority w:val="99"/>
    <w:rsid w:val="00842D31"/>
    <w:pPr>
      <w:snapToGrid w:val="0"/>
      <w:spacing w:after="200" w:line="276" w:lineRule="auto"/>
    </w:pPr>
    <w:rPr>
      <w:rFonts w:ascii="Cambria" w:hAnsi="Cambria"/>
      <w:lang w:val="ru-RU" w:eastAsia="ru-RU"/>
    </w:rPr>
  </w:style>
  <w:style w:type="character" w:customStyle="1" w:styleId="TimesNewRoman">
    <w:name w:val="Основной текст + Times New Roman"/>
    <w:aliases w:val="9 pt"/>
    <w:basedOn w:val="1"/>
    <w:uiPriority w:val="99"/>
    <w:rsid w:val="0099096F"/>
    <w:rPr>
      <w:rFonts w:eastAsia="Arial Unicode MS"/>
      <w:sz w:val="18"/>
      <w:szCs w:val="18"/>
    </w:rPr>
  </w:style>
  <w:style w:type="character" w:customStyle="1" w:styleId="TimesNewRoman3">
    <w:name w:val="Основной текст + Times New Roman3"/>
    <w:aliases w:val="9 pt5,Полужирный,Курсив"/>
    <w:basedOn w:val="1"/>
    <w:uiPriority w:val="99"/>
    <w:rsid w:val="0099096F"/>
    <w:rPr>
      <w:rFonts w:eastAsia="Arial Unicode MS"/>
      <w:b/>
      <w:bCs/>
      <w:i/>
      <w:iCs/>
      <w:sz w:val="18"/>
      <w:szCs w:val="18"/>
    </w:rPr>
  </w:style>
  <w:style w:type="character" w:customStyle="1" w:styleId="TimesNewRoman2">
    <w:name w:val="Основной текст + Times New Roman2"/>
    <w:aliases w:val="9 pt4,Полужирный8,Интервал 0 pt"/>
    <w:basedOn w:val="1"/>
    <w:uiPriority w:val="99"/>
    <w:rsid w:val="0099096F"/>
    <w:rPr>
      <w:rFonts w:eastAsia="Arial Unicode MS"/>
      <w:b/>
      <w:bCs/>
      <w:spacing w:val="-10"/>
      <w:sz w:val="18"/>
      <w:szCs w:val="18"/>
    </w:rPr>
  </w:style>
  <w:style w:type="character" w:customStyle="1" w:styleId="1pt">
    <w:name w:val="Основной текст + Интервал 1 pt"/>
    <w:basedOn w:val="1"/>
    <w:uiPriority w:val="99"/>
    <w:rsid w:val="0099096F"/>
    <w:rPr>
      <w:rFonts w:ascii="Arial Unicode MS" w:eastAsia="Arial Unicode MS" w:cs="Arial Unicode MS"/>
      <w:spacing w:val="20"/>
      <w:sz w:val="19"/>
      <w:szCs w:val="19"/>
      <w:lang w:val="en-US" w:eastAsia="en-US"/>
    </w:rPr>
  </w:style>
  <w:style w:type="character" w:customStyle="1" w:styleId="145">
    <w:name w:val="Основной текст (14)_"/>
    <w:basedOn w:val="DefaultParagraphFont"/>
    <w:link w:val="146"/>
    <w:uiPriority w:val="99"/>
    <w:locked/>
    <w:rsid w:val="00FA2837"/>
    <w:rPr>
      <w:rFonts w:ascii="Times New Roman" w:hAnsi="Times New Roman" w:cs="Times New Roman"/>
      <w:b/>
      <w:bCs/>
      <w:spacing w:val="-10"/>
      <w:sz w:val="18"/>
      <w:szCs w:val="18"/>
      <w:shd w:val="clear" w:color="auto" w:fill="FFFFFF"/>
    </w:rPr>
  </w:style>
  <w:style w:type="character" w:customStyle="1" w:styleId="147">
    <w:name w:val="Основной текст (14) + Не полужирный"/>
    <w:aliases w:val="Курсив12,Интервал 0 pt18"/>
    <w:basedOn w:val="145"/>
    <w:uiPriority w:val="99"/>
    <w:rsid w:val="00FA2837"/>
    <w:rPr>
      <w:i/>
      <w:iCs/>
      <w:spacing w:val="0"/>
    </w:rPr>
  </w:style>
  <w:style w:type="character" w:customStyle="1" w:styleId="14ArialUnicodeMS">
    <w:name w:val="Основной текст (14) + Arial Unicode MS"/>
    <w:aliases w:val="4 pt,Не полужирный,Интервал 0 pt17"/>
    <w:basedOn w:val="145"/>
    <w:uiPriority w:val="99"/>
    <w:rsid w:val="00FA2837"/>
    <w:rPr>
      <w:rFonts w:ascii="Arial Unicode MS" w:eastAsia="Arial Unicode MS" w:cs="Arial Unicode MS"/>
      <w:spacing w:val="0"/>
      <w:sz w:val="8"/>
      <w:szCs w:val="8"/>
    </w:rPr>
  </w:style>
  <w:style w:type="character" w:customStyle="1" w:styleId="150">
    <w:name w:val="Основной текст (15)_"/>
    <w:basedOn w:val="DefaultParagraphFont"/>
    <w:link w:val="151"/>
    <w:uiPriority w:val="99"/>
    <w:locked/>
    <w:rsid w:val="00FA2837"/>
    <w:rPr>
      <w:rFonts w:ascii="Times New Roman" w:hAnsi="Times New Roman" w:cs="Times New Roman"/>
      <w:b/>
      <w:bCs/>
      <w:spacing w:val="-10"/>
      <w:sz w:val="21"/>
      <w:szCs w:val="21"/>
      <w:shd w:val="clear" w:color="auto" w:fill="FFFFFF"/>
    </w:rPr>
  </w:style>
  <w:style w:type="character" w:customStyle="1" w:styleId="152">
    <w:name w:val="Основной текст (15)"/>
    <w:basedOn w:val="150"/>
    <w:uiPriority w:val="99"/>
    <w:rsid w:val="00FA2837"/>
    <w:rPr>
      <w:noProof/>
      <w:u w:val="single"/>
    </w:rPr>
  </w:style>
  <w:style w:type="character" w:customStyle="1" w:styleId="15ArialUnicodeMS">
    <w:name w:val="Основной текст (15) + Arial Unicode MS"/>
    <w:aliases w:val="9,5 pt24,Не полужирный9,Интервал 0 pt16"/>
    <w:basedOn w:val="150"/>
    <w:uiPriority w:val="99"/>
    <w:rsid w:val="00FA2837"/>
    <w:rPr>
      <w:rFonts w:ascii="Arial Unicode MS" w:eastAsia="Arial Unicode MS" w:cs="Arial Unicode MS"/>
      <w:spacing w:val="0"/>
      <w:sz w:val="19"/>
      <w:szCs w:val="19"/>
    </w:rPr>
  </w:style>
  <w:style w:type="character" w:customStyle="1" w:styleId="1410">
    <w:name w:val="Основной текст (14) + 10"/>
    <w:aliases w:val="5 pt23"/>
    <w:basedOn w:val="145"/>
    <w:uiPriority w:val="99"/>
    <w:rsid w:val="00FA2837"/>
    <w:rPr>
      <w:sz w:val="21"/>
      <w:szCs w:val="21"/>
    </w:rPr>
  </w:style>
  <w:style w:type="character" w:customStyle="1" w:styleId="159pt">
    <w:name w:val="Основной текст (15) + 9 pt"/>
    <w:basedOn w:val="150"/>
    <w:uiPriority w:val="99"/>
    <w:rsid w:val="00FA2837"/>
    <w:rPr>
      <w:sz w:val="18"/>
      <w:szCs w:val="18"/>
    </w:rPr>
  </w:style>
  <w:style w:type="character" w:customStyle="1" w:styleId="161">
    <w:name w:val="Основной текст (16)_"/>
    <w:basedOn w:val="DefaultParagraphFont"/>
    <w:link w:val="162"/>
    <w:uiPriority w:val="99"/>
    <w:locked/>
    <w:rsid w:val="00FA2837"/>
    <w:rPr>
      <w:rFonts w:ascii="Times New Roman" w:hAnsi="Times New Roman" w:cs="Times New Roman"/>
      <w:b/>
      <w:bCs/>
      <w:spacing w:val="-10"/>
      <w:sz w:val="21"/>
      <w:szCs w:val="21"/>
      <w:shd w:val="clear" w:color="auto" w:fill="FFFFFF"/>
    </w:rPr>
  </w:style>
  <w:style w:type="paragraph" w:customStyle="1" w:styleId="146">
    <w:name w:val="Основной текст (14)"/>
    <w:basedOn w:val="Normal"/>
    <w:link w:val="145"/>
    <w:uiPriority w:val="99"/>
    <w:rsid w:val="00FA2837"/>
    <w:pPr>
      <w:widowControl w:val="0"/>
      <w:shd w:val="clear" w:color="auto" w:fill="FFFFFF"/>
      <w:spacing w:after="120" w:line="189" w:lineRule="exact"/>
      <w:jc w:val="center"/>
    </w:pPr>
    <w:rPr>
      <w:b/>
      <w:bCs/>
      <w:spacing w:val="-10"/>
      <w:sz w:val="18"/>
      <w:szCs w:val="18"/>
    </w:rPr>
  </w:style>
  <w:style w:type="paragraph" w:customStyle="1" w:styleId="151">
    <w:name w:val="Основной текст (15)1"/>
    <w:basedOn w:val="Normal"/>
    <w:link w:val="150"/>
    <w:uiPriority w:val="99"/>
    <w:rsid w:val="00FA2837"/>
    <w:pPr>
      <w:widowControl w:val="0"/>
      <w:shd w:val="clear" w:color="auto" w:fill="FFFFFF"/>
      <w:spacing w:before="120" w:line="240" w:lineRule="atLeast"/>
      <w:jc w:val="center"/>
    </w:pPr>
    <w:rPr>
      <w:b/>
      <w:bCs/>
      <w:spacing w:val="-10"/>
      <w:sz w:val="21"/>
      <w:szCs w:val="21"/>
    </w:rPr>
  </w:style>
  <w:style w:type="paragraph" w:customStyle="1" w:styleId="162">
    <w:name w:val="Основной текст (16)"/>
    <w:basedOn w:val="Normal"/>
    <w:link w:val="161"/>
    <w:uiPriority w:val="99"/>
    <w:rsid w:val="00FA2837"/>
    <w:pPr>
      <w:widowControl w:val="0"/>
      <w:shd w:val="clear" w:color="auto" w:fill="FFFFFF"/>
      <w:spacing w:line="233" w:lineRule="exact"/>
      <w:ind w:firstLine="600"/>
    </w:pPr>
    <w:rPr>
      <w:b/>
      <w:bCs/>
      <w:spacing w:val="-10"/>
      <w:sz w:val="21"/>
      <w:szCs w:val="21"/>
    </w:rPr>
  </w:style>
  <w:style w:type="character" w:customStyle="1" w:styleId="9ArialUnicodeMS">
    <w:name w:val="Основной текст (9) + Arial Unicode MS"/>
    <w:aliases w:val="7,5 pt22"/>
    <w:basedOn w:val="90"/>
    <w:uiPriority w:val="99"/>
    <w:rsid w:val="00FA2837"/>
    <w:rPr>
      <w:rFonts w:ascii="Arial Unicode MS" w:eastAsia="Arial Unicode MS" w:hAnsi="MS Reference Sans Serif" w:cs="Arial Unicode MS"/>
      <w:spacing w:val="-10"/>
      <w:sz w:val="15"/>
      <w:szCs w:val="15"/>
      <w:u w:val="none"/>
    </w:rPr>
  </w:style>
  <w:style w:type="character" w:customStyle="1" w:styleId="101">
    <w:name w:val="Основной текст (10)_"/>
    <w:basedOn w:val="DefaultParagraphFont"/>
    <w:link w:val="1010"/>
    <w:uiPriority w:val="99"/>
    <w:locked/>
    <w:rsid w:val="00FA2837"/>
    <w:rPr>
      <w:rFonts w:ascii="Arial Unicode MS" w:eastAsia="Arial Unicode MS" w:cs="Arial Unicode MS"/>
      <w:sz w:val="17"/>
      <w:szCs w:val="17"/>
      <w:shd w:val="clear" w:color="auto" w:fill="FFFFFF"/>
    </w:rPr>
  </w:style>
  <w:style w:type="character" w:customStyle="1" w:styleId="102">
    <w:name w:val="Основной текст (10)"/>
    <w:basedOn w:val="101"/>
    <w:uiPriority w:val="99"/>
    <w:rsid w:val="00FA2837"/>
  </w:style>
  <w:style w:type="paragraph" w:customStyle="1" w:styleId="910">
    <w:name w:val="Основной текст (9)1"/>
    <w:basedOn w:val="Normal"/>
    <w:uiPriority w:val="99"/>
    <w:rsid w:val="00FA2837"/>
    <w:pPr>
      <w:widowControl w:val="0"/>
      <w:shd w:val="clear" w:color="auto" w:fill="FFFFFF"/>
      <w:spacing w:before="1980" w:line="266" w:lineRule="exact"/>
      <w:jc w:val="center"/>
    </w:pPr>
    <w:rPr>
      <w:rFonts w:ascii="MS Reference Sans Serif" w:hAnsi="MS Reference Sans Serif" w:cs="MS Reference Sans Serif"/>
      <w:spacing w:val="-10"/>
      <w:sz w:val="16"/>
      <w:szCs w:val="16"/>
    </w:rPr>
  </w:style>
  <w:style w:type="paragraph" w:customStyle="1" w:styleId="1010">
    <w:name w:val="Основной текст (10)1"/>
    <w:basedOn w:val="Normal"/>
    <w:link w:val="101"/>
    <w:uiPriority w:val="99"/>
    <w:rsid w:val="00FA2837"/>
    <w:pPr>
      <w:widowControl w:val="0"/>
      <w:shd w:val="clear" w:color="auto" w:fill="FFFFFF"/>
      <w:spacing w:line="586" w:lineRule="exact"/>
      <w:ind w:hanging="540"/>
    </w:pPr>
    <w:rPr>
      <w:rFonts w:ascii="Arial Unicode MS" w:eastAsia="Arial Unicode MS" w:cs="Arial Unicode MS"/>
      <w:sz w:val="17"/>
      <w:szCs w:val="17"/>
    </w:rPr>
  </w:style>
  <w:style w:type="character" w:customStyle="1" w:styleId="af7">
    <w:name w:val="Оглавление_"/>
    <w:basedOn w:val="DefaultParagraphFont"/>
    <w:link w:val="af8"/>
    <w:uiPriority w:val="99"/>
    <w:locked/>
    <w:rsid w:val="00FA2837"/>
    <w:rPr>
      <w:rFonts w:ascii="MS Reference Sans Serif" w:hAnsi="MS Reference Sans Serif" w:cs="MS Reference Sans Serif"/>
      <w:spacing w:val="-10"/>
      <w:sz w:val="16"/>
      <w:szCs w:val="16"/>
      <w:shd w:val="clear" w:color="auto" w:fill="FFFFFF"/>
    </w:rPr>
  </w:style>
  <w:style w:type="character" w:customStyle="1" w:styleId="ArialUnicodeMS">
    <w:name w:val="Оглавление + Arial Unicode MS"/>
    <w:aliases w:val="8,5 pt21,Курсив11"/>
    <w:basedOn w:val="af7"/>
    <w:uiPriority w:val="99"/>
    <w:rsid w:val="00FA2837"/>
    <w:rPr>
      <w:rFonts w:ascii="Arial Unicode MS" w:eastAsia="Arial Unicode MS" w:cs="Arial Unicode MS"/>
      <w:i/>
      <w:iCs/>
      <w:sz w:val="17"/>
      <w:szCs w:val="17"/>
    </w:rPr>
  </w:style>
  <w:style w:type="character" w:customStyle="1" w:styleId="ArialUnicodeMS2">
    <w:name w:val="Оглавление + Arial Unicode MS2"/>
    <w:aliases w:val="86,5 pt20,Интервал 0 pt14"/>
    <w:basedOn w:val="af7"/>
    <w:uiPriority w:val="99"/>
    <w:rsid w:val="00FA2837"/>
    <w:rPr>
      <w:rFonts w:ascii="Arial Unicode MS" w:eastAsia="Arial Unicode MS" w:cs="Arial Unicode MS"/>
      <w:spacing w:val="0"/>
      <w:sz w:val="17"/>
      <w:szCs w:val="17"/>
    </w:rPr>
  </w:style>
  <w:style w:type="character" w:customStyle="1" w:styleId="ArialUnicodeMS1">
    <w:name w:val="Оглавление + Arial Unicode MS1"/>
    <w:aliases w:val="71,5 pt19,Полужирный5,Интервал 0 pt13"/>
    <w:basedOn w:val="af7"/>
    <w:uiPriority w:val="99"/>
    <w:rsid w:val="00FA2837"/>
    <w:rPr>
      <w:rFonts w:ascii="Arial Unicode MS" w:eastAsia="Arial Unicode MS" w:cs="Arial Unicode MS"/>
      <w:b/>
      <w:bCs/>
      <w:spacing w:val="0"/>
      <w:sz w:val="15"/>
      <w:szCs w:val="15"/>
    </w:rPr>
  </w:style>
  <w:style w:type="character" w:customStyle="1" w:styleId="2e">
    <w:name w:val="Оглавление (2)_"/>
    <w:basedOn w:val="DefaultParagraphFont"/>
    <w:link w:val="2f"/>
    <w:uiPriority w:val="99"/>
    <w:locked/>
    <w:rsid w:val="00FA2837"/>
    <w:rPr>
      <w:rFonts w:ascii="Arial Unicode MS" w:eastAsia="Arial Unicode MS" w:cs="Arial Unicode MS"/>
      <w:sz w:val="17"/>
      <w:szCs w:val="17"/>
      <w:shd w:val="clear" w:color="auto" w:fill="FFFFFF"/>
    </w:rPr>
  </w:style>
  <w:style w:type="character" w:customStyle="1" w:styleId="35">
    <w:name w:val="Оглавление (3)_"/>
    <w:basedOn w:val="DefaultParagraphFont"/>
    <w:link w:val="36"/>
    <w:uiPriority w:val="99"/>
    <w:locked/>
    <w:rsid w:val="00FA2837"/>
    <w:rPr>
      <w:rFonts w:ascii="Arial Unicode MS" w:eastAsia="Arial Unicode MS" w:cs="Arial Unicode MS"/>
      <w:i/>
      <w:iCs/>
      <w:spacing w:val="-10"/>
      <w:sz w:val="17"/>
      <w:szCs w:val="17"/>
      <w:shd w:val="clear" w:color="auto" w:fill="FFFFFF"/>
    </w:rPr>
  </w:style>
  <w:style w:type="character" w:customStyle="1" w:styleId="315">
    <w:name w:val="Оглавление (3) + 15"/>
    <w:aliases w:val="5 pt18,Интервал 0 pt10"/>
    <w:basedOn w:val="35"/>
    <w:uiPriority w:val="99"/>
    <w:rsid w:val="00FA2837"/>
    <w:rPr>
      <w:noProof/>
      <w:spacing w:val="0"/>
      <w:sz w:val="31"/>
      <w:szCs w:val="31"/>
    </w:rPr>
  </w:style>
  <w:style w:type="paragraph" w:customStyle="1" w:styleId="af8">
    <w:name w:val="Оглавление"/>
    <w:basedOn w:val="Normal"/>
    <w:link w:val="af7"/>
    <w:uiPriority w:val="99"/>
    <w:rsid w:val="00FA2837"/>
    <w:pPr>
      <w:widowControl w:val="0"/>
      <w:shd w:val="clear" w:color="auto" w:fill="FFFFFF"/>
      <w:spacing w:line="278" w:lineRule="exact"/>
    </w:pPr>
    <w:rPr>
      <w:rFonts w:ascii="MS Reference Sans Serif" w:hAnsi="MS Reference Sans Serif" w:cs="MS Reference Sans Serif"/>
      <w:spacing w:val="-10"/>
      <w:sz w:val="16"/>
      <w:szCs w:val="16"/>
    </w:rPr>
  </w:style>
  <w:style w:type="paragraph" w:customStyle="1" w:styleId="2f">
    <w:name w:val="Оглавление (2)"/>
    <w:basedOn w:val="Normal"/>
    <w:link w:val="2e"/>
    <w:uiPriority w:val="99"/>
    <w:rsid w:val="00FA2837"/>
    <w:pPr>
      <w:widowControl w:val="0"/>
      <w:shd w:val="clear" w:color="auto" w:fill="FFFFFF"/>
      <w:spacing w:line="278" w:lineRule="exact"/>
    </w:pPr>
    <w:rPr>
      <w:rFonts w:ascii="Arial Unicode MS" w:eastAsia="Arial Unicode MS" w:cs="Arial Unicode MS"/>
      <w:sz w:val="17"/>
      <w:szCs w:val="17"/>
    </w:rPr>
  </w:style>
  <w:style w:type="paragraph" w:customStyle="1" w:styleId="36">
    <w:name w:val="Оглавление (3)"/>
    <w:basedOn w:val="Normal"/>
    <w:link w:val="35"/>
    <w:uiPriority w:val="99"/>
    <w:rsid w:val="00FA2837"/>
    <w:pPr>
      <w:widowControl w:val="0"/>
      <w:shd w:val="clear" w:color="auto" w:fill="FFFFFF"/>
      <w:spacing w:line="240" w:lineRule="atLeast"/>
    </w:pPr>
    <w:rPr>
      <w:rFonts w:ascii="Arial Unicode MS" w:eastAsia="Arial Unicode MS" w:cs="Arial Unicode MS"/>
      <w:i/>
      <w:iCs/>
      <w:spacing w:val="-10"/>
      <w:sz w:val="17"/>
      <w:szCs w:val="17"/>
    </w:rPr>
  </w:style>
  <w:style w:type="character" w:customStyle="1" w:styleId="82">
    <w:name w:val="Основной текст (8)_"/>
    <w:basedOn w:val="DefaultParagraphFont"/>
    <w:link w:val="810"/>
    <w:uiPriority w:val="99"/>
    <w:locked/>
    <w:rsid w:val="00FA2837"/>
    <w:rPr>
      <w:rFonts w:ascii="Arial Unicode MS" w:eastAsia="Arial Unicode MS" w:cs="Arial Unicode MS"/>
      <w:b/>
      <w:bCs/>
      <w:sz w:val="15"/>
      <w:szCs w:val="15"/>
      <w:shd w:val="clear" w:color="auto" w:fill="FFFFFF"/>
    </w:rPr>
  </w:style>
  <w:style w:type="character" w:customStyle="1" w:styleId="9ArialUnicodeMS6">
    <w:name w:val="Основной текст (9) + Arial Unicode MS6"/>
    <w:aliases w:val="85,5 pt17,Курсив10"/>
    <w:basedOn w:val="90"/>
    <w:uiPriority w:val="99"/>
    <w:rsid w:val="00FA2837"/>
    <w:rPr>
      <w:rFonts w:ascii="Arial Unicode MS" w:eastAsia="Arial Unicode MS" w:hAnsi="MS Reference Sans Serif" w:cs="Arial Unicode MS"/>
      <w:i/>
      <w:iCs/>
      <w:spacing w:val="-10"/>
      <w:sz w:val="17"/>
      <w:szCs w:val="17"/>
      <w:u w:val="none"/>
    </w:rPr>
  </w:style>
  <w:style w:type="paragraph" w:customStyle="1" w:styleId="810">
    <w:name w:val="Основной текст (8)1"/>
    <w:basedOn w:val="Normal"/>
    <w:link w:val="82"/>
    <w:uiPriority w:val="99"/>
    <w:rsid w:val="00FA2837"/>
    <w:pPr>
      <w:widowControl w:val="0"/>
      <w:shd w:val="clear" w:color="auto" w:fill="FFFFFF"/>
      <w:spacing w:after="1980" w:line="240" w:lineRule="exact"/>
      <w:ind w:hanging="1800"/>
      <w:jc w:val="center"/>
    </w:pPr>
    <w:rPr>
      <w:rFonts w:ascii="Arial Unicode MS" w:eastAsia="Arial Unicode MS" w:cs="Arial Unicode MS"/>
      <w:b/>
      <w:bCs/>
      <w:sz w:val="15"/>
      <w:szCs w:val="15"/>
    </w:rPr>
  </w:style>
  <w:style w:type="character" w:customStyle="1" w:styleId="37">
    <w:name w:val="Основной текст (3)_"/>
    <w:basedOn w:val="DefaultParagraphFont"/>
    <w:link w:val="310"/>
    <w:uiPriority w:val="99"/>
    <w:locked/>
    <w:rsid w:val="00FA2837"/>
    <w:rPr>
      <w:rFonts w:ascii="Arial Unicode MS" w:eastAsia="Arial Unicode MS" w:cs="Arial Unicode MS"/>
      <w:sz w:val="23"/>
      <w:szCs w:val="23"/>
      <w:shd w:val="clear" w:color="auto" w:fill="FFFFFF"/>
    </w:rPr>
  </w:style>
  <w:style w:type="character" w:customStyle="1" w:styleId="38">
    <w:name w:val="Основной текст (3)"/>
    <w:basedOn w:val="37"/>
    <w:uiPriority w:val="99"/>
    <w:rsid w:val="00FA2837"/>
  </w:style>
  <w:style w:type="character" w:customStyle="1" w:styleId="3TimesNewRoman">
    <w:name w:val="Основной текст (3) + Times New Roman"/>
    <w:aliases w:val="10,5 pt16,Полужирный4,Интервал 0 pt9"/>
    <w:basedOn w:val="37"/>
    <w:uiPriority w:val="99"/>
    <w:rsid w:val="00FA2837"/>
    <w:rPr>
      <w:rFonts w:ascii="Times New Roman" w:hAnsi="Times New Roman" w:cs="Times New Roman"/>
      <w:b/>
      <w:bCs/>
      <w:spacing w:val="-10"/>
      <w:sz w:val="21"/>
      <w:szCs w:val="21"/>
    </w:rPr>
  </w:style>
  <w:style w:type="paragraph" w:customStyle="1" w:styleId="310">
    <w:name w:val="Основной текст (3)1"/>
    <w:basedOn w:val="Normal"/>
    <w:link w:val="37"/>
    <w:uiPriority w:val="99"/>
    <w:rsid w:val="00FA2837"/>
    <w:pPr>
      <w:widowControl w:val="0"/>
      <w:shd w:val="clear" w:color="auto" w:fill="FFFFFF"/>
      <w:spacing w:before="960" w:line="240" w:lineRule="atLeast"/>
    </w:pPr>
    <w:rPr>
      <w:rFonts w:ascii="Arial Unicode MS" w:eastAsia="Arial Unicode MS" w:cs="Arial Unicode MS"/>
      <w:sz w:val="23"/>
      <w:szCs w:val="23"/>
    </w:rPr>
  </w:style>
  <w:style w:type="character" w:customStyle="1" w:styleId="83">
    <w:name w:val="Основной текст (8)"/>
    <w:basedOn w:val="82"/>
    <w:uiPriority w:val="99"/>
    <w:rsid w:val="00FA2837"/>
    <w:rPr>
      <w:u w:val="none"/>
    </w:rPr>
  </w:style>
  <w:style w:type="character" w:customStyle="1" w:styleId="86">
    <w:name w:val="Основной текст (8) + 6"/>
    <w:aliases w:val="5 pt15,Не полужирный8,Курсив9"/>
    <w:basedOn w:val="82"/>
    <w:uiPriority w:val="99"/>
    <w:rsid w:val="00FA2837"/>
    <w:rPr>
      <w:i/>
      <w:iCs/>
      <w:sz w:val="13"/>
      <w:szCs w:val="13"/>
      <w:u w:val="none"/>
    </w:rPr>
  </w:style>
  <w:style w:type="character" w:customStyle="1" w:styleId="863">
    <w:name w:val="Основной текст (8) + 63"/>
    <w:aliases w:val="5 pt14,Не полужирный7"/>
    <w:basedOn w:val="82"/>
    <w:uiPriority w:val="99"/>
    <w:rsid w:val="00FA2837"/>
    <w:rPr>
      <w:noProof/>
      <w:sz w:val="13"/>
      <w:szCs w:val="13"/>
      <w:u w:val="none"/>
    </w:rPr>
  </w:style>
  <w:style w:type="character" w:customStyle="1" w:styleId="862">
    <w:name w:val="Основной текст (8) + 62"/>
    <w:aliases w:val="5 pt13,Не полужирный6,Курсив8"/>
    <w:basedOn w:val="82"/>
    <w:uiPriority w:val="99"/>
    <w:rsid w:val="00FA2837"/>
    <w:rPr>
      <w:i/>
      <w:iCs/>
      <w:noProof/>
      <w:sz w:val="13"/>
      <w:szCs w:val="13"/>
      <w:u w:val="none"/>
    </w:rPr>
  </w:style>
  <w:style w:type="character" w:customStyle="1" w:styleId="84">
    <w:name w:val="Основной текст (8) + Не полужирный"/>
    <w:basedOn w:val="82"/>
    <w:uiPriority w:val="99"/>
    <w:rsid w:val="00FA2837"/>
    <w:rPr>
      <w:noProof/>
      <w:u w:val="none"/>
    </w:rPr>
  </w:style>
  <w:style w:type="character" w:customStyle="1" w:styleId="9ArialUnicodeMS4">
    <w:name w:val="Основной текст (9) + Arial Unicode MS4"/>
    <w:aliases w:val="83,5 pt11,Курсив6"/>
    <w:basedOn w:val="90"/>
    <w:uiPriority w:val="99"/>
    <w:rsid w:val="00FA2837"/>
    <w:rPr>
      <w:rFonts w:ascii="Arial Unicode MS" w:eastAsia="Arial Unicode MS" w:hAnsi="MS Reference Sans Serif" w:cs="Arial Unicode MS"/>
      <w:i/>
      <w:iCs/>
      <w:spacing w:val="-10"/>
      <w:sz w:val="17"/>
      <w:szCs w:val="17"/>
      <w:u w:val="none"/>
    </w:rPr>
  </w:style>
  <w:style w:type="character" w:customStyle="1" w:styleId="9ArialUnicodeMS3">
    <w:name w:val="Основной текст (9) + Arial Unicode MS3"/>
    <w:aliases w:val="82,5 pt10,Интервал 0 pt7"/>
    <w:basedOn w:val="90"/>
    <w:uiPriority w:val="99"/>
    <w:rsid w:val="00FA2837"/>
    <w:rPr>
      <w:rFonts w:ascii="Arial Unicode MS" w:eastAsia="Arial Unicode MS" w:hAnsi="MS Reference Sans Serif" w:cs="Arial Unicode MS"/>
      <w:noProof/>
      <w:spacing w:val="0"/>
      <w:sz w:val="17"/>
      <w:szCs w:val="17"/>
      <w:u w:val="none"/>
    </w:rPr>
  </w:style>
  <w:style w:type="character" w:customStyle="1" w:styleId="103">
    <w:name w:val="Основной текст (10) + Курсив"/>
    <w:aliases w:val="Интервал 0 pt6"/>
    <w:basedOn w:val="101"/>
    <w:uiPriority w:val="99"/>
    <w:rsid w:val="00FA2837"/>
    <w:rPr>
      <w:i/>
      <w:iCs/>
      <w:spacing w:val="-10"/>
      <w:u w:val="none"/>
    </w:rPr>
  </w:style>
  <w:style w:type="character" w:customStyle="1" w:styleId="109">
    <w:name w:val="Основной текст (10) + 9"/>
    <w:aliases w:val="5 pt9"/>
    <w:basedOn w:val="101"/>
    <w:uiPriority w:val="99"/>
    <w:rsid w:val="00FA2837"/>
    <w:rPr>
      <w:sz w:val="19"/>
      <w:szCs w:val="19"/>
      <w:u w:val="none"/>
    </w:rPr>
  </w:style>
  <w:style w:type="character" w:customStyle="1" w:styleId="111">
    <w:name w:val="Основной текст (11)_"/>
    <w:basedOn w:val="DefaultParagraphFont"/>
    <w:link w:val="112"/>
    <w:uiPriority w:val="99"/>
    <w:locked/>
    <w:rsid w:val="00FA2837"/>
    <w:rPr>
      <w:rFonts w:ascii="SimSun" w:eastAsia="SimSun" w:cs="SimSun"/>
      <w:i/>
      <w:iCs/>
      <w:noProof/>
      <w:sz w:val="29"/>
      <w:szCs w:val="29"/>
      <w:shd w:val="clear" w:color="auto" w:fill="FFFFFF"/>
    </w:rPr>
  </w:style>
  <w:style w:type="character" w:customStyle="1" w:styleId="TimesNewRoman1">
    <w:name w:val="Основной текст + Times New Roman1"/>
    <w:aliases w:val="9 pt2,Полужирный3,Курсив2"/>
    <w:basedOn w:val="1"/>
    <w:uiPriority w:val="99"/>
    <w:rsid w:val="00FA2837"/>
    <w:rPr>
      <w:rFonts w:eastAsia="Arial Unicode MS"/>
      <w:b/>
      <w:bCs/>
      <w:i/>
      <w:iCs/>
      <w:sz w:val="18"/>
      <w:szCs w:val="18"/>
    </w:rPr>
  </w:style>
  <w:style w:type="character" w:customStyle="1" w:styleId="8MSReferenceSansSerif">
    <w:name w:val="Основной текст (8) + MS Reference Sans Serif"/>
    <w:aliases w:val="8 pt,Не полужирный1,Интервал 0 pt2"/>
    <w:basedOn w:val="82"/>
    <w:uiPriority w:val="99"/>
    <w:rsid w:val="00FA2837"/>
    <w:rPr>
      <w:rFonts w:ascii="MS Reference Sans Serif" w:hAnsi="MS Reference Sans Serif" w:cs="MS Reference Sans Serif"/>
      <w:spacing w:val="-10"/>
      <w:sz w:val="16"/>
      <w:szCs w:val="16"/>
      <w:u w:val="none"/>
    </w:rPr>
  </w:style>
  <w:style w:type="character" w:customStyle="1" w:styleId="9ArialUnicodeMS1">
    <w:name w:val="Основной текст (9) + Arial Unicode MS1"/>
    <w:aliases w:val="81,5 pt7,Интервал 0 pt1"/>
    <w:basedOn w:val="90"/>
    <w:uiPriority w:val="99"/>
    <w:rsid w:val="00FA2837"/>
    <w:rPr>
      <w:rFonts w:ascii="Arial Unicode MS" w:eastAsia="Arial Unicode MS" w:hAnsi="MS Reference Sans Serif" w:cs="Arial Unicode MS"/>
      <w:spacing w:val="0"/>
      <w:sz w:val="17"/>
      <w:szCs w:val="17"/>
      <w:u w:val="none"/>
    </w:rPr>
  </w:style>
  <w:style w:type="character" w:customStyle="1" w:styleId="1020">
    <w:name w:val="Основной текст (10)2"/>
    <w:basedOn w:val="101"/>
    <w:uiPriority w:val="99"/>
    <w:rsid w:val="00FA2837"/>
    <w:rPr>
      <w:u w:val="none"/>
    </w:rPr>
  </w:style>
  <w:style w:type="character" w:customStyle="1" w:styleId="10TimesNewRoman">
    <w:name w:val="Основной текст (10) + Times New Roman"/>
    <w:aliases w:val="9 pt1,Полужирный2,Курсив1"/>
    <w:basedOn w:val="101"/>
    <w:uiPriority w:val="99"/>
    <w:rsid w:val="00FA2837"/>
    <w:rPr>
      <w:rFonts w:ascii="Times New Roman" w:hAnsi="Times New Roman" w:cs="Times New Roman"/>
      <w:b/>
      <w:bCs/>
      <w:i/>
      <w:iCs/>
      <w:noProof/>
      <w:sz w:val="18"/>
      <w:szCs w:val="18"/>
      <w:u w:val="none"/>
    </w:rPr>
  </w:style>
  <w:style w:type="character" w:customStyle="1" w:styleId="107">
    <w:name w:val="Основной текст (10) + 7"/>
    <w:aliases w:val="5 pt4"/>
    <w:basedOn w:val="101"/>
    <w:uiPriority w:val="99"/>
    <w:rsid w:val="00FA2837"/>
    <w:rPr>
      <w:sz w:val="15"/>
      <w:szCs w:val="15"/>
      <w:u w:val="none"/>
    </w:rPr>
  </w:style>
  <w:style w:type="character" w:customStyle="1" w:styleId="100pt">
    <w:name w:val="Основной текст (10) + Интервал 0 pt"/>
    <w:basedOn w:val="101"/>
    <w:uiPriority w:val="99"/>
    <w:rsid w:val="00FA2837"/>
    <w:rPr>
      <w:spacing w:val="-10"/>
      <w:u w:val="none"/>
    </w:rPr>
  </w:style>
  <w:style w:type="paragraph" w:customStyle="1" w:styleId="112">
    <w:name w:val="Основной текст (11)"/>
    <w:basedOn w:val="Normal"/>
    <w:link w:val="111"/>
    <w:uiPriority w:val="99"/>
    <w:rsid w:val="00FA2837"/>
    <w:pPr>
      <w:widowControl w:val="0"/>
      <w:shd w:val="clear" w:color="auto" w:fill="FFFFFF"/>
      <w:spacing w:before="60" w:after="60" w:line="240" w:lineRule="atLeast"/>
    </w:pPr>
    <w:rPr>
      <w:rFonts w:ascii="SimSun" w:eastAsia="SimSun" w:cs="SimSun"/>
      <w:i/>
      <w:iCs/>
      <w:noProof/>
      <w:sz w:val="29"/>
      <w:szCs w:val="29"/>
    </w:rPr>
  </w:style>
  <w:style w:type="character" w:customStyle="1" w:styleId="6pt">
    <w:name w:val="Основной текст + 6 pt"/>
    <w:basedOn w:val="1"/>
    <w:uiPriority w:val="99"/>
    <w:rsid w:val="00FA2837"/>
    <w:rPr>
      <w:rFonts w:ascii="Arial Unicode MS" w:eastAsia="Arial Unicode MS" w:cs="Arial Unicode MS"/>
      <w:noProof/>
      <w:sz w:val="12"/>
      <w:szCs w:val="12"/>
    </w:rPr>
  </w:style>
  <w:style w:type="character" w:customStyle="1" w:styleId="171">
    <w:name w:val="Основной текст (17)_"/>
    <w:basedOn w:val="DefaultParagraphFont"/>
    <w:link w:val="172"/>
    <w:uiPriority w:val="99"/>
    <w:locked/>
    <w:rsid w:val="00FA2837"/>
    <w:rPr>
      <w:rFonts w:ascii="Arial Unicode MS" w:eastAsia="Arial Unicode MS" w:cs="Arial Unicode MS"/>
      <w:sz w:val="18"/>
      <w:szCs w:val="18"/>
      <w:shd w:val="clear" w:color="auto" w:fill="FFFFFF"/>
    </w:rPr>
  </w:style>
  <w:style w:type="character" w:customStyle="1" w:styleId="178">
    <w:name w:val="Основной текст (17) + 8"/>
    <w:aliases w:val="5 pt3"/>
    <w:basedOn w:val="171"/>
    <w:uiPriority w:val="99"/>
    <w:rsid w:val="00FA2837"/>
    <w:rPr>
      <w:sz w:val="17"/>
      <w:szCs w:val="17"/>
    </w:rPr>
  </w:style>
  <w:style w:type="character" w:customStyle="1" w:styleId="178pt">
    <w:name w:val="Основной текст (17) + 8 pt"/>
    <w:basedOn w:val="171"/>
    <w:uiPriority w:val="99"/>
    <w:rsid w:val="00FA2837"/>
    <w:rPr>
      <w:sz w:val="16"/>
      <w:szCs w:val="16"/>
    </w:rPr>
  </w:style>
  <w:style w:type="character" w:customStyle="1" w:styleId="85">
    <w:name w:val="Основной текст + 8"/>
    <w:aliases w:val="5 pt1"/>
    <w:basedOn w:val="1"/>
    <w:uiPriority w:val="99"/>
    <w:rsid w:val="00FA2837"/>
    <w:rPr>
      <w:rFonts w:ascii="Arial Unicode MS" w:eastAsia="Arial Unicode MS" w:cs="Arial Unicode MS"/>
      <w:szCs w:val="17"/>
    </w:rPr>
  </w:style>
  <w:style w:type="paragraph" w:customStyle="1" w:styleId="172">
    <w:name w:val="Основной текст (17)"/>
    <w:basedOn w:val="Normal"/>
    <w:link w:val="171"/>
    <w:uiPriority w:val="99"/>
    <w:rsid w:val="00FA2837"/>
    <w:pPr>
      <w:widowControl w:val="0"/>
      <w:shd w:val="clear" w:color="auto" w:fill="FFFFFF"/>
      <w:spacing w:before="120" w:line="335" w:lineRule="exact"/>
    </w:pPr>
    <w:rPr>
      <w:rFonts w:ascii="Arial Unicode MS" w:eastAsia="Arial Unicode MS" w:cs="Arial Unicode MS"/>
      <w:sz w:val="18"/>
      <w:szCs w:val="18"/>
    </w:rPr>
  </w:style>
  <w:style w:type="character" w:customStyle="1" w:styleId="ListParagraphChar">
    <w:name w:val="List Paragraph Char"/>
    <w:link w:val="ListParagraph"/>
    <w:uiPriority w:val="99"/>
    <w:locked/>
    <w:rsid w:val="009D45AA"/>
  </w:style>
  <w:style w:type="paragraph" w:customStyle="1" w:styleId="1f">
    <w:name w:val="Знак Знак Знак Знак Знак1"/>
    <w:basedOn w:val="Normal"/>
    <w:uiPriority w:val="99"/>
    <w:rsid w:val="00060433"/>
    <w:pPr>
      <w:spacing w:after="160" w:line="240" w:lineRule="exact"/>
    </w:pPr>
    <w:rPr>
      <w:rFonts w:ascii="Verdana" w:hAnsi="Verdana"/>
      <w:sz w:val="24"/>
      <w:szCs w:val="24"/>
      <w:lang w:val="en-US"/>
    </w:rPr>
  </w:style>
  <w:style w:type="table" w:customStyle="1" w:styleId="1f0">
    <w:name w:val="Сетка таблицы1"/>
    <w:uiPriority w:val="99"/>
    <w:rsid w:val="00CD18AD"/>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0">
    <w:name w:val="Сетка таблицы2"/>
    <w:uiPriority w:val="99"/>
    <w:rsid w:val="00CD18AD"/>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uiPriority w:val="99"/>
    <w:rsid w:val="00CD18AD"/>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uiPriority w:val="99"/>
    <w:rsid w:val="00AA030E"/>
    <w:pPr>
      <w:autoSpaceDE w:val="0"/>
      <w:autoSpaceDN w:val="0"/>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cxspmiddle">
    <w:name w:val="msonormalcxspmiddle"/>
    <w:basedOn w:val="Normal"/>
    <w:uiPriority w:val="99"/>
    <w:rsid w:val="00854D78"/>
    <w:pPr>
      <w:spacing w:before="100" w:beforeAutospacing="1" w:after="100" w:afterAutospacing="1" w:line="240" w:lineRule="auto"/>
    </w:pPr>
    <w:rPr>
      <w:sz w:val="24"/>
      <w:szCs w:val="24"/>
    </w:rPr>
  </w:style>
  <w:style w:type="paragraph" w:customStyle="1" w:styleId="ConsPlusCell">
    <w:name w:val="ConsPlusCell"/>
    <w:uiPriority w:val="99"/>
    <w:rsid w:val="0069420D"/>
    <w:pPr>
      <w:widowControl w:val="0"/>
      <w:autoSpaceDE w:val="0"/>
      <w:autoSpaceDN w:val="0"/>
      <w:adjustRightInd w:val="0"/>
    </w:pPr>
    <w:rPr>
      <w:rFonts w:ascii="Arial" w:hAnsi="Arial" w:cs="Arial"/>
      <w:sz w:val="20"/>
      <w:szCs w:val="20"/>
      <w:lang w:val="ru-RU" w:eastAsia="ru-RU"/>
    </w:rPr>
  </w:style>
  <w:style w:type="paragraph" w:customStyle="1" w:styleId="104">
    <w:name w:val="1 Основной текст 0"/>
    <w:aliases w:val="95 ПК,А. Основной текст 0 Знак Знак Знак Знак Знак Знак,Основной текст 0,А. Основной текст 0,1. Основной текст 0,А. Основной текст 0 Знак Знак Знак Знак,А. Основной текст 0 Знак Знак"/>
    <w:basedOn w:val="Normal"/>
    <w:link w:val="1011"/>
    <w:uiPriority w:val="99"/>
    <w:rsid w:val="001A259B"/>
    <w:pPr>
      <w:spacing w:line="240" w:lineRule="auto"/>
      <w:ind w:firstLine="539"/>
    </w:pPr>
    <w:rPr>
      <w:color w:val="000000"/>
      <w:sz w:val="20"/>
      <w:szCs w:val="20"/>
      <w:lang w:val="en-US"/>
    </w:rPr>
  </w:style>
  <w:style w:type="character" w:customStyle="1" w:styleId="1011">
    <w:name w:val="1 Основной текст 01"/>
    <w:aliases w:val="95 ПК1,А. Основной текст 0 Знак Знак Знак Знак Знак Знак Знак Знак"/>
    <w:link w:val="104"/>
    <w:uiPriority w:val="99"/>
    <w:locked/>
    <w:rsid w:val="001A259B"/>
    <w:rPr>
      <w:rFonts w:ascii="Times New Roman" w:eastAsia="Times New Roman" w:hAnsi="Times New Roman"/>
      <w:color w:val="000000"/>
      <w:sz w:val="20"/>
      <w:lang/>
    </w:rPr>
  </w:style>
  <w:style w:type="character" w:customStyle="1" w:styleId="noprint">
    <w:name w:val="noprint"/>
    <w:basedOn w:val="DefaultParagraphFont"/>
    <w:uiPriority w:val="99"/>
    <w:rsid w:val="00AC6012"/>
    <w:rPr>
      <w:rFonts w:cs="Times New Roman"/>
    </w:rPr>
  </w:style>
  <w:style w:type="table" w:customStyle="1" w:styleId="52">
    <w:name w:val="Сетка таблицы5"/>
    <w:uiPriority w:val="99"/>
    <w:rsid w:val="0038234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8188912">
      <w:marLeft w:val="0"/>
      <w:marRight w:val="0"/>
      <w:marTop w:val="0"/>
      <w:marBottom w:val="0"/>
      <w:divBdr>
        <w:top w:val="none" w:sz="0" w:space="0" w:color="auto"/>
        <w:left w:val="none" w:sz="0" w:space="0" w:color="auto"/>
        <w:bottom w:val="none" w:sz="0" w:space="0" w:color="auto"/>
        <w:right w:val="none" w:sz="0" w:space="0" w:color="auto"/>
      </w:divBdr>
    </w:div>
    <w:div w:id="68188913">
      <w:marLeft w:val="0"/>
      <w:marRight w:val="0"/>
      <w:marTop w:val="0"/>
      <w:marBottom w:val="0"/>
      <w:divBdr>
        <w:top w:val="none" w:sz="0" w:space="0" w:color="auto"/>
        <w:left w:val="none" w:sz="0" w:space="0" w:color="auto"/>
        <w:bottom w:val="none" w:sz="0" w:space="0" w:color="auto"/>
        <w:right w:val="none" w:sz="0" w:space="0" w:color="auto"/>
      </w:divBdr>
    </w:div>
    <w:div w:id="68188914">
      <w:marLeft w:val="0"/>
      <w:marRight w:val="0"/>
      <w:marTop w:val="0"/>
      <w:marBottom w:val="0"/>
      <w:divBdr>
        <w:top w:val="none" w:sz="0" w:space="0" w:color="auto"/>
        <w:left w:val="none" w:sz="0" w:space="0" w:color="auto"/>
        <w:bottom w:val="none" w:sz="0" w:space="0" w:color="auto"/>
        <w:right w:val="none" w:sz="0" w:space="0" w:color="auto"/>
      </w:divBdr>
    </w:div>
    <w:div w:id="68188915">
      <w:marLeft w:val="0"/>
      <w:marRight w:val="0"/>
      <w:marTop w:val="0"/>
      <w:marBottom w:val="0"/>
      <w:divBdr>
        <w:top w:val="none" w:sz="0" w:space="0" w:color="auto"/>
        <w:left w:val="none" w:sz="0" w:space="0" w:color="auto"/>
        <w:bottom w:val="none" w:sz="0" w:space="0" w:color="auto"/>
        <w:right w:val="none" w:sz="0" w:space="0" w:color="auto"/>
      </w:divBdr>
    </w:div>
    <w:div w:id="68188916">
      <w:marLeft w:val="0"/>
      <w:marRight w:val="0"/>
      <w:marTop w:val="0"/>
      <w:marBottom w:val="0"/>
      <w:divBdr>
        <w:top w:val="none" w:sz="0" w:space="0" w:color="auto"/>
        <w:left w:val="none" w:sz="0" w:space="0" w:color="auto"/>
        <w:bottom w:val="none" w:sz="0" w:space="0" w:color="auto"/>
        <w:right w:val="none" w:sz="0" w:space="0" w:color="auto"/>
      </w:divBdr>
    </w:div>
    <w:div w:id="68188917">
      <w:marLeft w:val="0"/>
      <w:marRight w:val="0"/>
      <w:marTop w:val="0"/>
      <w:marBottom w:val="0"/>
      <w:divBdr>
        <w:top w:val="none" w:sz="0" w:space="0" w:color="auto"/>
        <w:left w:val="none" w:sz="0" w:space="0" w:color="auto"/>
        <w:bottom w:val="none" w:sz="0" w:space="0" w:color="auto"/>
        <w:right w:val="none" w:sz="0" w:space="0" w:color="auto"/>
      </w:divBdr>
    </w:div>
    <w:div w:id="68188918">
      <w:marLeft w:val="0"/>
      <w:marRight w:val="0"/>
      <w:marTop w:val="0"/>
      <w:marBottom w:val="0"/>
      <w:divBdr>
        <w:top w:val="none" w:sz="0" w:space="0" w:color="auto"/>
        <w:left w:val="none" w:sz="0" w:space="0" w:color="auto"/>
        <w:bottom w:val="none" w:sz="0" w:space="0" w:color="auto"/>
        <w:right w:val="none" w:sz="0" w:space="0" w:color="auto"/>
      </w:divBdr>
    </w:div>
    <w:div w:id="68188919">
      <w:marLeft w:val="0"/>
      <w:marRight w:val="0"/>
      <w:marTop w:val="0"/>
      <w:marBottom w:val="0"/>
      <w:divBdr>
        <w:top w:val="none" w:sz="0" w:space="0" w:color="auto"/>
        <w:left w:val="none" w:sz="0" w:space="0" w:color="auto"/>
        <w:bottom w:val="none" w:sz="0" w:space="0" w:color="auto"/>
        <w:right w:val="none" w:sz="0" w:space="0" w:color="auto"/>
      </w:divBdr>
    </w:div>
    <w:div w:id="68188920">
      <w:marLeft w:val="0"/>
      <w:marRight w:val="0"/>
      <w:marTop w:val="0"/>
      <w:marBottom w:val="0"/>
      <w:divBdr>
        <w:top w:val="none" w:sz="0" w:space="0" w:color="auto"/>
        <w:left w:val="none" w:sz="0" w:space="0" w:color="auto"/>
        <w:bottom w:val="none" w:sz="0" w:space="0" w:color="auto"/>
        <w:right w:val="none" w:sz="0" w:space="0" w:color="auto"/>
      </w:divBdr>
    </w:div>
    <w:div w:id="68188921">
      <w:marLeft w:val="0"/>
      <w:marRight w:val="0"/>
      <w:marTop w:val="0"/>
      <w:marBottom w:val="0"/>
      <w:divBdr>
        <w:top w:val="none" w:sz="0" w:space="0" w:color="auto"/>
        <w:left w:val="none" w:sz="0" w:space="0" w:color="auto"/>
        <w:bottom w:val="none" w:sz="0" w:space="0" w:color="auto"/>
        <w:right w:val="none" w:sz="0" w:space="0" w:color="auto"/>
      </w:divBdr>
    </w:div>
    <w:div w:id="68188922">
      <w:marLeft w:val="0"/>
      <w:marRight w:val="0"/>
      <w:marTop w:val="0"/>
      <w:marBottom w:val="0"/>
      <w:divBdr>
        <w:top w:val="none" w:sz="0" w:space="0" w:color="auto"/>
        <w:left w:val="none" w:sz="0" w:space="0" w:color="auto"/>
        <w:bottom w:val="none" w:sz="0" w:space="0" w:color="auto"/>
        <w:right w:val="none" w:sz="0" w:space="0" w:color="auto"/>
      </w:divBdr>
    </w:div>
    <w:div w:id="68188923">
      <w:marLeft w:val="0"/>
      <w:marRight w:val="0"/>
      <w:marTop w:val="0"/>
      <w:marBottom w:val="0"/>
      <w:divBdr>
        <w:top w:val="none" w:sz="0" w:space="0" w:color="auto"/>
        <w:left w:val="none" w:sz="0" w:space="0" w:color="auto"/>
        <w:bottom w:val="none" w:sz="0" w:space="0" w:color="auto"/>
        <w:right w:val="none" w:sz="0" w:space="0" w:color="auto"/>
      </w:divBdr>
    </w:div>
    <w:div w:id="68188924">
      <w:marLeft w:val="0"/>
      <w:marRight w:val="0"/>
      <w:marTop w:val="0"/>
      <w:marBottom w:val="0"/>
      <w:divBdr>
        <w:top w:val="none" w:sz="0" w:space="0" w:color="auto"/>
        <w:left w:val="none" w:sz="0" w:space="0" w:color="auto"/>
        <w:bottom w:val="none" w:sz="0" w:space="0" w:color="auto"/>
        <w:right w:val="none" w:sz="0" w:space="0" w:color="auto"/>
      </w:divBdr>
    </w:div>
    <w:div w:id="68188925">
      <w:marLeft w:val="0"/>
      <w:marRight w:val="0"/>
      <w:marTop w:val="0"/>
      <w:marBottom w:val="0"/>
      <w:divBdr>
        <w:top w:val="none" w:sz="0" w:space="0" w:color="auto"/>
        <w:left w:val="none" w:sz="0" w:space="0" w:color="auto"/>
        <w:bottom w:val="none" w:sz="0" w:space="0" w:color="auto"/>
        <w:right w:val="none" w:sz="0" w:space="0" w:color="auto"/>
      </w:divBdr>
    </w:div>
    <w:div w:id="68188926">
      <w:marLeft w:val="0"/>
      <w:marRight w:val="0"/>
      <w:marTop w:val="0"/>
      <w:marBottom w:val="0"/>
      <w:divBdr>
        <w:top w:val="none" w:sz="0" w:space="0" w:color="auto"/>
        <w:left w:val="none" w:sz="0" w:space="0" w:color="auto"/>
        <w:bottom w:val="none" w:sz="0" w:space="0" w:color="auto"/>
        <w:right w:val="none" w:sz="0" w:space="0" w:color="auto"/>
      </w:divBdr>
    </w:div>
    <w:div w:id="68188927">
      <w:marLeft w:val="0"/>
      <w:marRight w:val="0"/>
      <w:marTop w:val="0"/>
      <w:marBottom w:val="0"/>
      <w:divBdr>
        <w:top w:val="none" w:sz="0" w:space="0" w:color="auto"/>
        <w:left w:val="none" w:sz="0" w:space="0" w:color="auto"/>
        <w:bottom w:val="none" w:sz="0" w:space="0" w:color="auto"/>
        <w:right w:val="none" w:sz="0" w:space="0" w:color="auto"/>
      </w:divBdr>
    </w:div>
    <w:div w:id="68188928">
      <w:marLeft w:val="0"/>
      <w:marRight w:val="0"/>
      <w:marTop w:val="0"/>
      <w:marBottom w:val="0"/>
      <w:divBdr>
        <w:top w:val="none" w:sz="0" w:space="0" w:color="auto"/>
        <w:left w:val="none" w:sz="0" w:space="0" w:color="auto"/>
        <w:bottom w:val="none" w:sz="0" w:space="0" w:color="auto"/>
        <w:right w:val="none" w:sz="0" w:space="0" w:color="auto"/>
      </w:divBdr>
    </w:div>
    <w:div w:id="68188929">
      <w:marLeft w:val="0"/>
      <w:marRight w:val="0"/>
      <w:marTop w:val="0"/>
      <w:marBottom w:val="0"/>
      <w:divBdr>
        <w:top w:val="none" w:sz="0" w:space="0" w:color="auto"/>
        <w:left w:val="none" w:sz="0" w:space="0" w:color="auto"/>
        <w:bottom w:val="none" w:sz="0" w:space="0" w:color="auto"/>
        <w:right w:val="none" w:sz="0" w:space="0" w:color="auto"/>
      </w:divBdr>
    </w:div>
    <w:div w:id="68188930">
      <w:marLeft w:val="0"/>
      <w:marRight w:val="0"/>
      <w:marTop w:val="0"/>
      <w:marBottom w:val="0"/>
      <w:divBdr>
        <w:top w:val="none" w:sz="0" w:space="0" w:color="auto"/>
        <w:left w:val="none" w:sz="0" w:space="0" w:color="auto"/>
        <w:bottom w:val="none" w:sz="0" w:space="0" w:color="auto"/>
        <w:right w:val="none" w:sz="0" w:space="0" w:color="auto"/>
      </w:divBdr>
    </w:div>
    <w:div w:id="68188931">
      <w:marLeft w:val="0"/>
      <w:marRight w:val="0"/>
      <w:marTop w:val="0"/>
      <w:marBottom w:val="0"/>
      <w:divBdr>
        <w:top w:val="none" w:sz="0" w:space="0" w:color="auto"/>
        <w:left w:val="none" w:sz="0" w:space="0" w:color="auto"/>
        <w:bottom w:val="none" w:sz="0" w:space="0" w:color="auto"/>
        <w:right w:val="none" w:sz="0" w:space="0" w:color="auto"/>
      </w:divBdr>
    </w:div>
    <w:div w:id="68188932">
      <w:marLeft w:val="0"/>
      <w:marRight w:val="0"/>
      <w:marTop w:val="0"/>
      <w:marBottom w:val="0"/>
      <w:divBdr>
        <w:top w:val="none" w:sz="0" w:space="0" w:color="auto"/>
        <w:left w:val="none" w:sz="0" w:space="0" w:color="auto"/>
        <w:bottom w:val="none" w:sz="0" w:space="0" w:color="auto"/>
        <w:right w:val="none" w:sz="0" w:space="0" w:color="auto"/>
      </w:divBdr>
    </w:div>
    <w:div w:id="68188933">
      <w:marLeft w:val="0"/>
      <w:marRight w:val="0"/>
      <w:marTop w:val="0"/>
      <w:marBottom w:val="0"/>
      <w:divBdr>
        <w:top w:val="none" w:sz="0" w:space="0" w:color="auto"/>
        <w:left w:val="none" w:sz="0" w:space="0" w:color="auto"/>
        <w:bottom w:val="none" w:sz="0" w:space="0" w:color="auto"/>
        <w:right w:val="none" w:sz="0" w:space="0" w:color="auto"/>
      </w:divBdr>
    </w:div>
    <w:div w:id="68188934">
      <w:marLeft w:val="0"/>
      <w:marRight w:val="0"/>
      <w:marTop w:val="0"/>
      <w:marBottom w:val="0"/>
      <w:divBdr>
        <w:top w:val="none" w:sz="0" w:space="0" w:color="auto"/>
        <w:left w:val="none" w:sz="0" w:space="0" w:color="auto"/>
        <w:bottom w:val="none" w:sz="0" w:space="0" w:color="auto"/>
        <w:right w:val="none" w:sz="0" w:space="0" w:color="auto"/>
      </w:divBdr>
    </w:div>
    <w:div w:id="68188935">
      <w:marLeft w:val="0"/>
      <w:marRight w:val="0"/>
      <w:marTop w:val="0"/>
      <w:marBottom w:val="0"/>
      <w:divBdr>
        <w:top w:val="none" w:sz="0" w:space="0" w:color="auto"/>
        <w:left w:val="none" w:sz="0" w:space="0" w:color="auto"/>
        <w:bottom w:val="none" w:sz="0" w:space="0" w:color="auto"/>
        <w:right w:val="none" w:sz="0" w:space="0" w:color="auto"/>
      </w:divBdr>
    </w:div>
    <w:div w:id="68188936">
      <w:marLeft w:val="0"/>
      <w:marRight w:val="0"/>
      <w:marTop w:val="0"/>
      <w:marBottom w:val="0"/>
      <w:divBdr>
        <w:top w:val="none" w:sz="0" w:space="0" w:color="auto"/>
        <w:left w:val="none" w:sz="0" w:space="0" w:color="auto"/>
        <w:bottom w:val="none" w:sz="0" w:space="0" w:color="auto"/>
        <w:right w:val="none" w:sz="0" w:space="0" w:color="auto"/>
      </w:divBdr>
    </w:div>
    <w:div w:id="68188937">
      <w:marLeft w:val="0"/>
      <w:marRight w:val="0"/>
      <w:marTop w:val="0"/>
      <w:marBottom w:val="0"/>
      <w:divBdr>
        <w:top w:val="none" w:sz="0" w:space="0" w:color="auto"/>
        <w:left w:val="none" w:sz="0" w:space="0" w:color="auto"/>
        <w:bottom w:val="none" w:sz="0" w:space="0" w:color="auto"/>
        <w:right w:val="none" w:sz="0" w:space="0" w:color="auto"/>
      </w:divBdr>
    </w:div>
    <w:div w:id="68188938">
      <w:marLeft w:val="0"/>
      <w:marRight w:val="0"/>
      <w:marTop w:val="0"/>
      <w:marBottom w:val="0"/>
      <w:divBdr>
        <w:top w:val="none" w:sz="0" w:space="0" w:color="auto"/>
        <w:left w:val="none" w:sz="0" w:space="0" w:color="auto"/>
        <w:bottom w:val="none" w:sz="0" w:space="0" w:color="auto"/>
        <w:right w:val="none" w:sz="0" w:space="0" w:color="auto"/>
      </w:divBdr>
    </w:div>
    <w:div w:id="68188939">
      <w:marLeft w:val="0"/>
      <w:marRight w:val="0"/>
      <w:marTop w:val="0"/>
      <w:marBottom w:val="0"/>
      <w:divBdr>
        <w:top w:val="none" w:sz="0" w:space="0" w:color="auto"/>
        <w:left w:val="none" w:sz="0" w:space="0" w:color="auto"/>
        <w:bottom w:val="none" w:sz="0" w:space="0" w:color="auto"/>
        <w:right w:val="none" w:sz="0" w:space="0" w:color="auto"/>
      </w:divBdr>
    </w:div>
    <w:div w:id="68188940">
      <w:marLeft w:val="0"/>
      <w:marRight w:val="0"/>
      <w:marTop w:val="0"/>
      <w:marBottom w:val="0"/>
      <w:divBdr>
        <w:top w:val="none" w:sz="0" w:space="0" w:color="auto"/>
        <w:left w:val="none" w:sz="0" w:space="0" w:color="auto"/>
        <w:bottom w:val="none" w:sz="0" w:space="0" w:color="auto"/>
        <w:right w:val="none" w:sz="0" w:space="0" w:color="auto"/>
      </w:divBdr>
    </w:div>
    <w:div w:id="68188941">
      <w:marLeft w:val="0"/>
      <w:marRight w:val="0"/>
      <w:marTop w:val="0"/>
      <w:marBottom w:val="0"/>
      <w:divBdr>
        <w:top w:val="none" w:sz="0" w:space="0" w:color="auto"/>
        <w:left w:val="none" w:sz="0" w:space="0" w:color="auto"/>
        <w:bottom w:val="none" w:sz="0" w:space="0" w:color="auto"/>
        <w:right w:val="none" w:sz="0" w:space="0" w:color="auto"/>
      </w:divBdr>
    </w:div>
    <w:div w:id="68188942">
      <w:marLeft w:val="0"/>
      <w:marRight w:val="0"/>
      <w:marTop w:val="0"/>
      <w:marBottom w:val="0"/>
      <w:divBdr>
        <w:top w:val="none" w:sz="0" w:space="0" w:color="auto"/>
        <w:left w:val="none" w:sz="0" w:space="0" w:color="auto"/>
        <w:bottom w:val="none" w:sz="0" w:space="0" w:color="auto"/>
        <w:right w:val="none" w:sz="0" w:space="0" w:color="auto"/>
      </w:divBdr>
    </w:div>
    <w:div w:id="68188943">
      <w:marLeft w:val="0"/>
      <w:marRight w:val="0"/>
      <w:marTop w:val="0"/>
      <w:marBottom w:val="0"/>
      <w:divBdr>
        <w:top w:val="none" w:sz="0" w:space="0" w:color="auto"/>
        <w:left w:val="none" w:sz="0" w:space="0" w:color="auto"/>
        <w:bottom w:val="none" w:sz="0" w:space="0" w:color="auto"/>
        <w:right w:val="none" w:sz="0" w:space="0" w:color="auto"/>
      </w:divBdr>
    </w:div>
    <w:div w:id="68188945">
      <w:marLeft w:val="0"/>
      <w:marRight w:val="0"/>
      <w:marTop w:val="0"/>
      <w:marBottom w:val="0"/>
      <w:divBdr>
        <w:top w:val="none" w:sz="0" w:space="0" w:color="auto"/>
        <w:left w:val="none" w:sz="0" w:space="0" w:color="auto"/>
        <w:bottom w:val="none" w:sz="0" w:space="0" w:color="auto"/>
        <w:right w:val="none" w:sz="0" w:space="0" w:color="auto"/>
      </w:divBdr>
    </w:div>
    <w:div w:id="68188946">
      <w:marLeft w:val="0"/>
      <w:marRight w:val="0"/>
      <w:marTop w:val="0"/>
      <w:marBottom w:val="0"/>
      <w:divBdr>
        <w:top w:val="none" w:sz="0" w:space="0" w:color="auto"/>
        <w:left w:val="none" w:sz="0" w:space="0" w:color="auto"/>
        <w:bottom w:val="none" w:sz="0" w:space="0" w:color="auto"/>
        <w:right w:val="none" w:sz="0" w:space="0" w:color="auto"/>
      </w:divBdr>
    </w:div>
    <w:div w:id="68188947">
      <w:marLeft w:val="0"/>
      <w:marRight w:val="0"/>
      <w:marTop w:val="0"/>
      <w:marBottom w:val="0"/>
      <w:divBdr>
        <w:top w:val="none" w:sz="0" w:space="0" w:color="auto"/>
        <w:left w:val="none" w:sz="0" w:space="0" w:color="auto"/>
        <w:bottom w:val="none" w:sz="0" w:space="0" w:color="auto"/>
        <w:right w:val="none" w:sz="0" w:space="0" w:color="auto"/>
      </w:divBdr>
    </w:div>
    <w:div w:id="68188948">
      <w:marLeft w:val="0"/>
      <w:marRight w:val="0"/>
      <w:marTop w:val="0"/>
      <w:marBottom w:val="0"/>
      <w:divBdr>
        <w:top w:val="none" w:sz="0" w:space="0" w:color="auto"/>
        <w:left w:val="none" w:sz="0" w:space="0" w:color="auto"/>
        <w:bottom w:val="none" w:sz="0" w:space="0" w:color="auto"/>
        <w:right w:val="none" w:sz="0" w:space="0" w:color="auto"/>
      </w:divBdr>
    </w:div>
    <w:div w:id="68188949">
      <w:marLeft w:val="0"/>
      <w:marRight w:val="0"/>
      <w:marTop w:val="0"/>
      <w:marBottom w:val="0"/>
      <w:divBdr>
        <w:top w:val="none" w:sz="0" w:space="0" w:color="auto"/>
        <w:left w:val="none" w:sz="0" w:space="0" w:color="auto"/>
        <w:bottom w:val="none" w:sz="0" w:space="0" w:color="auto"/>
        <w:right w:val="none" w:sz="0" w:space="0" w:color="auto"/>
      </w:divBdr>
    </w:div>
    <w:div w:id="68188950">
      <w:marLeft w:val="0"/>
      <w:marRight w:val="0"/>
      <w:marTop w:val="0"/>
      <w:marBottom w:val="0"/>
      <w:divBdr>
        <w:top w:val="none" w:sz="0" w:space="0" w:color="auto"/>
        <w:left w:val="none" w:sz="0" w:space="0" w:color="auto"/>
        <w:bottom w:val="none" w:sz="0" w:space="0" w:color="auto"/>
        <w:right w:val="none" w:sz="0" w:space="0" w:color="auto"/>
      </w:divBdr>
    </w:div>
    <w:div w:id="68188951">
      <w:marLeft w:val="0"/>
      <w:marRight w:val="0"/>
      <w:marTop w:val="0"/>
      <w:marBottom w:val="0"/>
      <w:divBdr>
        <w:top w:val="none" w:sz="0" w:space="0" w:color="auto"/>
        <w:left w:val="none" w:sz="0" w:space="0" w:color="auto"/>
        <w:bottom w:val="none" w:sz="0" w:space="0" w:color="auto"/>
        <w:right w:val="none" w:sz="0" w:space="0" w:color="auto"/>
      </w:divBdr>
    </w:div>
    <w:div w:id="68188952">
      <w:marLeft w:val="0"/>
      <w:marRight w:val="0"/>
      <w:marTop w:val="0"/>
      <w:marBottom w:val="0"/>
      <w:divBdr>
        <w:top w:val="none" w:sz="0" w:space="0" w:color="auto"/>
        <w:left w:val="none" w:sz="0" w:space="0" w:color="auto"/>
        <w:bottom w:val="none" w:sz="0" w:space="0" w:color="auto"/>
        <w:right w:val="none" w:sz="0" w:space="0" w:color="auto"/>
      </w:divBdr>
    </w:div>
    <w:div w:id="68188953">
      <w:marLeft w:val="0"/>
      <w:marRight w:val="0"/>
      <w:marTop w:val="0"/>
      <w:marBottom w:val="0"/>
      <w:divBdr>
        <w:top w:val="none" w:sz="0" w:space="0" w:color="auto"/>
        <w:left w:val="none" w:sz="0" w:space="0" w:color="auto"/>
        <w:bottom w:val="none" w:sz="0" w:space="0" w:color="auto"/>
        <w:right w:val="none" w:sz="0" w:space="0" w:color="auto"/>
      </w:divBdr>
    </w:div>
    <w:div w:id="68188954">
      <w:marLeft w:val="0"/>
      <w:marRight w:val="0"/>
      <w:marTop w:val="0"/>
      <w:marBottom w:val="0"/>
      <w:divBdr>
        <w:top w:val="none" w:sz="0" w:space="0" w:color="auto"/>
        <w:left w:val="none" w:sz="0" w:space="0" w:color="auto"/>
        <w:bottom w:val="none" w:sz="0" w:space="0" w:color="auto"/>
        <w:right w:val="none" w:sz="0" w:space="0" w:color="auto"/>
      </w:divBdr>
    </w:div>
    <w:div w:id="68188955">
      <w:marLeft w:val="0"/>
      <w:marRight w:val="0"/>
      <w:marTop w:val="0"/>
      <w:marBottom w:val="0"/>
      <w:divBdr>
        <w:top w:val="none" w:sz="0" w:space="0" w:color="auto"/>
        <w:left w:val="none" w:sz="0" w:space="0" w:color="auto"/>
        <w:bottom w:val="none" w:sz="0" w:space="0" w:color="auto"/>
        <w:right w:val="none" w:sz="0" w:space="0" w:color="auto"/>
      </w:divBdr>
    </w:div>
    <w:div w:id="68188956">
      <w:marLeft w:val="0"/>
      <w:marRight w:val="0"/>
      <w:marTop w:val="0"/>
      <w:marBottom w:val="0"/>
      <w:divBdr>
        <w:top w:val="none" w:sz="0" w:space="0" w:color="auto"/>
        <w:left w:val="none" w:sz="0" w:space="0" w:color="auto"/>
        <w:bottom w:val="none" w:sz="0" w:space="0" w:color="auto"/>
        <w:right w:val="none" w:sz="0" w:space="0" w:color="auto"/>
      </w:divBdr>
    </w:div>
    <w:div w:id="68188957">
      <w:marLeft w:val="0"/>
      <w:marRight w:val="0"/>
      <w:marTop w:val="0"/>
      <w:marBottom w:val="0"/>
      <w:divBdr>
        <w:top w:val="none" w:sz="0" w:space="0" w:color="auto"/>
        <w:left w:val="none" w:sz="0" w:space="0" w:color="auto"/>
        <w:bottom w:val="none" w:sz="0" w:space="0" w:color="auto"/>
        <w:right w:val="none" w:sz="0" w:space="0" w:color="auto"/>
      </w:divBdr>
    </w:div>
    <w:div w:id="68188958">
      <w:marLeft w:val="0"/>
      <w:marRight w:val="0"/>
      <w:marTop w:val="0"/>
      <w:marBottom w:val="0"/>
      <w:divBdr>
        <w:top w:val="none" w:sz="0" w:space="0" w:color="auto"/>
        <w:left w:val="none" w:sz="0" w:space="0" w:color="auto"/>
        <w:bottom w:val="none" w:sz="0" w:space="0" w:color="auto"/>
        <w:right w:val="none" w:sz="0" w:space="0" w:color="auto"/>
      </w:divBdr>
    </w:div>
    <w:div w:id="68188959">
      <w:marLeft w:val="0"/>
      <w:marRight w:val="0"/>
      <w:marTop w:val="0"/>
      <w:marBottom w:val="0"/>
      <w:divBdr>
        <w:top w:val="none" w:sz="0" w:space="0" w:color="auto"/>
        <w:left w:val="none" w:sz="0" w:space="0" w:color="auto"/>
        <w:bottom w:val="none" w:sz="0" w:space="0" w:color="auto"/>
        <w:right w:val="none" w:sz="0" w:space="0" w:color="auto"/>
      </w:divBdr>
    </w:div>
    <w:div w:id="68188960">
      <w:marLeft w:val="0"/>
      <w:marRight w:val="0"/>
      <w:marTop w:val="0"/>
      <w:marBottom w:val="0"/>
      <w:divBdr>
        <w:top w:val="none" w:sz="0" w:space="0" w:color="auto"/>
        <w:left w:val="none" w:sz="0" w:space="0" w:color="auto"/>
        <w:bottom w:val="none" w:sz="0" w:space="0" w:color="auto"/>
        <w:right w:val="none" w:sz="0" w:space="0" w:color="auto"/>
      </w:divBdr>
    </w:div>
    <w:div w:id="68188961">
      <w:marLeft w:val="0"/>
      <w:marRight w:val="0"/>
      <w:marTop w:val="0"/>
      <w:marBottom w:val="0"/>
      <w:divBdr>
        <w:top w:val="none" w:sz="0" w:space="0" w:color="auto"/>
        <w:left w:val="none" w:sz="0" w:space="0" w:color="auto"/>
        <w:bottom w:val="none" w:sz="0" w:space="0" w:color="auto"/>
        <w:right w:val="none" w:sz="0" w:space="0" w:color="auto"/>
      </w:divBdr>
    </w:div>
    <w:div w:id="68188962">
      <w:marLeft w:val="0"/>
      <w:marRight w:val="0"/>
      <w:marTop w:val="0"/>
      <w:marBottom w:val="0"/>
      <w:divBdr>
        <w:top w:val="none" w:sz="0" w:space="0" w:color="auto"/>
        <w:left w:val="none" w:sz="0" w:space="0" w:color="auto"/>
        <w:bottom w:val="none" w:sz="0" w:space="0" w:color="auto"/>
        <w:right w:val="none" w:sz="0" w:space="0" w:color="auto"/>
      </w:divBdr>
    </w:div>
    <w:div w:id="68188963">
      <w:marLeft w:val="0"/>
      <w:marRight w:val="0"/>
      <w:marTop w:val="0"/>
      <w:marBottom w:val="0"/>
      <w:divBdr>
        <w:top w:val="none" w:sz="0" w:space="0" w:color="auto"/>
        <w:left w:val="none" w:sz="0" w:space="0" w:color="auto"/>
        <w:bottom w:val="none" w:sz="0" w:space="0" w:color="auto"/>
        <w:right w:val="none" w:sz="0" w:space="0" w:color="auto"/>
      </w:divBdr>
    </w:div>
    <w:div w:id="68188964">
      <w:marLeft w:val="0"/>
      <w:marRight w:val="0"/>
      <w:marTop w:val="0"/>
      <w:marBottom w:val="0"/>
      <w:divBdr>
        <w:top w:val="none" w:sz="0" w:space="0" w:color="auto"/>
        <w:left w:val="none" w:sz="0" w:space="0" w:color="auto"/>
        <w:bottom w:val="none" w:sz="0" w:space="0" w:color="auto"/>
        <w:right w:val="none" w:sz="0" w:space="0" w:color="auto"/>
      </w:divBdr>
    </w:div>
    <w:div w:id="68188965">
      <w:marLeft w:val="0"/>
      <w:marRight w:val="0"/>
      <w:marTop w:val="0"/>
      <w:marBottom w:val="0"/>
      <w:divBdr>
        <w:top w:val="none" w:sz="0" w:space="0" w:color="auto"/>
        <w:left w:val="none" w:sz="0" w:space="0" w:color="auto"/>
        <w:bottom w:val="none" w:sz="0" w:space="0" w:color="auto"/>
        <w:right w:val="none" w:sz="0" w:space="0" w:color="auto"/>
      </w:divBdr>
    </w:div>
    <w:div w:id="68188966">
      <w:marLeft w:val="0"/>
      <w:marRight w:val="0"/>
      <w:marTop w:val="0"/>
      <w:marBottom w:val="0"/>
      <w:divBdr>
        <w:top w:val="none" w:sz="0" w:space="0" w:color="auto"/>
        <w:left w:val="none" w:sz="0" w:space="0" w:color="auto"/>
        <w:bottom w:val="none" w:sz="0" w:space="0" w:color="auto"/>
        <w:right w:val="none" w:sz="0" w:space="0" w:color="auto"/>
      </w:divBdr>
    </w:div>
    <w:div w:id="68188967">
      <w:marLeft w:val="0"/>
      <w:marRight w:val="0"/>
      <w:marTop w:val="0"/>
      <w:marBottom w:val="0"/>
      <w:divBdr>
        <w:top w:val="none" w:sz="0" w:space="0" w:color="auto"/>
        <w:left w:val="none" w:sz="0" w:space="0" w:color="auto"/>
        <w:bottom w:val="none" w:sz="0" w:space="0" w:color="auto"/>
        <w:right w:val="none" w:sz="0" w:space="0" w:color="auto"/>
      </w:divBdr>
    </w:div>
    <w:div w:id="68188968">
      <w:marLeft w:val="0"/>
      <w:marRight w:val="0"/>
      <w:marTop w:val="0"/>
      <w:marBottom w:val="0"/>
      <w:divBdr>
        <w:top w:val="none" w:sz="0" w:space="0" w:color="auto"/>
        <w:left w:val="none" w:sz="0" w:space="0" w:color="auto"/>
        <w:bottom w:val="none" w:sz="0" w:space="0" w:color="auto"/>
        <w:right w:val="none" w:sz="0" w:space="0" w:color="auto"/>
      </w:divBdr>
      <w:divsChild>
        <w:div w:id="68188978">
          <w:marLeft w:val="0"/>
          <w:marRight w:val="0"/>
          <w:marTop w:val="0"/>
          <w:marBottom w:val="0"/>
          <w:divBdr>
            <w:top w:val="none" w:sz="0" w:space="0" w:color="auto"/>
            <w:left w:val="none" w:sz="0" w:space="0" w:color="auto"/>
            <w:bottom w:val="none" w:sz="0" w:space="0" w:color="auto"/>
            <w:right w:val="none" w:sz="0" w:space="0" w:color="auto"/>
          </w:divBdr>
        </w:div>
      </w:divsChild>
    </w:div>
    <w:div w:id="68188969">
      <w:marLeft w:val="0"/>
      <w:marRight w:val="0"/>
      <w:marTop w:val="0"/>
      <w:marBottom w:val="0"/>
      <w:divBdr>
        <w:top w:val="none" w:sz="0" w:space="0" w:color="auto"/>
        <w:left w:val="none" w:sz="0" w:space="0" w:color="auto"/>
        <w:bottom w:val="none" w:sz="0" w:space="0" w:color="auto"/>
        <w:right w:val="none" w:sz="0" w:space="0" w:color="auto"/>
      </w:divBdr>
    </w:div>
    <w:div w:id="68188970">
      <w:marLeft w:val="0"/>
      <w:marRight w:val="0"/>
      <w:marTop w:val="0"/>
      <w:marBottom w:val="0"/>
      <w:divBdr>
        <w:top w:val="none" w:sz="0" w:space="0" w:color="auto"/>
        <w:left w:val="none" w:sz="0" w:space="0" w:color="auto"/>
        <w:bottom w:val="none" w:sz="0" w:space="0" w:color="auto"/>
        <w:right w:val="none" w:sz="0" w:space="0" w:color="auto"/>
      </w:divBdr>
    </w:div>
    <w:div w:id="68188971">
      <w:marLeft w:val="0"/>
      <w:marRight w:val="0"/>
      <w:marTop w:val="0"/>
      <w:marBottom w:val="0"/>
      <w:divBdr>
        <w:top w:val="none" w:sz="0" w:space="0" w:color="auto"/>
        <w:left w:val="none" w:sz="0" w:space="0" w:color="auto"/>
        <w:bottom w:val="none" w:sz="0" w:space="0" w:color="auto"/>
        <w:right w:val="none" w:sz="0" w:space="0" w:color="auto"/>
      </w:divBdr>
    </w:div>
    <w:div w:id="68188972">
      <w:marLeft w:val="0"/>
      <w:marRight w:val="0"/>
      <w:marTop w:val="0"/>
      <w:marBottom w:val="0"/>
      <w:divBdr>
        <w:top w:val="none" w:sz="0" w:space="0" w:color="auto"/>
        <w:left w:val="none" w:sz="0" w:space="0" w:color="auto"/>
        <w:bottom w:val="none" w:sz="0" w:space="0" w:color="auto"/>
        <w:right w:val="none" w:sz="0" w:space="0" w:color="auto"/>
      </w:divBdr>
    </w:div>
    <w:div w:id="68188973">
      <w:marLeft w:val="0"/>
      <w:marRight w:val="0"/>
      <w:marTop w:val="0"/>
      <w:marBottom w:val="0"/>
      <w:divBdr>
        <w:top w:val="none" w:sz="0" w:space="0" w:color="auto"/>
        <w:left w:val="none" w:sz="0" w:space="0" w:color="auto"/>
        <w:bottom w:val="none" w:sz="0" w:space="0" w:color="auto"/>
        <w:right w:val="none" w:sz="0" w:space="0" w:color="auto"/>
      </w:divBdr>
    </w:div>
    <w:div w:id="68188974">
      <w:marLeft w:val="0"/>
      <w:marRight w:val="0"/>
      <w:marTop w:val="0"/>
      <w:marBottom w:val="0"/>
      <w:divBdr>
        <w:top w:val="none" w:sz="0" w:space="0" w:color="auto"/>
        <w:left w:val="none" w:sz="0" w:space="0" w:color="auto"/>
        <w:bottom w:val="none" w:sz="0" w:space="0" w:color="auto"/>
        <w:right w:val="none" w:sz="0" w:space="0" w:color="auto"/>
      </w:divBdr>
    </w:div>
    <w:div w:id="68188975">
      <w:marLeft w:val="0"/>
      <w:marRight w:val="0"/>
      <w:marTop w:val="0"/>
      <w:marBottom w:val="0"/>
      <w:divBdr>
        <w:top w:val="none" w:sz="0" w:space="0" w:color="auto"/>
        <w:left w:val="none" w:sz="0" w:space="0" w:color="auto"/>
        <w:bottom w:val="none" w:sz="0" w:space="0" w:color="auto"/>
        <w:right w:val="none" w:sz="0" w:space="0" w:color="auto"/>
      </w:divBdr>
    </w:div>
    <w:div w:id="68188976">
      <w:marLeft w:val="0"/>
      <w:marRight w:val="0"/>
      <w:marTop w:val="0"/>
      <w:marBottom w:val="0"/>
      <w:divBdr>
        <w:top w:val="none" w:sz="0" w:space="0" w:color="auto"/>
        <w:left w:val="none" w:sz="0" w:space="0" w:color="auto"/>
        <w:bottom w:val="none" w:sz="0" w:space="0" w:color="auto"/>
        <w:right w:val="none" w:sz="0" w:space="0" w:color="auto"/>
      </w:divBdr>
    </w:div>
    <w:div w:id="68188977">
      <w:marLeft w:val="0"/>
      <w:marRight w:val="0"/>
      <w:marTop w:val="0"/>
      <w:marBottom w:val="0"/>
      <w:divBdr>
        <w:top w:val="none" w:sz="0" w:space="0" w:color="auto"/>
        <w:left w:val="none" w:sz="0" w:space="0" w:color="auto"/>
        <w:bottom w:val="none" w:sz="0" w:space="0" w:color="auto"/>
        <w:right w:val="none" w:sz="0" w:space="0" w:color="auto"/>
      </w:divBdr>
    </w:div>
    <w:div w:id="68188979">
      <w:marLeft w:val="0"/>
      <w:marRight w:val="0"/>
      <w:marTop w:val="0"/>
      <w:marBottom w:val="0"/>
      <w:divBdr>
        <w:top w:val="none" w:sz="0" w:space="0" w:color="auto"/>
        <w:left w:val="none" w:sz="0" w:space="0" w:color="auto"/>
        <w:bottom w:val="none" w:sz="0" w:space="0" w:color="auto"/>
        <w:right w:val="none" w:sz="0" w:space="0" w:color="auto"/>
      </w:divBdr>
    </w:div>
    <w:div w:id="68188980">
      <w:marLeft w:val="0"/>
      <w:marRight w:val="0"/>
      <w:marTop w:val="0"/>
      <w:marBottom w:val="0"/>
      <w:divBdr>
        <w:top w:val="none" w:sz="0" w:space="0" w:color="auto"/>
        <w:left w:val="none" w:sz="0" w:space="0" w:color="auto"/>
        <w:bottom w:val="none" w:sz="0" w:space="0" w:color="auto"/>
        <w:right w:val="none" w:sz="0" w:space="0" w:color="auto"/>
      </w:divBdr>
    </w:div>
    <w:div w:id="68188981">
      <w:marLeft w:val="0"/>
      <w:marRight w:val="0"/>
      <w:marTop w:val="0"/>
      <w:marBottom w:val="0"/>
      <w:divBdr>
        <w:top w:val="none" w:sz="0" w:space="0" w:color="auto"/>
        <w:left w:val="none" w:sz="0" w:space="0" w:color="auto"/>
        <w:bottom w:val="none" w:sz="0" w:space="0" w:color="auto"/>
        <w:right w:val="none" w:sz="0" w:space="0" w:color="auto"/>
      </w:divBdr>
    </w:div>
    <w:div w:id="68188982">
      <w:marLeft w:val="0"/>
      <w:marRight w:val="0"/>
      <w:marTop w:val="0"/>
      <w:marBottom w:val="0"/>
      <w:divBdr>
        <w:top w:val="none" w:sz="0" w:space="0" w:color="auto"/>
        <w:left w:val="none" w:sz="0" w:space="0" w:color="auto"/>
        <w:bottom w:val="none" w:sz="0" w:space="0" w:color="auto"/>
        <w:right w:val="none" w:sz="0" w:space="0" w:color="auto"/>
      </w:divBdr>
    </w:div>
    <w:div w:id="68188983">
      <w:marLeft w:val="0"/>
      <w:marRight w:val="0"/>
      <w:marTop w:val="0"/>
      <w:marBottom w:val="0"/>
      <w:divBdr>
        <w:top w:val="none" w:sz="0" w:space="0" w:color="auto"/>
        <w:left w:val="none" w:sz="0" w:space="0" w:color="auto"/>
        <w:bottom w:val="none" w:sz="0" w:space="0" w:color="auto"/>
        <w:right w:val="none" w:sz="0" w:space="0" w:color="auto"/>
      </w:divBdr>
    </w:div>
    <w:div w:id="68188984">
      <w:marLeft w:val="0"/>
      <w:marRight w:val="0"/>
      <w:marTop w:val="0"/>
      <w:marBottom w:val="0"/>
      <w:divBdr>
        <w:top w:val="none" w:sz="0" w:space="0" w:color="auto"/>
        <w:left w:val="none" w:sz="0" w:space="0" w:color="auto"/>
        <w:bottom w:val="none" w:sz="0" w:space="0" w:color="auto"/>
        <w:right w:val="none" w:sz="0" w:space="0" w:color="auto"/>
      </w:divBdr>
    </w:div>
    <w:div w:id="68188985">
      <w:marLeft w:val="0"/>
      <w:marRight w:val="0"/>
      <w:marTop w:val="0"/>
      <w:marBottom w:val="0"/>
      <w:divBdr>
        <w:top w:val="none" w:sz="0" w:space="0" w:color="auto"/>
        <w:left w:val="none" w:sz="0" w:space="0" w:color="auto"/>
        <w:bottom w:val="none" w:sz="0" w:space="0" w:color="auto"/>
        <w:right w:val="none" w:sz="0" w:space="0" w:color="auto"/>
      </w:divBdr>
    </w:div>
    <w:div w:id="68188986">
      <w:marLeft w:val="0"/>
      <w:marRight w:val="0"/>
      <w:marTop w:val="0"/>
      <w:marBottom w:val="0"/>
      <w:divBdr>
        <w:top w:val="none" w:sz="0" w:space="0" w:color="auto"/>
        <w:left w:val="none" w:sz="0" w:space="0" w:color="auto"/>
        <w:bottom w:val="none" w:sz="0" w:space="0" w:color="auto"/>
        <w:right w:val="none" w:sz="0" w:space="0" w:color="auto"/>
      </w:divBdr>
    </w:div>
    <w:div w:id="68188987">
      <w:marLeft w:val="0"/>
      <w:marRight w:val="0"/>
      <w:marTop w:val="0"/>
      <w:marBottom w:val="0"/>
      <w:divBdr>
        <w:top w:val="none" w:sz="0" w:space="0" w:color="auto"/>
        <w:left w:val="none" w:sz="0" w:space="0" w:color="auto"/>
        <w:bottom w:val="none" w:sz="0" w:space="0" w:color="auto"/>
        <w:right w:val="none" w:sz="0" w:space="0" w:color="auto"/>
      </w:divBdr>
    </w:div>
    <w:div w:id="68188988">
      <w:marLeft w:val="0"/>
      <w:marRight w:val="0"/>
      <w:marTop w:val="0"/>
      <w:marBottom w:val="0"/>
      <w:divBdr>
        <w:top w:val="none" w:sz="0" w:space="0" w:color="auto"/>
        <w:left w:val="none" w:sz="0" w:space="0" w:color="auto"/>
        <w:bottom w:val="none" w:sz="0" w:space="0" w:color="auto"/>
        <w:right w:val="none" w:sz="0" w:space="0" w:color="auto"/>
      </w:divBdr>
    </w:div>
    <w:div w:id="68188989">
      <w:marLeft w:val="0"/>
      <w:marRight w:val="0"/>
      <w:marTop w:val="0"/>
      <w:marBottom w:val="0"/>
      <w:divBdr>
        <w:top w:val="none" w:sz="0" w:space="0" w:color="auto"/>
        <w:left w:val="none" w:sz="0" w:space="0" w:color="auto"/>
        <w:bottom w:val="none" w:sz="0" w:space="0" w:color="auto"/>
        <w:right w:val="none" w:sz="0" w:space="0" w:color="auto"/>
      </w:divBdr>
    </w:div>
    <w:div w:id="68188990">
      <w:marLeft w:val="0"/>
      <w:marRight w:val="0"/>
      <w:marTop w:val="0"/>
      <w:marBottom w:val="0"/>
      <w:divBdr>
        <w:top w:val="none" w:sz="0" w:space="0" w:color="auto"/>
        <w:left w:val="none" w:sz="0" w:space="0" w:color="auto"/>
        <w:bottom w:val="none" w:sz="0" w:space="0" w:color="auto"/>
        <w:right w:val="none" w:sz="0" w:space="0" w:color="auto"/>
      </w:divBdr>
    </w:div>
    <w:div w:id="68188991">
      <w:marLeft w:val="0"/>
      <w:marRight w:val="0"/>
      <w:marTop w:val="0"/>
      <w:marBottom w:val="0"/>
      <w:divBdr>
        <w:top w:val="none" w:sz="0" w:space="0" w:color="auto"/>
        <w:left w:val="none" w:sz="0" w:space="0" w:color="auto"/>
        <w:bottom w:val="none" w:sz="0" w:space="0" w:color="auto"/>
        <w:right w:val="none" w:sz="0" w:space="0" w:color="auto"/>
      </w:divBdr>
    </w:div>
    <w:div w:id="68188992">
      <w:marLeft w:val="0"/>
      <w:marRight w:val="0"/>
      <w:marTop w:val="0"/>
      <w:marBottom w:val="0"/>
      <w:divBdr>
        <w:top w:val="none" w:sz="0" w:space="0" w:color="auto"/>
        <w:left w:val="none" w:sz="0" w:space="0" w:color="auto"/>
        <w:bottom w:val="none" w:sz="0" w:space="0" w:color="auto"/>
        <w:right w:val="none" w:sz="0" w:space="0" w:color="auto"/>
      </w:divBdr>
    </w:div>
    <w:div w:id="68188993">
      <w:marLeft w:val="0"/>
      <w:marRight w:val="0"/>
      <w:marTop w:val="0"/>
      <w:marBottom w:val="0"/>
      <w:divBdr>
        <w:top w:val="none" w:sz="0" w:space="0" w:color="auto"/>
        <w:left w:val="none" w:sz="0" w:space="0" w:color="auto"/>
        <w:bottom w:val="none" w:sz="0" w:space="0" w:color="auto"/>
        <w:right w:val="none" w:sz="0" w:space="0" w:color="auto"/>
      </w:divBdr>
    </w:div>
    <w:div w:id="68188994">
      <w:marLeft w:val="0"/>
      <w:marRight w:val="0"/>
      <w:marTop w:val="0"/>
      <w:marBottom w:val="0"/>
      <w:divBdr>
        <w:top w:val="none" w:sz="0" w:space="0" w:color="auto"/>
        <w:left w:val="none" w:sz="0" w:space="0" w:color="auto"/>
        <w:bottom w:val="none" w:sz="0" w:space="0" w:color="auto"/>
        <w:right w:val="none" w:sz="0" w:space="0" w:color="auto"/>
      </w:divBdr>
    </w:div>
    <w:div w:id="68188995">
      <w:marLeft w:val="0"/>
      <w:marRight w:val="0"/>
      <w:marTop w:val="0"/>
      <w:marBottom w:val="0"/>
      <w:divBdr>
        <w:top w:val="none" w:sz="0" w:space="0" w:color="auto"/>
        <w:left w:val="none" w:sz="0" w:space="0" w:color="auto"/>
        <w:bottom w:val="none" w:sz="0" w:space="0" w:color="auto"/>
        <w:right w:val="none" w:sz="0" w:space="0" w:color="auto"/>
      </w:divBdr>
    </w:div>
    <w:div w:id="68188996">
      <w:marLeft w:val="0"/>
      <w:marRight w:val="0"/>
      <w:marTop w:val="0"/>
      <w:marBottom w:val="0"/>
      <w:divBdr>
        <w:top w:val="none" w:sz="0" w:space="0" w:color="auto"/>
        <w:left w:val="none" w:sz="0" w:space="0" w:color="auto"/>
        <w:bottom w:val="none" w:sz="0" w:space="0" w:color="auto"/>
        <w:right w:val="none" w:sz="0" w:space="0" w:color="auto"/>
      </w:divBdr>
    </w:div>
    <w:div w:id="68188997">
      <w:marLeft w:val="0"/>
      <w:marRight w:val="0"/>
      <w:marTop w:val="0"/>
      <w:marBottom w:val="0"/>
      <w:divBdr>
        <w:top w:val="none" w:sz="0" w:space="0" w:color="auto"/>
        <w:left w:val="none" w:sz="0" w:space="0" w:color="auto"/>
        <w:bottom w:val="none" w:sz="0" w:space="0" w:color="auto"/>
        <w:right w:val="none" w:sz="0" w:space="0" w:color="auto"/>
      </w:divBdr>
    </w:div>
    <w:div w:id="68188998">
      <w:marLeft w:val="0"/>
      <w:marRight w:val="0"/>
      <w:marTop w:val="0"/>
      <w:marBottom w:val="0"/>
      <w:divBdr>
        <w:top w:val="none" w:sz="0" w:space="0" w:color="auto"/>
        <w:left w:val="none" w:sz="0" w:space="0" w:color="auto"/>
        <w:bottom w:val="none" w:sz="0" w:space="0" w:color="auto"/>
        <w:right w:val="none" w:sz="0" w:space="0" w:color="auto"/>
      </w:divBdr>
    </w:div>
    <w:div w:id="68188999">
      <w:marLeft w:val="0"/>
      <w:marRight w:val="0"/>
      <w:marTop w:val="0"/>
      <w:marBottom w:val="0"/>
      <w:divBdr>
        <w:top w:val="none" w:sz="0" w:space="0" w:color="auto"/>
        <w:left w:val="none" w:sz="0" w:space="0" w:color="auto"/>
        <w:bottom w:val="none" w:sz="0" w:space="0" w:color="auto"/>
        <w:right w:val="none" w:sz="0" w:space="0" w:color="auto"/>
      </w:divBdr>
    </w:div>
    <w:div w:id="68189000">
      <w:marLeft w:val="0"/>
      <w:marRight w:val="0"/>
      <w:marTop w:val="0"/>
      <w:marBottom w:val="0"/>
      <w:divBdr>
        <w:top w:val="none" w:sz="0" w:space="0" w:color="auto"/>
        <w:left w:val="none" w:sz="0" w:space="0" w:color="auto"/>
        <w:bottom w:val="none" w:sz="0" w:space="0" w:color="auto"/>
        <w:right w:val="none" w:sz="0" w:space="0" w:color="auto"/>
      </w:divBdr>
    </w:div>
    <w:div w:id="68189001">
      <w:marLeft w:val="0"/>
      <w:marRight w:val="0"/>
      <w:marTop w:val="0"/>
      <w:marBottom w:val="0"/>
      <w:divBdr>
        <w:top w:val="none" w:sz="0" w:space="0" w:color="auto"/>
        <w:left w:val="none" w:sz="0" w:space="0" w:color="auto"/>
        <w:bottom w:val="none" w:sz="0" w:space="0" w:color="auto"/>
        <w:right w:val="none" w:sz="0" w:space="0" w:color="auto"/>
      </w:divBdr>
    </w:div>
    <w:div w:id="68189002">
      <w:marLeft w:val="0"/>
      <w:marRight w:val="0"/>
      <w:marTop w:val="0"/>
      <w:marBottom w:val="0"/>
      <w:divBdr>
        <w:top w:val="none" w:sz="0" w:space="0" w:color="auto"/>
        <w:left w:val="none" w:sz="0" w:space="0" w:color="auto"/>
        <w:bottom w:val="none" w:sz="0" w:space="0" w:color="auto"/>
        <w:right w:val="none" w:sz="0" w:space="0" w:color="auto"/>
      </w:divBdr>
    </w:div>
    <w:div w:id="68189003">
      <w:marLeft w:val="0"/>
      <w:marRight w:val="0"/>
      <w:marTop w:val="0"/>
      <w:marBottom w:val="0"/>
      <w:divBdr>
        <w:top w:val="none" w:sz="0" w:space="0" w:color="auto"/>
        <w:left w:val="none" w:sz="0" w:space="0" w:color="auto"/>
        <w:bottom w:val="none" w:sz="0" w:space="0" w:color="auto"/>
        <w:right w:val="none" w:sz="0" w:space="0" w:color="auto"/>
      </w:divBdr>
    </w:div>
    <w:div w:id="68189004">
      <w:marLeft w:val="0"/>
      <w:marRight w:val="0"/>
      <w:marTop w:val="0"/>
      <w:marBottom w:val="0"/>
      <w:divBdr>
        <w:top w:val="none" w:sz="0" w:space="0" w:color="auto"/>
        <w:left w:val="none" w:sz="0" w:space="0" w:color="auto"/>
        <w:bottom w:val="none" w:sz="0" w:space="0" w:color="auto"/>
        <w:right w:val="none" w:sz="0" w:space="0" w:color="auto"/>
      </w:divBdr>
    </w:div>
    <w:div w:id="68189005">
      <w:marLeft w:val="0"/>
      <w:marRight w:val="0"/>
      <w:marTop w:val="0"/>
      <w:marBottom w:val="0"/>
      <w:divBdr>
        <w:top w:val="none" w:sz="0" w:space="0" w:color="auto"/>
        <w:left w:val="none" w:sz="0" w:space="0" w:color="auto"/>
        <w:bottom w:val="none" w:sz="0" w:space="0" w:color="auto"/>
        <w:right w:val="none" w:sz="0" w:space="0" w:color="auto"/>
      </w:divBdr>
    </w:div>
    <w:div w:id="68189006">
      <w:marLeft w:val="0"/>
      <w:marRight w:val="0"/>
      <w:marTop w:val="0"/>
      <w:marBottom w:val="0"/>
      <w:divBdr>
        <w:top w:val="none" w:sz="0" w:space="0" w:color="auto"/>
        <w:left w:val="none" w:sz="0" w:space="0" w:color="auto"/>
        <w:bottom w:val="none" w:sz="0" w:space="0" w:color="auto"/>
        <w:right w:val="none" w:sz="0" w:space="0" w:color="auto"/>
      </w:divBdr>
    </w:div>
    <w:div w:id="68189007">
      <w:marLeft w:val="0"/>
      <w:marRight w:val="0"/>
      <w:marTop w:val="0"/>
      <w:marBottom w:val="0"/>
      <w:divBdr>
        <w:top w:val="none" w:sz="0" w:space="0" w:color="auto"/>
        <w:left w:val="none" w:sz="0" w:space="0" w:color="auto"/>
        <w:bottom w:val="none" w:sz="0" w:space="0" w:color="auto"/>
        <w:right w:val="none" w:sz="0" w:space="0" w:color="auto"/>
      </w:divBdr>
    </w:div>
    <w:div w:id="68189008">
      <w:marLeft w:val="0"/>
      <w:marRight w:val="0"/>
      <w:marTop w:val="0"/>
      <w:marBottom w:val="0"/>
      <w:divBdr>
        <w:top w:val="none" w:sz="0" w:space="0" w:color="auto"/>
        <w:left w:val="none" w:sz="0" w:space="0" w:color="auto"/>
        <w:bottom w:val="none" w:sz="0" w:space="0" w:color="auto"/>
        <w:right w:val="none" w:sz="0" w:space="0" w:color="auto"/>
      </w:divBdr>
    </w:div>
    <w:div w:id="68189009">
      <w:marLeft w:val="0"/>
      <w:marRight w:val="0"/>
      <w:marTop w:val="0"/>
      <w:marBottom w:val="0"/>
      <w:divBdr>
        <w:top w:val="none" w:sz="0" w:space="0" w:color="auto"/>
        <w:left w:val="none" w:sz="0" w:space="0" w:color="auto"/>
        <w:bottom w:val="none" w:sz="0" w:space="0" w:color="auto"/>
        <w:right w:val="none" w:sz="0" w:space="0" w:color="auto"/>
      </w:divBdr>
    </w:div>
    <w:div w:id="68189010">
      <w:marLeft w:val="0"/>
      <w:marRight w:val="0"/>
      <w:marTop w:val="0"/>
      <w:marBottom w:val="0"/>
      <w:divBdr>
        <w:top w:val="none" w:sz="0" w:space="0" w:color="auto"/>
        <w:left w:val="none" w:sz="0" w:space="0" w:color="auto"/>
        <w:bottom w:val="none" w:sz="0" w:space="0" w:color="auto"/>
        <w:right w:val="none" w:sz="0" w:space="0" w:color="auto"/>
      </w:divBdr>
    </w:div>
    <w:div w:id="68189011">
      <w:marLeft w:val="0"/>
      <w:marRight w:val="0"/>
      <w:marTop w:val="0"/>
      <w:marBottom w:val="0"/>
      <w:divBdr>
        <w:top w:val="none" w:sz="0" w:space="0" w:color="auto"/>
        <w:left w:val="none" w:sz="0" w:space="0" w:color="auto"/>
        <w:bottom w:val="none" w:sz="0" w:space="0" w:color="auto"/>
        <w:right w:val="none" w:sz="0" w:space="0" w:color="auto"/>
      </w:divBdr>
    </w:div>
    <w:div w:id="68189012">
      <w:marLeft w:val="0"/>
      <w:marRight w:val="0"/>
      <w:marTop w:val="0"/>
      <w:marBottom w:val="0"/>
      <w:divBdr>
        <w:top w:val="none" w:sz="0" w:space="0" w:color="auto"/>
        <w:left w:val="none" w:sz="0" w:space="0" w:color="auto"/>
        <w:bottom w:val="none" w:sz="0" w:space="0" w:color="auto"/>
        <w:right w:val="none" w:sz="0" w:space="0" w:color="auto"/>
      </w:divBdr>
    </w:div>
    <w:div w:id="68189013">
      <w:marLeft w:val="0"/>
      <w:marRight w:val="0"/>
      <w:marTop w:val="0"/>
      <w:marBottom w:val="0"/>
      <w:divBdr>
        <w:top w:val="none" w:sz="0" w:space="0" w:color="auto"/>
        <w:left w:val="none" w:sz="0" w:space="0" w:color="auto"/>
        <w:bottom w:val="none" w:sz="0" w:space="0" w:color="auto"/>
        <w:right w:val="none" w:sz="0" w:space="0" w:color="auto"/>
      </w:divBdr>
    </w:div>
    <w:div w:id="68189014">
      <w:marLeft w:val="0"/>
      <w:marRight w:val="0"/>
      <w:marTop w:val="0"/>
      <w:marBottom w:val="0"/>
      <w:divBdr>
        <w:top w:val="none" w:sz="0" w:space="0" w:color="auto"/>
        <w:left w:val="none" w:sz="0" w:space="0" w:color="auto"/>
        <w:bottom w:val="none" w:sz="0" w:space="0" w:color="auto"/>
        <w:right w:val="none" w:sz="0" w:space="0" w:color="auto"/>
      </w:divBdr>
    </w:div>
    <w:div w:id="68189015">
      <w:marLeft w:val="0"/>
      <w:marRight w:val="0"/>
      <w:marTop w:val="0"/>
      <w:marBottom w:val="0"/>
      <w:divBdr>
        <w:top w:val="none" w:sz="0" w:space="0" w:color="auto"/>
        <w:left w:val="none" w:sz="0" w:space="0" w:color="auto"/>
        <w:bottom w:val="none" w:sz="0" w:space="0" w:color="auto"/>
        <w:right w:val="none" w:sz="0" w:space="0" w:color="auto"/>
      </w:divBdr>
    </w:div>
    <w:div w:id="68189016">
      <w:marLeft w:val="0"/>
      <w:marRight w:val="0"/>
      <w:marTop w:val="0"/>
      <w:marBottom w:val="0"/>
      <w:divBdr>
        <w:top w:val="none" w:sz="0" w:space="0" w:color="auto"/>
        <w:left w:val="none" w:sz="0" w:space="0" w:color="auto"/>
        <w:bottom w:val="none" w:sz="0" w:space="0" w:color="auto"/>
        <w:right w:val="none" w:sz="0" w:space="0" w:color="auto"/>
      </w:divBdr>
    </w:div>
    <w:div w:id="68189017">
      <w:marLeft w:val="0"/>
      <w:marRight w:val="0"/>
      <w:marTop w:val="0"/>
      <w:marBottom w:val="0"/>
      <w:divBdr>
        <w:top w:val="none" w:sz="0" w:space="0" w:color="auto"/>
        <w:left w:val="none" w:sz="0" w:space="0" w:color="auto"/>
        <w:bottom w:val="none" w:sz="0" w:space="0" w:color="auto"/>
        <w:right w:val="none" w:sz="0" w:space="0" w:color="auto"/>
      </w:divBdr>
    </w:div>
    <w:div w:id="68189018">
      <w:marLeft w:val="0"/>
      <w:marRight w:val="0"/>
      <w:marTop w:val="0"/>
      <w:marBottom w:val="0"/>
      <w:divBdr>
        <w:top w:val="none" w:sz="0" w:space="0" w:color="auto"/>
        <w:left w:val="none" w:sz="0" w:space="0" w:color="auto"/>
        <w:bottom w:val="none" w:sz="0" w:space="0" w:color="auto"/>
        <w:right w:val="none" w:sz="0" w:space="0" w:color="auto"/>
      </w:divBdr>
    </w:div>
    <w:div w:id="68189019">
      <w:marLeft w:val="0"/>
      <w:marRight w:val="0"/>
      <w:marTop w:val="0"/>
      <w:marBottom w:val="0"/>
      <w:divBdr>
        <w:top w:val="none" w:sz="0" w:space="0" w:color="auto"/>
        <w:left w:val="none" w:sz="0" w:space="0" w:color="auto"/>
        <w:bottom w:val="none" w:sz="0" w:space="0" w:color="auto"/>
        <w:right w:val="none" w:sz="0" w:space="0" w:color="auto"/>
      </w:divBdr>
    </w:div>
    <w:div w:id="68189020">
      <w:marLeft w:val="0"/>
      <w:marRight w:val="0"/>
      <w:marTop w:val="0"/>
      <w:marBottom w:val="0"/>
      <w:divBdr>
        <w:top w:val="none" w:sz="0" w:space="0" w:color="auto"/>
        <w:left w:val="none" w:sz="0" w:space="0" w:color="auto"/>
        <w:bottom w:val="none" w:sz="0" w:space="0" w:color="auto"/>
        <w:right w:val="none" w:sz="0" w:space="0" w:color="auto"/>
      </w:divBdr>
    </w:div>
    <w:div w:id="68189021">
      <w:marLeft w:val="0"/>
      <w:marRight w:val="0"/>
      <w:marTop w:val="0"/>
      <w:marBottom w:val="0"/>
      <w:divBdr>
        <w:top w:val="none" w:sz="0" w:space="0" w:color="auto"/>
        <w:left w:val="none" w:sz="0" w:space="0" w:color="auto"/>
        <w:bottom w:val="none" w:sz="0" w:space="0" w:color="auto"/>
        <w:right w:val="none" w:sz="0" w:space="0" w:color="auto"/>
      </w:divBdr>
    </w:div>
    <w:div w:id="68189022">
      <w:marLeft w:val="0"/>
      <w:marRight w:val="0"/>
      <w:marTop w:val="0"/>
      <w:marBottom w:val="0"/>
      <w:divBdr>
        <w:top w:val="none" w:sz="0" w:space="0" w:color="auto"/>
        <w:left w:val="none" w:sz="0" w:space="0" w:color="auto"/>
        <w:bottom w:val="none" w:sz="0" w:space="0" w:color="auto"/>
        <w:right w:val="none" w:sz="0" w:space="0" w:color="auto"/>
      </w:divBdr>
    </w:div>
    <w:div w:id="68189023">
      <w:marLeft w:val="0"/>
      <w:marRight w:val="0"/>
      <w:marTop w:val="0"/>
      <w:marBottom w:val="0"/>
      <w:divBdr>
        <w:top w:val="none" w:sz="0" w:space="0" w:color="auto"/>
        <w:left w:val="none" w:sz="0" w:space="0" w:color="auto"/>
        <w:bottom w:val="none" w:sz="0" w:space="0" w:color="auto"/>
        <w:right w:val="none" w:sz="0" w:space="0" w:color="auto"/>
      </w:divBdr>
    </w:div>
    <w:div w:id="68189024">
      <w:marLeft w:val="0"/>
      <w:marRight w:val="0"/>
      <w:marTop w:val="0"/>
      <w:marBottom w:val="0"/>
      <w:divBdr>
        <w:top w:val="none" w:sz="0" w:space="0" w:color="auto"/>
        <w:left w:val="none" w:sz="0" w:space="0" w:color="auto"/>
        <w:bottom w:val="none" w:sz="0" w:space="0" w:color="auto"/>
        <w:right w:val="none" w:sz="0" w:space="0" w:color="auto"/>
      </w:divBdr>
    </w:div>
    <w:div w:id="68189025">
      <w:marLeft w:val="0"/>
      <w:marRight w:val="0"/>
      <w:marTop w:val="0"/>
      <w:marBottom w:val="0"/>
      <w:divBdr>
        <w:top w:val="none" w:sz="0" w:space="0" w:color="auto"/>
        <w:left w:val="none" w:sz="0" w:space="0" w:color="auto"/>
        <w:bottom w:val="none" w:sz="0" w:space="0" w:color="auto"/>
        <w:right w:val="none" w:sz="0" w:space="0" w:color="auto"/>
      </w:divBdr>
    </w:div>
    <w:div w:id="68189026">
      <w:marLeft w:val="0"/>
      <w:marRight w:val="0"/>
      <w:marTop w:val="0"/>
      <w:marBottom w:val="0"/>
      <w:divBdr>
        <w:top w:val="none" w:sz="0" w:space="0" w:color="auto"/>
        <w:left w:val="none" w:sz="0" w:space="0" w:color="auto"/>
        <w:bottom w:val="none" w:sz="0" w:space="0" w:color="auto"/>
        <w:right w:val="none" w:sz="0" w:space="0" w:color="auto"/>
      </w:divBdr>
    </w:div>
    <w:div w:id="68189027">
      <w:marLeft w:val="0"/>
      <w:marRight w:val="0"/>
      <w:marTop w:val="0"/>
      <w:marBottom w:val="0"/>
      <w:divBdr>
        <w:top w:val="none" w:sz="0" w:space="0" w:color="auto"/>
        <w:left w:val="none" w:sz="0" w:space="0" w:color="auto"/>
        <w:bottom w:val="none" w:sz="0" w:space="0" w:color="auto"/>
        <w:right w:val="none" w:sz="0" w:space="0" w:color="auto"/>
      </w:divBdr>
    </w:div>
    <w:div w:id="68189028">
      <w:marLeft w:val="0"/>
      <w:marRight w:val="0"/>
      <w:marTop w:val="0"/>
      <w:marBottom w:val="0"/>
      <w:divBdr>
        <w:top w:val="none" w:sz="0" w:space="0" w:color="auto"/>
        <w:left w:val="none" w:sz="0" w:space="0" w:color="auto"/>
        <w:bottom w:val="none" w:sz="0" w:space="0" w:color="auto"/>
        <w:right w:val="none" w:sz="0" w:space="0" w:color="auto"/>
      </w:divBdr>
    </w:div>
    <w:div w:id="68189029">
      <w:marLeft w:val="0"/>
      <w:marRight w:val="0"/>
      <w:marTop w:val="0"/>
      <w:marBottom w:val="0"/>
      <w:divBdr>
        <w:top w:val="none" w:sz="0" w:space="0" w:color="auto"/>
        <w:left w:val="none" w:sz="0" w:space="0" w:color="auto"/>
        <w:bottom w:val="none" w:sz="0" w:space="0" w:color="auto"/>
        <w:right w:val="none" w:sz="0" w:space="0" w:color="auto"/>
      </w:divBdr>
    </w:div>
    <w:div w:id="68189030">
      <w:marLeft w:val="0"/>
      <w:marRight w:val="0"/>
      <w:marTop w:val="0"/>
      <w:marBottom w:val="0"/>
      <w:divBdr>
        <w:top w:val="none" w:sz="0" w:space="0" w:color="auto"/>
        <w:left w:val="none" w:sz="0" w:space="0" w:color="auto"/>
        <w:bottom w:val="none" w:sz="0" w:space="0" w:color="auto"/>
        <w:right w:val="none" w:sz="0" w:space="0" w:color="auto"/>
      </w:divBdr>
    </w:div>
    <w:div w:id="68189031">
      <w:marLeft w:val="0"/>
      <w:marRight w:val="0"/>
      <w:marTop w:val="0"/>
      <w:marBottom w:val="0"/>
      <w:divBdr>
        <w:top w:val="none" w:sz="0" w:space="0" w:color="auto"/>
        <w:left w:val="none" w:sz="0" w:space="0" w:color="auto"/>
        <w:bottom w:val="none" w:sz="0" w:space="0" w:color="auto"/>
        <w:right w:val="none" w:sz="0" w:space="0" w:color="auto"/>
      </w:divBdr>
    </w:div>
    <w:div w:id="68189032">
      <w:marLeft w:val="0"/>
      <w:marRight w:val="0"/>
      <w:marTop w:val="0"/>
      <w:marBottom w:val="0"/>
      <w:divBdr>
        <w:top w:val="none" w:sz="0" w:space="0" w:color="auto"/>
        <w:left w:val="none" w:sz="0" w:space="0" w:color="auto"/>
        <w:bottom w:val="none" w:sz="0" w:space="0" w:color="auto"/>
        <w:right w:val="none" w:sz="0" w:space="0" w:color="auto"/>
      </w:divBdr>
    </w:div>
    <w:div w:id="68189033">
      <w:marLeft w:val="0"/>
      <w:marRight w:val="0"/>
      <w:marTop w:val="0"/>
      <w:marBottom w:val="0"/>
      <w:divBdr>
        <w:top w:val="none" w:sz="0" w:space="0" w:color="auto"/>
        <w:left w:val="none" w:sz="0" w:space="0" w:color="auto"/>
        <w:bottom w:val="none" w:sz="0" w:space="0" w:color="auto"/>
        <w:right w:val="none" w:sz="0" w:space="0" w:color="auto"/>
      </w:divBdr>
    </w:div>
    <w:div w:id="68189034">
      <w:marLeft w:val="0"/>
      <w:marRight w:val="0"/>
      <w:marTop w:val="0"/>
      <w:marBottom w:val="0"/>
      <w:divBdr>
        <w:top w:val="none" w:sz="0" w:space="0" w:color="auto"/>
        <w:left w:val="none" w:sz="0" w:space="0" w:color="auto"/>
        <w:bottom w:val="none" w:sz="0" w:space="0" w:color="auto"/>
        <w:right w:val="none" w:sz="0" w:space="0" w:color="auto"/>
      </w:divBdr>
    </w:div>
    <w:div w:id="68189035">
      <w:marLeft w:val="0"/>
      <w:marRight w:val="0"/>
      <w:marTop w:val="0"/>
      <w:marBottom w:val="0"/>
      <w:divBdr>
        <w:top w:val="none" w:sz="0" w:space="0" w:color="auto"/>
        <w:left w:val="none" w:sz="0" w:space="0" w:color="auto"/>
        <w:bottom w:val="none" w:sz="0" w:space="0" w:color="auto"/>
        <w:right w:val="none" w:sz="0" w:space="0" w:color="auto"/>
      </w:divBdr>
      <w:divsChild>
        <w:div w:id="68188944">
          <w:marLeft w:val="0"/>
          <w:marRight w:val="0"/>
          <w:marTop w:val="0"/>
          <w:marBottom w:val="0"/>
          <w:divBdr>
            <w:top w:val="none" w:sz="0" w:space="0" w:color="auto"/>
            <w:left w:val="none" w:sz="0" w:space="0" w:color="auto"/>
            <w:bottom w:val="none" w:sz="0" w:space="0" w:color="auto"/>
            <w:right w:val="none" w:sz="0" w:space="0" w:color="auto"/>
          </w:divBdr>
        </w:div>
      </w:divsChild>
    </w:div>
    <w:div w:id="6818903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34" Type="http://schemas.openxmlformats.org/officeDocument/2006/relationships/header" Target="header5.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4.xml"/><Relationship Id="rId33" Type="http://schemas.openxmlformats.org/officeDocument/2006/relationships/image" Target="media/image20.png"/><Relationship Id="rId38" Type="http://schemas.openxmlformats.org/officeDocument/2006/relationships/header" Target="header8.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3.xml"/><Relationship Id="rId32" Type="http://schemas.openxmlformats.org/officeDocument/2006/relationships/image" Target="media/image19.jpeg"/><Relationship Id="rId37" Type="http://schemas.openxmlformats.org/officeDocument/2006/relationships/header" Target="header7.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3.xml"/><Relationship Id="rId28" Type="http://schemas.openxmlformats.org/officeDocument/2006/relationships/image" Target="media/image15.png"/><Relationship Id="rId36" Type="http://schemas.openxmlformats.org/officeDocument/2006/relationships/header" Target="header6.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2367</TotalTime>
  <Pages>112</Pages>
  <Words>24875</Words>
  <Characters>-32766</Characters>
  <Application>Microsoft Office Outlook</Application>
  <DocSecurity>0</DocSecurity>
  <Lines>0</Lines>
  <Paragraphs>0</Paragraphs>
  <ScaleCrop>false</ScaleCrop>
  <Company>Krokoz™</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ВОДОСНАБЖЕНИЯ И ВОДООТВЕДЕНИЯ МУНИЦИПАЛЬНОГО ОБРАЗОВАНИЯ «ЗАТО П. СОЛНЕЧНЫЙ» УЖУРСКОГО РАЙОНА КРАСНОЯРСКОГО КРАЯ ДО 2028 ГОДА</dc:title>
  <dc:subject/>
  <dc:creator>*</dc:creator>
  <cp:keywords/>
  <dc:description/>
  <cp:lastModifiedBy>Овчинникова</cp:lastModifiedBy>
  <cp:revision>73</cp:revision>
  <cp:lastPrinted>2015-03-03T03:15:00Z</cp:lastPrinted>
  <dcterms:created xsi:type="dcterms:W3CDTF">2015-02-10T01:46:00Z</dcterms:created>
  <dcterms:modified xsi:type="dcterms:W3CDTF">2016-04-18T04:48:00Z</dcterms:modified>
</cp:coreProperties>
</file>