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74" w:rsidRDefault="001C6DFF" w:rsidP="00FE22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6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674" w:rsidRDefault="004B6674" w:rsidP="00FE22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0AD" w:rsidRDefault="002850AD" w:rsidP="00FE22C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0631B" w:rsidRPr="00AF5AB3" w:rsidRDefault="000D7432" w:rsidP="00FE22C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Информация из з</w:t>
      </w:r>
      <w:r w:rsidR="002850AD">
        <w:rPr>
          <w:rFonts w:ascii="Times New Roman" w:hAnsi="Times New Roman" w:cs="Times New Roman"/>
          <w:b w:val="0"/>
          <w:sz w:val="26"/>
          <w:szCs w:val="26"/>
        </w:rPr>
        <w:t>аключени</w:t>
      </w:r>
      <w:r>
        <w:rPr>
          <w:rFonts w:ascii="Times New Roman" w:hAnsi="Times New Roman" w:cs="Times New Roman"/>
          <w:b w:val="0"/>
          <w:sz w:val="26"/>
          <w:szCs w:val="26"/>
        </w:rPr>
        <w:t>я от 23.12.2016  №02-02/42</w:t>
      </w:r>
      <w:r w:rsidR="0080631B" w:rsidRPr="00AF5A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B6674" w:rsidRDefault="005B4343" w:rsidP="005B4343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Pr="00AF5AB3">
        <w:rPr>
          <w:rFonts w:ascii="Times New Roman" w:hAnsi="Times New Roman" w:cs="Times New Roman"/>
          <w:b w:val="0"/>
          <w:sz w:val="26"/>
          <w:szCs w:val="26"/>
        </w:rPr>
        <w:t>проект решения Совета депутатов городского поселения «Город Вяземский» Вяземского муниципального района Хабаровского края «</w:t>
      </w:r>
      <w:r w:rsidR="0017676F">
        <w:rPr>
          <w:rFonts w:ascii="Times New Roman" w:hAnsi="Times New Roman" w:cs="Times New Roman"/>
          <w:b w:val="0"/>
          <w:sz w:val="26"/>
          <w:szCs w:val="26"/>
        </w:rPr>
        <w:t xml:space="preserve">О принятии комплексного плана социально-экономического развития городского поселения «Город Вяземский» </w:t>
      </w:r>
    </w:p>
    <w:p w:rsidR="0017676F" w:rsidRDefault="0017676F" w:rsidP="005B4343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2017-2019 годы</w:t>
      </w:r>
      <w:r w:rsidR="00475608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7676F" w:rsidRDefault="0017676F" w:rsidP="005B4343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D4875" w:rsidRDefault="004D4875" w:rsidP="004C1132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0EC5" w:rsidRPr="00AF5AB3" w:rsidRDefault="004D4875" w:rsidP="004C1132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80EC5" w:rsidRPr="00AF5AB3">
        <w:rPr>
          <w:rFonts w:ascii="Times New Roman" w:hAnsi="Times New Roman" w:cs="Times New Roman"/>
          <w:b w:val="0"/>
          <w:sz w:val="26"/>
          <w:szCs w:val="26"/>
        </w:rPr>
        <w:t xml:space="preserve">Учреждением </w:t>
      </w:r>
      <w:r w:rsidR="002C3D69" w:rsidRPr="00AF5A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0EC5" w:rsidRPr="00AF5AB3">
        <w:rPr>
          <w:rFonts w:ascii="Times New Roman" w:hAnsi="Times New Roman" w:cs="Times New Roman"/>
          <w:b w:val="0"/>
          <w:sz w:val="26"/>
          <w:szCs w:val="26"/>
        </w:rPr>
        <w:t xml:space="preserve">Контрольно-счетная палата городского поселения «Город Вяземский» Вяземского муниципального района Хабаровского края (далее – КСП)  проведена экспертиза </w:t>
      </w:r>
      <w:proofErr w:type="gramStart"/>
      <w:r w:rsidR="00C80EC5" w:rsidRPr="00AF5AB3">
        <w:rPr>
          <w:rFonts w:ascii="Times New Roman" w:hAnsi="Times New Roman" w:cs="Times New Roman"/>
          <w:b w:val="0"/>
          <w:sz w:val="26"/>
          <w:szCs w:val="26"/>
        </w:rPr>
        <w:t>проекта решения Совета депутатов городского</w:t>
      </w:r>
      <w:proofErr w:type="gramEnd"/>
      <w:r w:rsidR="00C80EC5" w:rsidRPr="00AF5AB3">
        <w:rPr>
          <w:rFonts w:ascii="Times New Roman" w:hAnsi="Times New Roman" w:cs="Times New Roman"/>
          <w:b w:val="0"/>
          <w:sz w:val="26"/>
          <w:szCs w:val="26"/>
        </w:rPr>
        <w:t xml:space="preserve"> поселения «Город Вяземский» Вяземского муниципального района Хабаровского края </w:t>
      </w:r>
      <w:r w:rsidR="004C1132" w:rsidRPr="00AF5AB3">
        <w:rPr>
          <w:rFonts w:ascii="Times New Roman" w:hAnsi="Times New Roman" w:cs="Times New Roman"/>
          <w:b w:val="0"/>
          <w:sz w:val="26"/>
          <w:szCs w:val="26"/>
        </w:rPr>
        <w:t>«</w:t>
      </w:r>
      <w:r w:rsidR="000C1F23">
        <w:rPr>
          <w:rFonts w:ascii="Times New Roman" w:hAnsi="Times New Roman" w:cs="Times New Roman"/>
          <w:b w:val="0"/>
          <w:sz w:val="26"/>
          <w:szCs w:val="26"/>
        </w:rPr>
        <w:t xml:space="preserve">О принятии комплексного плана социально-экономического развития городского поселения «Город Вяземский» на 2017-2019 годы» </w:t>
      </w:r>
      <w:r w:rsidR="00C80EC5" w:rsidRPr="00AF5AB3">
        <w:rPr>
          <w:rFonts w:ascii="Times New Roman" w:hAnsi="Times New Roman" w:cs="Times New Roman"/>
          <w:b w:val="0"/>
          <w:sz w:val="26"/>
          <w:szCs w:val="26"/>
        </w:rPr>
        <w:t xml:space="preserve">(далее – проект решения). </w:t>
      </w:r>
    </w:p>
    <w:p w:rsidR="00C80EC5" w:rsidRPr="00AF5AB3" w:rsidRDefault="00C80EC5" w:rsidP="00462C6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5A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5AB3">
        <w:rPr>
          <w:rFonts w:ascii="Times New Roman" w:hAnsi="Times New Roman" w:cs="Times New Roman"/>
          <w:b w:val="0"/>
          <w:sz w:val="26"/>
          <w:szCs w:val="26"/>
        </w:rPr>
        <w:tab/>
        <w:t xml:space="preserve">Представленный проект решения разработан отделом </w:t>
      </w:r>
      <w:r w:rsidR="00257F34">
        <w:rPr>
          <w:rFonts w:ascii="Times New Roman" w:hAnsi="Times New Roman" w:cs="Times New Roman"/>
          <w:b w:val="0"/>
          <w:sz w:val="26"/>
          <w:szCs w:val="26"/>
        </w:rPr>
        <w:t>экономики и финансов</w:t>
      </w:r>
      <w:r w:rsidRPr="00AF5AB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(далее </w:t>
      </w:r>
      <w:r w:rsidR="00632407">
        <w:rPr>
          <w:rFonts w:ascii="Times New Roman" w:hAnsi="Times New Roman" w:cs="Times New Roman"/>
          <w:b w:val="0"/>
          <w:sz w:val="26"/>
          <w:szCs w:val="26"/>
        </w:rPr>
        <w:t>-</w:t>
      </w:r>
      <w:r w:rsidRPr="00AF5AB3">
        <w:rPr>
          <w:rFonts w:ascii="Times New Roman" w:hAnsi="Times New Roman" w:cs="Times New Roman"/>
          <w:b w:val="0"/>
          <w:sz w:val="26"/>
          <w:szCs w:val="26"/>
        </w:rPr>
        <w:t xml:space="preserve"> разработчик проекта).</w:t>
      </w:r>
      <w:r w:rsidR="007C0F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9013C" w:rsidRDefault="00462C61" w:rsidP="00462C61">
      <w:pPr>
        <w:pStyle w:val="Style7"/>
        <w:widowControl/>
        <w:spacing w:line="240" w:lineRule="auto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AF5AB3">
        <w:rPr>
          <w:rStyle w:val="FontStyle13"/>
          <w:sz w:val="26"/>
          <w:szCs w:val="26"/>
        </w:rPr>
        <w:t xml:space="preserve">        </w:t>
      </w:r>
      <w:r w:rsidR="0062179D">
        <w:rPr>
          <w:rStyle w:val="FontStyle13"/>
          <w:sz w:val="26"/>
          <w:szCs w:val="26"/>
        </w:rPr>
        <w:t xml:space="preserve">   </w:t>
      </w:r>
      <w:proofErr w:type="gramStart"/>
      <w:r w:rsidR="00E9013C" w:rsidRPr="00E9013C">
        <w:rPr>
          <w:rFonts w:ascii="Times New Roman" w:hAnsi="Times New Roman" w:cs="Times New Roman"/>
          <w:sz w:val="26"/>
          <w:szCs w:val="26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 (далее – Федеральный закон № 1</w:t>
      </w:r>
      <w:r w:rsidR="00753D20">
        <w:rPr>
          <w:rFonts w:ascii="Times New Roman" w:hAnsi="Times New Roman" w:cs="Times New Roman"/>
          <w:sz w:val="26"/>
          <w:szCs w:val="26"/>
        </w:rPr>
        <w:t>3</w:t>
      </w:r>
      <w:r w:rsidR="00E9013C" w:rsidRPr="00E9013C">
        <w:rPr>
          <w:rFonts w:ascii="Times New Roman" w:hAnsi="Times New Roman" w:cs="Times New Roman"/>
          <w:sz w:val="26"/>
          <w:szCs w:val="26"/>
        </w:rPr>
        <w:t xml:space="preserve">1-ФЗ) к полномочиям органов местного самоуправления по решению вопросов местного значения относиться принятие </w:t>
      </w:r>
      <w:r w:rsidR="005F1508">
        <w:rPr>
          <w:rFonts w:ascii="Times New Roman" w:hAnsi="Times New Roman" w:cs="Times New Roman"/>
          <w:sz w:val="26"/>
          <w:szCs w:val="26"/>
        </w:rPr>
        <w:t xml:space="preserve">и организация выполнения планов и </w:t>
      </w:r>
      <w:r w:rsidR="00E9013C" w:rsidRPr="00E9013C">
        <w:rPr>
          <w:rFonts w:ascii="Times New Roman" w:hAnsi="Times New Roman" w:cs="Times New Roman"/>
          <w:sz w:val="26"/>
          <w:szCs w:val="26"/>
        </w:rPr>
        <w:t xml:space="preserve">программ комплексного социально-экономического развития </w:t>
      </w:r>
      <w:r w:rsidR="005F1508">
        <w:rPr>
          <w:rFonts w:ascii="Times New Roman" w:hAnsi="Times New Roman" w:cs="Times New Roman"/>
          <w:sz w:val="26"/>
          <w:szCs w:val="26"/>
        </w:rPr>
        <w:t xml:space="preserve"> </w:t>
      </w:r>
      <w:r w:rsidR="00E9013C" w:rsidRPr="00E9013C">
        <w:rPr>
          <w:rFonts w:ascii="Times New Roman" w:hAnsi="Times New Roman" w:cs="Times New Roman"/>
          <w:sz w:val="26"/>
          <w:szCs w:val="26"/>
        </w:rPr>
        <w:t xml:space="preserve">муниципального образования. </w:t>
      </w:r>
      <w:proofErr w:type="gramEnd"/>
    </w:p>
    <w:p w:rsidR="00813AD5" w:rsidRDefault="00A86EDB" w:rsidP="00A86EDB">
      <w:pPr>
        <w:autoSpaceDE w:val="0"/>
        <w:autoSpaceDN w:val="0"/>
        <w:adjustRightInd w:val="0"/>
        <w:contextualSpacing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          </w:t>
      </w:r>
      <w:r w:rsidR="00C55BB0" w:rsidRPr="008840B9">
        <w:rPr>
          <w:rStyle w:val="FontStyle13"/>
          <w:sz w:val="26"/>
          <w:szCs w:val="26"/>
        </w:rPr>
        <w:t>В п</w:t>
      </w:r>
      <w:r w:rsidR="0021036C" w:rsidRPr="008840B9">
        <w:rPr>
          <w:rStyle w:val="FontStyle13"/>
          <w:sz w:val="26"/>
          <w:szCs w:val="26"/>
        </w:rPr>
        <w:t>редставленн</w:t>
      </w:r>
      <w:r w:rsidR="00C55BB0" w:rsidRPr="008840B9">
        <w:rPr>
          <w:rStyle w:val="FontStyle13"/>
          <w:sz w:val="26"/>
          <w:szCs w:val="26"/>
        </w:rPr>
        <w:t xml:space="preserve">ом </w:t>
      </w:r>
      <w:r w:rsidR="0021036C" w:rsidRPr="008840B9">
        <w:rPr>
          <w:rStyle w:val="FontStyle13"/>
          <w:sz w:val="26"/>
          <w:szCs w:val="26"/>
        </w:rPr>
        <w:t xml:space="preserve"> проект</w:t>
      </w:r>
      <w:r w:rsidR="00C55BB0" w:rsidRPr="008840B9">
        <w:rPr>
          <w:rStyle w:val="FontStyle13"/>
          <w:sz w:val="26"/>
          <w:szCs w:val="26"/>
        </w:rPr>
        <w:t xml:space="preserve">е </w:t>
      </w:r>
      <w:r w:rsidR="0021036C" w:rsidRPr="008840B9">
        <w:rPr>
          <w:rStyle w:val="FontStyle13"/>
          <w:sz w:val="26"/>
          <w:szCs w:val="26"/>
        </w:rPr>
        <w:t xml:space="preserve"> решения </w:t>
      </w:r>
      <w:r w:rsidR="00673200">
        <w:rPr>
          <w:rStyle w:val="FontStyle13"/>
          <w:sz w:val="26"/>
          <w:szCs w:val="26"/>
        </w:rPr>
        <w:t xml:space="preserve">в основном </w:t>
      </w:r>
      <w:r w:rsidR="00C55BB0" w:rsidRPr="008840B9">
        <w:rPr>
          <w:rStyle w:val="FontStyle13"/>
          <w:sz w:val="26"/>
          <w:szCs w:val="26"/>
        </w:rPr>
        <w:t>отражен</w:t>
      </w:r>
      <w:r w:rsidR="006C2E65">
        <w:rPr>
          <w:rStyle w:val="FontStyle13"/>
          <w:sz w:val="26"/>
          <w:szCs w:val="26"/>
        </w:rPr>
        <w:t>о</w:t>
      </w:r>
      <w:r w:rsidR="00F31C77">
        <w:rPr>
          <w:rStyle w:val="FontStyle13"/>
          <w:sz w:val="26"/>
          <w:szCs w:val="26"/>
        </w:rPr>
        <w:t xml:space="preserve"> плановое финансирование мероприятий</w:t>
      </w:r>
      <w:r w:rsidR="00386106" w:rsidRPr="008840B9">
        <w:rPr>
          <w:rStyle w:val="FontStyle13"/>
          <w:sz w:val="26"/>
          <w:szCs w:val="26"/>
        </w:rPr>
        <w:t xml:space="preserve"> м</w:t>
      </w:r>
      <w:r w:rsidR="002D449C">
        <w:rPr>
          <w:rStyle w:val="FontStyle13"/>
          <w:sz w:val="26"/>
          <w:szCs w:val="26"/>
        </w:rPr>
        <w:t>униципальных программ  на 2017-</w:t>
      </w:r>
      <w:r w:rsidR="006C2E65">
        <w:rPr>
          <w:rStyle w:val="FontStyle13"/>
          <w:sz w:val="26"/>
          <w:szCs w:val="26"/>
        </w:rPr>
        <w:t>2019 год</w:t>
      </w:r>
      <w:r w:rsidR="002D449C">
        <w:rPr>
          <w:rStyle w:val="FontStyle13"/>
          <w:sz w:val="26"/>
          <w:szCs w:val="26"/>
        </w:rPr>
        <w:t>ы</w:t>
      </w:r>
      <w:r w:rsidR="008840B9">
        <w:rPr>
          <w:rStyle w:val="FontStyle13"/>
          <w:sz w:val="26"/>
          <w:szCs w:val="26"/>
        </w:rPr>
        <w:t>.</w:t>
      </w:r>
      <w:r w:rsidR="00E51EFF">
        <w:rPr>
          <w:rStyle w:val="FontStyle13"/>
          <w:sz w:val="26"/>
          <w:szCs w:val="26"/>
        </w:rPr>
        <w:t xml:space="preserve"> </w:t>
      </w:r>
    </w:p>
    <w:p w:rsidR="008840B9" w:rsidRPr="00AF5AB3" w:rsidRDefault="008D0E3F" w:rsidP="00A86EDB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rStyle w:val="FontStyle13"/>
          <w:sz w:val="26"/>
          <w:szCs w:val="26"/>
        </w:rPr>
        <w:t xml:space="preserve">        </w:t>
      </w:r>
      <w:r w:rsidR="008840B9">
        <w:rPr>
          <w:rStyle w:val="FontStyle13"/>
          <w:sz w:val="26"/>
          <w:szCs w:val="26"/>
        </w:rPr>
        <w:t xml:space="preserve"> </w:t>
      </w:r>
      <w:r w:rsidR="00DD4DF2">
        <w:rPr>
          <w:rStyle w:val="FontStyle13"/>
          <w:sz w:val="26"/>
          <w:szCs w:val="26"/>
        </w:rPr>
        <w:t xml:space="preserve"> В рамках </w:t>
      </w:r>
      <w:r>
        <w:rPr>
          <w:rStyle w:val="FontStyle13"/>
          <w:sz w:val="26"/>
          <w:szCs w:val="26"/>
        </w:rPr>
        <w:t xml:space="preserve">реализации 18 муниципальных программ планируется </w:t>
      </w:r>
      <w:r w:rsidR="00DD4DF2">
        <w:rPr>
          <w:rStyle w:val="FontStyle13"/>
          <w:sz w:val="26"/>
          <w:szCs w:val="26"/>
        </w:rPr>
        <w:t>израсходова</w:t>
      </w:r>
      <w:r>
        <w:rPr>
          <w:rStyle w:val="FontStyle13"/>
          <w:sz w:val="26"/>
          <w:szCs w:val="26"/>
        </w:rPr>
        <w:t>ть</w:t>
      </w:r>
      <w:r w:rsidR="00DD4DF2">
        <w:rPr>
          <w:rStyle w:val="FontStyle13"/>
          <w:sz w:val="26"/>
          <w:szCs w:val="26"/>
        </w:rPr>
        <w:t xml:space="preserve"> </w:t>
      </w:r>
      <w:r w:rsidR="008840B9">
        <w:rPr>
          <w:rStyle w:val="FontStyle13"/>
          <w:sz w:val="26"/>
          <w:szCs w:val="26"/>
        </w:rPr>
        <w:t xml:space="preserve"> </w:t>
      </w:r>
      <w:r w:rsidR="00DD4DF2">
        <w:rPr>
          <w:rStyle w:val="FontStyle13"/>
          <w:sz w:val="26"/>
          <w:szCs w:val="26"/>
        </w:rPr>
        <w:t xml:space="preserve">средств бюджета городского поселения </w:t>
      </w:r>
      <w:r w:rsidR="00505B58">
        <w:rPr>
          <w:rStyle w:val="FontStyle13"/>
          <w:sz w:val="26"/>
          <w:szCs w:val="26"/>
        </w:rPr>
        <w:t xml:space="preserve"> в сумме</w:t>
      </w:r>
      <w:r w:rsidR="00DD4DF2">
        <w:rPr>
          <w:rStyle w:val="FontStyle13"/>
          <w:sz w:val="26"/>
          <w:szCs w:val="26"/>
        </w:rPr>
        <w:t xml:space="preserve"> </w:t>
      </w:r>
      <w:r w:rsidR="00505B58">
        <w:rPr>
          <w:rStyle w:val="FontStyle13"/>
          <w:sz w:val="26"/>
          <w:szCs w:val="26"/>
        </w:rPr>
        <w:t>118 794,090</w:t>
      </w:r>
      <w:r w:rsidR="00DD4DF2">
        <w:rPr>
          <w:rStyle w:val="FontStyle13"/>
          <w:sz w:val="26"/>
          <w:szCs w:val="26"/>
        </w:rPr>
        <w:t xml:space="preserve"> тыс</w:t>
      </w:r>
      <w:proofErr w:type="gramStart"/>
      <w:r w:rsidR="00DD4DF2">
        <w:rPr>
          <w:rStyle w:val="FontStyle13"/>
          <w:sz w:val="26"/>
          <w:szCs w:val="26"/>
        </w:rPr>
        <w:t>.р</w:t>
      </w:r>
      <w:proofErr w:type="gramEnd"/>
      <w:r w:rsidR="00DD4DF2">
        <w:rPr>
          <w:rStyle w:val="FontStyle13"/>
          <w:sz w:val="26"/>
          <w:szCs w:val="26"/>
        </w:rPr>
        <w:t>уб.</w:t>
      </w:r>
      <w:r w:rsidR="00703A5C">
        <w:rPr>
          <w:rStyle w:val="FontStyle13"/>
          <w:sz w:val="26"/>
          <w:szCs w:val="26"/>
        </w:rPr>
        <w:t xml:space="preserve"> </w:t>
      </w:r>
      <w:r w:rsidR="00AD0C93">
        <w:rPr>
          <w:rStyle w:val="FontStyle13"/>
          <w:sz w:val="26"/>
          <w:szCs w:val="26"/>
        </w:rPr>
        <w:t xml:space="preserve">Объемы финансирования муниципальных программ соответствуют </w:t>
      </w:r>
      <w:r w:rsidR="005D691A">
        <w:rPr>
          <w:rStyle w:val="FontStyle13"/>
          <w:sz w:val="26"/>
          <w:szCs w:val="26"/>
        </w:rPr>
        <w:t>решению о бюджете на 2017 год и на плановый период 2018 и 2019 год</w:t>
      </w:r>
      <w:r w:rsidR="00125F65">
        <w:rPr>
          <w:rStyle w:val="FontStyle13"/>
          <w:sz w:val="26"/>
          <w:szCs w:val="26"/>
        </w:rPr>
        <w:t>ы.</w:t>
      </w:r>
    </w:p>
    <w:p w:rsidR="002405D0" w:rsidRPr="002405D0" w:rsidRDefault="006B57AB" w:rsidP="006B57AB">
      <w:pPr>
        <w:pStyle w:val="2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F5AB3">
        <w:rPr>
          <w:rFonts w:ascii="Times New Roman" w:hAnsi="Times New Roman" w:cs="Times New Roman"/>
        </w:rPr>
        <w:t xml:space="preserve">         </w:t>
      </w:r>
      <w:r w:rsidR="00DD4DF2">
        <w:rPr>
          <w:rFonts w:ascii="Times New Roman" w:hAnsi="Times New Roman" w:cs="Times New Roman"/>
        </w:rPr>
        <w:t>КСП предлагает разработать порядок составления плана</w:t>
      </w:r>
      <w:r w:rsidR="002405D0" w:rsidRPr="002405D0">
        <w:rPr>
          <w:rFonts w:ascii="Times New Roman" w:hAnsi="Times New Roman" w:cs="Times New Roman"/>
          <w:szCs w:val="28"/>
        </w:rPr>
        <w:t xml:space="preserve"> комплексного социально-экономического развития</w:t>
      </w:r>
      <w:r w:rsidR="00A86EDB" w:rsidRPr="002405D0">
        <w:rPr>
          <w:rFonts w:ascii="Times New Roman" w:hAnsi="Times New Roman" w:cs="Times New Roman"/>
        </w:rPr>
        <w:t xml:space="preserve">  </w:t>
      </w:r>
      <w:r w:rsidR="00DD4DF2">
        <w:rPr>
          <w:rFonts w:ascii="Times New Roman" w:hAnsi="Times New Roman" w:cs="Times New Roman"/>
        </w:rPr>
        <w:t>городского поселения «Город Вяземский» с определением показателей, характеризующих состояние экономики и социальной сферы городского поселения.</w:t>
      </w:r>
    </w:p>
    <w:p w:rsidR="00AD3C85" w:rsidRPr="00AF5AB3" w:rsidRDefault="00DD4DF2" w:rsidP="006B57AB">
      <w:pPr>
        <w:pStyle w:val="2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405D0">
        <w:rPr>
          <w:rFonts w:ascii="Times New Roman" w:hAnsi="Times New Roman" w:cs="Times New Roman"/>
        </w:rPr>
        <w:t xml:space="preserve">      </w:t>
      </w:r>
      <w:r w:rsidR="00AD3C85" w:rsidRPr="00AF5AB3">
        <w:rPr>
          <w:rFonts w:ascii="Times New Roman" w:hAnsi="Times New Roman" w:cs="Times New Roman"/>
        </w:rPr>
        <w:t>Принятие представленного проекта решения находится в компетенции Со</w:t>
      </w:r>
      <w:r w:rsidR="004C034C" w:rsidRPr="00AF5AB3">
        <w:rPr>
          <w:rFonts w:ascii="Times New Roman" w:hAnsi="Times New Roman" w:cs="Times New Roman"/>
        </w:rPr>
        <w:t>вета</w:t>
      </w:r>
      <w:r w:rsidR="00AD3C85" w:rsidRPr="00AF5AB3">
        <w:rPr>
          <w:rFonts w:ascii="Times New Roman" w:hAnsi="Times New Roman" w:cs="Times New Roman"/>
        </w:rPr>
        <w:t xml:space="preserve"> депутатов  </w:t>
      </w:r>
      <w:r w:rsidR="004C034C" w:rsidRPr="00AF5AB3">
        <w:rPr>
          <w:rFonts w:ascii="Times New Roman" w:hAnsi="Times New Roman" w:cs="Times New Roman"/>
        </w:rPr>
        <w:t xml:space="preserve">городского поселения «Город Вяземский» </w:t>
      </w:r>
      <w:r w:rsidR="00AD3C85" w:rsidRPr="00AF5AB3">
        <w:rPr>
          <w:rFonts w:ascii="Times New Roman" w:hAnsi="Times New Roman" w:cs="Times New Roman"/>
        </w:rPr>
        <w:t xml:space="preserve"> замечаний  не имеется.</w:t>
      </w:r>
    </w:p>
    <w:p w:rsidR="00C94301" w:rsidRDefault="00C94301" w:rsidP="00FA6DFC">
      <w:pPr>
        <w:pStyle w:val="Style2"/>
        <w:widowControl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7C0FC5" w:rsidRDefault="007C0FC5" w:rsidP="00FA6DFC">
      <w:pPr>
        <w:pStyle w:val="Style2"/>
        <w:widowControl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7C0FC5" w:rsidRPr="00AF5AB3" w:rsidRDefault="007C0FC5" w:rsidP="00FA6DFC">
      <w:pPr>
        <w:pStyle w:val="Style2"/>
        <w:widowControl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5A61D6" w:rsidRPr="00AF5AB3" w:rsidRDefault="006C597F" w:rsidP="00FA6DFC">
      <w:pPr>
        <w:widowControl w:val="0"/>
        <w:autoSpaceDE w:val="0"/>
        <w:autoSpaceDN w:val="0"/>
        <w:adjustRightInd w:val="0"/>
        <w:spacing w:line="264" w:lineRule="auto"/>
        <w:contextualSpacing/>
        <w:jc w:val="both"/>
        <w:rPr>
          <w:sz w:val="26"/>
          <w:szCs w:val="26"/>
        </w:rPr>
      </w:pPr>
      <w:r w:rsidRPr="00AF5AB3">
        <w:rPr>
          <w:sz w:val="26"/>
          <w:szCs w:val="26"/>
        </w:rPr>
        <w:t>П</w:t>
      </w:r>
      <w:r w:rsidR="005A61D6" w:rsidRPr="00AF5AB3">
        <w:rPr>
          <w:sz w:val="26"/>
          <w:szCs w:val="26"/>
        </w:rPr>
        <w:t>редседател</w:t>
      </w:r>
      <w:r w:rsidRPr="00AF5AB3">
        <w:rPr>
          <w:sz w:val="26"/>
          <w:szCs w:val="26"/>
        </w:rPr>
        <w:t>ь</w:t>
      </w:r>
      <w:r w:rsidR="005A61D6" w:rsidRPr="00AF5AB3">
        <w:rPr>
          <w:sz w:val="26"/>
          <w:szCs w:val="26"/>
        </w:rPr>
        <w:t xml:space="preserve">                              </w:t>
      </w:r>
      <w:r w:rsidRPr="00AF5AB3">
        <w:rPr>
          <w:sz w:val="26"/>
          <w:szCs w:val="26"/>
        </w:rPr>
        <w:t xml:space="preserve">            </w:t>
      </w:r>
      <w:r w:rsidR="00D74179" w:rsidRPr="00AF5AB3">
        <w:rPr>
          <w:sz w:val="26"/>
          <w:szCs w:val="26"/>
        </w:rPr>
        <w:t xml:space="preserve">                                     </w:t>
      </w:r>
      <w:r w:rsidR="00C12746">
        <w:rPr>
          <w:sz w:val="26"/>
          <w:szCs w:val="26"/>
        </w:rPr>
        <w:t xml:space="preserve">                  </w:t>
      </w:r>
      <w:r w:rsidR="00D74179" w:rsidRPr="00AF5AB3">
        <w:rPr>
          <w:sz w:val="26"/>
          <w:szCs w:val="26"/>
        </w:rPr>
        <w:t xml:space="preserve">  </w:t>
      </w:r>
      <w:r w:rsidRPr="00AF5AB3">
        <w:rPr>
          <w:sz w:val="26"/>
          <w:szCs w:val="26"/>
        </w:rPr>
        <w:t xml:space="preserve"> </w:t>
      </w:r>
      <w:r w:rsidR="00D74179" w:rsidRPr="00AF5AB3">
        <w:rPr>
          <w:sz w:val="26"/>
          <w:szCs w:val="26"/>
        </w:rPr>
        <w:t xml:space="preserve">Т.С. </w:t>
      </w:r>
      <w:proofErr w:type="spellStart"/>
      <w:r w:rsidR="00D74179" w:rsidRPr="00AF5AB3">
        <w:rPr>
          <w:sz w:val="26"/>
          <w:szCs w:val="26"/>
        </w:rPr>
        <w:t>Шишло</w:t>
      </w:r>
      <w:proofErr w:type="spellEnd"/>
    </w:p>
    <w:sectPr w:rsidR="005A61D6" w:rsidRPr="00AF5AB3" w:rsidSect="00C22A35">
      <w:headerReference w:type="even" r:id="rId7"/>
      <w:headerReference w:type="default" r:id="rId8"/>
      <w:footerReference w:type="even" r:id="rId9"/>
      <w:pgSz w:w="11906" w:h="16838"/>
      <w:pgMar w:top="426" w:right="566" w:bottom="42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80" w:rsidRDefault="009E2680" w:rsidP="0080631B">
      <w:r>
        <w:separator/>
      </w:r>
    </w:p>
  </w:endnote>
  <w:endnote w:type="continuationSeparator" w:id="0">
    <w:p w:rsidR="009E2680" w:rsidRDefault="009E2680" w:rsidP="0080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6C" w:rsidRDefault="00407A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03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36C" w:rsidRDefault="002103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80" w:rsidRDefault="009E2680" w:rsidP="0080631B">
      <w:r>
        <w:separator/>
      </w:r>
    </w:p>
  </w:footnote>
  <w:footnote w:type="continuationSeparator" w:id="0">
    <w:p w:rsidR="009E2680" w:rsidRDefault="009E2680" w:rsidP="0080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6C" w:rsidRDefault="00407AD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3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36C" w:rsidRDefault="0021036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104548"/>
      <w:docPartObj>
        <w:docPartGallery w:val="Page Numbers (Top of Page)"/>
        <w:docPartUnique/>
      </w:docPartObj>
    </w:sdtPr>
    <w:sdtContent>
      <w:p w:rsidR="0021036C" w:rsidRDefault="00407AD0">
        <w:pPr>
          <w:pStyle w:val="a6"/>
          <w:jc w:val="center"/>
        </w:pPr>
        <w:r>
          <w:fldChar w:fldCharType="begin"/>
        </w:r>
        <w:r w:rsidR="0021036C">
          <w:instrText>PAGE   \* MERGEFORMAT</w:instrText>
        </w:r>
        <w:r>
          <w:fldChar w:fldCharType="separate"/>
        </w:r>
        <w:r w:rsidR="005F1508">
          <w:rPr>
            <w:noProof/>
          </w:rPr>
          <w:t>2</w:t>
        </w:r>
        <w:r>
          <w:fldChar w:fldCharType="end"/>
        </w:r>
      </w:p>
    </w:sdtContent>
  </w:sdt>
  <w:p w:rsidR="0021036C" w:rsidRPr="005A61D6" w:rsidRDefault="0021036C" w:rsidP="005A61D6">
    <w:pPr>
      <w:pStyle w:val="a6"/>
      <w:ind w:right="36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31B"/>
    <w:rsid w:val="00004D1C"/>
    <w:rsid w:val="00015FB1"/>
    <w:rsid w:val="00017C83"/>
    <w:rsid w:val="00025091"/>
    <w:rsid w:val="000808E5"/>
    <w:rsid w:val="000A1C65"/>
    <w:rsid w:val="000C1F23"/>
    <w:rsid w:val="000D7432"/>
    <w:rsid w:val="000E0FF4"/>
    <w:rsid w:val="000F0DE9"/>
    <w:rsid w:val="00107B7E"/>
    <w:rsid w:val="00117F1D"/>
    <w:rsid w:val="0012334E"/>
    <w:rsid w:val="00125F65"/>
    <w:rsid w:val="0012719A"/>
    <w:rsid w:val="00133A8C"/>
    <w:rsid w:val="00151B48"/>
    <w:rsid w:val="0017676F"/>
    <w:rsid w:val="00194407"/>
    <w:rsid w:val="00194445"/>
    <w:rsid w:val="001A0DCA"/>
    <w:rsid w:val="001B4725"/>
    <w:rsid w:val="001B7046"/>
    <w:rsid w:val="001C6DFF"/>
    <w:rsid w:val="001D2F41"/>
    <w:rsid w:val="001F57BC"/>
    <w:rsid w:val="001F72E0"/>
    <w:rsid w:val="0021036C"/>
    <w:rsid w:val="0021157F"/>
    <w:rsid w:val="002139F6"/>
    <w:rsid w:val="002236DB"/>
    <w:rsid w:val="00235D3C"/>
    <w:rsid w:val="002405D0"/>
    <w:rsid w:val="00247BA0"/>
    <w:rsid w:val="00253AF6"/>
    <w:rsid w:val="00257F34"/>
    <w:rsid w:val="0028000F"/>
    <w:rsid w:val="00284129"/>
    <w:rsid w:val="002850AD"/>
    <w:rsid w:val="00290779"/>
    <w:rsid w:val="002A3205"/>
    <w:rsid w:val="002C3D69"/>
    <w:rsid w:val="002D449C"/>
    <w:rsid w:val="002D6C57"/>
    <w:rsid w:val="0030308D"/>
    <w:rsid w:val="00324CDB"/>
    <w:rsid w:val="003277ED"/>
    <w:rsid w:val="00331DCB"/>
    <w:rsid w:val="00364D97"/>
    <w:rsid w:val="00386106"/>
    <w:rsid w:val="003951C6"/>
    <w:rsid w:val="00395B80"/>
    <w:rsid w:val="00407AD0"/>
    <w:rsid w:val="00442357"/>
    <w:rsid w:val="00456595"/>
    <w:rsid w:val="00462C61"/>
    <w:rsid w:val="004738C0"/>
    <w:rsid w:val="00475608"/>
    <w:rsid w:val="004B6674"/>
    <w:rsid w:val="004C034C"/>
    <w:rsid w:val="004C1132"/>
    <w:rsid w:val="004C1850"/>
    <w:rsid w:val="004C2B4B"/>
    <w:rsid w:val="004D4875"/>
    <w:rsid w:val="004E11F4"/>
    <w:rsid w:val="00505B58"/>
    <w:rsid w:val="005129A9"/>
    <w:rsid w:val="00553C92"/>
    <w:rsid w:val="005A61D6"/>
    <w:rsid w:val="005B4343"/>
    <w:rsid w:val="005D15CD"/>
    <w:rsid w:val="005D5A52"/>
    <w:rsid w:val="005D691A"/>
    <w:rsid w:val="005E3FA2"/>
    <w:rsid w:val="005E6BF1"/>
    <w:rsid w:val="005F1508"/>
    <w:rsid w:val="005F5251"/>
    <w:rsid w:val="0062179D"/>
    <w:rsid w:val="00632407"/>
    <w:rsid w:val="00650A82"/>
    <w:rsid w:val="00670ABC"/>
    <w:rsid w:val="00673200"/>
    <w:rsid w:val="006A3A31"/>
    <w:rsid w:val="006B528E"/>
    <w:rsid w:val="006B57AB"/>
    <w:rsid w:val="006C2E65"/>
    <w:rsid w:val="006C390E"/>
    <w:rsid w:val="006C597F"/>
    <w:rsid w:val="006C5FEB"/>
    <w:rsid w:val="006D5BDA"/>
    <w:rsid w:val="006D5E2D"/>
    <w:rsid w:val="00703A5C"/>
    <w:rsid w:val="00737634"/>
    <w:rsid w:val="00741FE5"/>
    <w:rsid w:val="00753D20"/>
    <w:rsid w:val="007568BD"/>
    <w:rsid w:val="00775F7F"/>
    <w:rsid w:val="00776FE9"/>
    <w:rsid w:val="007861AE"/>
    <w:rsid w:val="007A41D7"/>
    <w:rsid w:val="007A7581"/>
    <w:rsid w:val="007C0FC5"/>
    <w:rsid w:val="007E6968"/>
    <w:rsid w:val="0080631B"/>
    <w:rsid w:val="008138C4"/>
    <w:rsid w:val="00813AD5"/>
    <w:rsid w:val="00824C7E"/>
    <w:rsid w:val="00833B5D"/>
    <w:rsid w:val="00834F26"/>
    <w:rsid w:val="00840536"/>
    <w:rsid w:val="008549D1"/>
    <w:rsid w:val="0087649E"/>
    <w:rsid w:val="008840B9"/>
    <w:rsid w:val="00884A94"/>
    <w:rsid w:val="008A758B"/>
    <w:rsid w:val="008C0193"/>
    <w:rsid w:val="008D01ED"/>
    <w:rsid w:val="008D0E3F"/>
    <w:rsid w:val="008F784F"/>
    <w:rsid w:val="0090276E"/>
    <w:rsid w:val="00945950"/>
    <w:rsid w:val="00964ADB"/>
    <w:rsid w:val="0099662B"/>
    <w:rsid w:val="00997FCA"/>
    <w:rsid w:val="009E2680"/>
    <w:rsid w:val="009F2965"/>
    <w:rsid w:val="00A1274C"/>
    <w:rsid w:val="00A1752F"/>
    <w:rsid w:val="00A31A32"/>
    <w:rsid w:val="00A40C7E"/>
    <w:rsid w:val="00A51A87"/>
    <w:rsid w:val="00A62628"/>
    <w:rsid w:val="00A86E42"/>
    <w:rsid w:val="00A86EDB"/>
    <w:rsid w:val="00AC5023"/>
    <w:rsid w:val="00AC6A47"/>
    <w:rsid w:val="00AD0C93"/>
    <w:rsid w:val="00AD3C85"/>
    <w:rsid w:val="00AE3F8E"/>
    <w:rsid w:val="00AF5AB3"/>
    <w:rsid w:val="00B051F3"/>
    <w:rsid w:val="00B21440"/>
    <w:rsid w:val="00B26268"/>
    <w:rsid w:val="00B351C7"/>
    <w:rsid w:val="00B45187"/>
    <w:rsid w:val="00B5344A"/>
    <w:rsid w:val="00B562AF"/>
    <w:rsid w:val="00B56AA4"/>
    <w:rsid w:val="00BA3424"/>
    <w:rsid w:val="00BC25A9"/>
    <w:rsid w:val="00C00EFF"/>
    <w:rsid w:val="00C0604E"/>
    <w:rsid w:val="00C12746"/>
    <w:rsid w:val="00C22A35"/>
    <w:rsid w:val="00C42A00"/>
    <w:rsid w:val="00C50AFC"/>
    <w:rsid w:val="00C50FE0"/>
    <w:rsid w:val="00C523F6"/>
    <w:rsid w:val="00C55BB0"/>
    <w:rsid w:val="00C74D46"/>
    <w:rsid w:val="00C80EC5"/>
    <w:rsid w:val="00C94301"/>
    <w:rsid w:val="00CF2311"/>
    <w:rsid w:val="00CF75A2"/>
    <w:rsid w:val="00D626FF"/>
    <w:rsid w:val="00D671E7"/>
    <w:rsid w:val="00D74179"/>
    <w:rsid w:val="00DD207F"/>
    <w:rsid w:val="00DD4DF2"/>
    <w:rsid w:val="00DF07DA"/>
    <w:rsid w:val="00E4723A"/>
    <w:rsid w:val="00E506DC"/>
    <w:rsid w:val="00E51A41"/>
    <w:rsid w:val="00E51EFF"/>
    <w:rsid w:val="00E73B97"/>
    <w:rsid w:val="00E73FF5"/>
    <w:rsid w:val="00E9013C"/>
    <w:rsid w:val="00E94BDF"/>
    <w:rsid w:val="00EA2F0A"/>
    <w:rsid w:val="00EB5AED"/>
    <w:rsid w:val="00EB752F"/>
    <w:rsid w:val="00F15759"/>
    <w:rsid w:val="00F231CB"/>
    <w:rsid w:val="00F31C77"/>
    <w:rsid w:val="00F82AD8"/>
    <w:rsid w:val="00FA6DFC"/>
    <w:rsid w:val="00FB5221"/>
    <w:rsid w:val="00FD7659"/>
    <w:rsid w:val="00FE22C3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063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5F52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3">
    <w:name w:val="Font Style13"/>
    <w:basedOn w:val="a0"/>
    <w:uiPriority w:val="99"/>
    <w:rsid w:val="005F5251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E22C3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Arial Narrow" w:eastAsiaTheme="minorEastAsia" w:hAnsi="Arial Narrow" w:cstheme="minorBidi"/>
    </w:rPr>
  </w:style>
  <w:style w:type="character" w:customStyle="1" w:styleId="af">
    <w:name w:val="Основной текст_"/>
    <w:basedOn w:val="a0"/>
    <w:link w:val="2"/>
    <w:rsid w:val="00AD3C8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AD3C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Абзац списка Знак"/>
    <w:link w:val="a8"/>
    <w:locked/>
    <w:rsid w:val="00813A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63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0631B"/>
    <w:rPr>
      <w:rFonts w:cs="Times New Roman"/>
    </w:rPr>
  </w:style>
  <w:style w:type="paragraph" w:styleId="a6">
    <w:name w:val="header"/>
    <w:basedOn w:val="a"/>
    <w:link w:val="a7"/>
    <w:uiPriority w:val="99"/>
    <w:rsid w:val="00806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6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063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063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0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631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063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0631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A7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7A758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5F52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3">
    <w:name w:val="Font Style13"/>
    <w:basedOn w:val="a0"/>
    <w:uiPriority w:val="99"/>
    <w:rsid w:val="005F5251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E22C3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Arial Narrow" w:eastAsiaTheme="minorEastAsia" w:hAnsi="Arial Narrow" w:cstheme="minorBidi"/>
    </w:rPr>
  </w:style>
  <w:style w:type="character" w:customStyle="1" w:styleId="ae">
    <w:name w:val="Основной текст_"/>
    <w:basedOn w:val="a0"/>
    <w:link w:val="2"/>
    <w:rsid w:val="00AD3C8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AD3C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Giga</cp:lastModifiedBy>
  <cp:revision>2</cp:revision>
  <cp:lastPrinted>2016-12-23T04:34:00Z</cp:lastPrinted>
  <dcterms:created xsi:type="dcterms:W3CDTF">2016-12-23T05:55:00Z</dcterms:created>
  <dcterms:modified xsi:type="dcterms:W3CDTF">2016-12-23T05:55:00Z</dcterms:modified>
</cp:coreProperties>
</file>