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038E" w:rsidRDefault="003E038E" w:rsidP="001B4D26">
      <w:pPr>
        <w:jc w:val="center"/>
        <w:rPr>
          <w:sz w:val="28"/>
          <w:szCs w:val="28"/>
        </w:rPr>
      </w:pPr>
      <w:r>
        <w:rPr>
          <w:sz w:val="28"/>
          <w:szCs w:val="28"/>
        </w:rPr>
        <w:t xml:space="preserve">АДМИНИСТРАЦИЯ ГОРОДСКОГО ПОСЕЛЕНИЯ </w:t>
      </w:r>
    </w:p>
    <w:p w:rsidR="003E038E" w:rsidRDefault="003E038E" w:rsidP="001B4D26">
      <w:pPr>
        <w:jc w:val="center"/>
        <w:rPr>
          <w:sz w:val="28"/>
          <w:szCs w:val="28"/>
        </w:rPr>
      </w:pPr>
      <w:r>
        <w:rPr>
          <w:sz w:val="28"/>
          <w:szCs w:val="28"/>
        </w:rPr>
        <w:t>«ГОРОД ВЯЗЕМСКИЙ»</w:t>
      </w:r>
    </w:p>
    <w:p w:rsidR="003E038E" w:rsidRDefault="003E038E" w:rsidP="001B4D26">
      <w:pPr>
        <w:jc w:val="center"/>
        <w:rPr>
          <w:sz w:val="28"/>
          <w:szCs w:val="28"/>
        </w:rPr>
      </w:pPr>
      <w:r>
        <w:rPr>
          <w:sz w:val="28"/>
          <w:szCs w:val="28"/>
        </w:rPr>
        <w:t xml:space="preserve">ВЯЗЕМСКОГО МУНИЦИПАЛЬНОГО РАЙОНА </w:t>
      </w:r>
    </w:p>
    <w:p w:rsidR="003E038E" w:rsidRPr="00306897" w:rsidRDefault="003E038E" w:rsidP="001B4D26">
      <w:pPr>
        <w:jc w:val="center"/>
      </w:pPr>
      <w:r w:rsidRPr="00306897">
        <w:t>ХАБАРОВСКОГО КРАЯ</w:t>
      </w:r>
    </w:p>
    <w:p w:rsidR="003E038E" w:rsidRDefault="003E038E" w:rsidP="001B4D26">
      <w:pPr>
        <w:jc w:val="center"/>
        <w:rPr>
          <w:sz w:val="28"/>
          <w:szCs w:val="28"/>
        </w:rPr>
      </w:pPr>
    </w:p>
    <w:p w:rsidR="003E038E" w:rsidRDefault="003E038E" w:rsidP="001B4D26">
      <w:pPr>
        <w:jc w:val="center"/>
        <w:rPr>
          <w:sz w:val="28"/>
          <w:szCs w:val="28"/>
        </w:rPr>
      </w:pPr>
      <w:r>
        <w:rPr>
          <w:sz w:val="28"/>
          <w:szCs w:val="28"/>
        </w:rPr>
        <w:t>ПОСТАНОВЛЕНИЕ</w:t>
      </w:r>
    </w:p>
    <w:p w:rsidR="003E038E" w:rsidRPr="005824E8" w:rsidRDefault="003E038E" w:rsidP="001B4D26">
      <w:pPr>
        <w:pStyle w:val="Heading3"/>
        <w:spacing w:before="0"/>
        <w:rPr>
          <w:sz w:val="28"/>
          <w:szCs w:val="28"/>
        </w:rPr>
      </w:pPr>
    </w:p>
    <w:p w:rsidR="003E038E" w:rsidRPr="005824E8" w:rsidRDefault="003E038E" w:rsidP="001B4D26">
      <w:pPr>
        <w:rPr>
          <w:sz w:val="28"/>
          <w:szCs w:val="28"/>
        </w:rPr>
      </w:pPr>
    </w:p>
    <w:p w:rsidR="003E038E" w:rsidRDefault="003E038E" w:rsidP="001B4D26">
      <w:pPr>
        <w:spacing w:line="240" w:lineRule="exact"/>
        <w:rPr>
          <w:sz w:val="28"/>
          <w:szCs w:val="28"/>
          <w:u w:val="single"/>
        </w:rPr>
      </w:pPr>
      <w:r>
        <w:rPr>
          <w:sz w:val="28"/>
          <w:szCs w:val="28"/>
        </w:rPr>
        <w:t>от 31</w:t>
      </w:r>
      <w:r w:rsidRPr="005421C5">
        <w:rPr>
          <w:sz w:val="28"/>
          <w:szCs w:val="28"/>
        </w:rPr>
        <w:t>.12.2014</w:t>
      </w:r>
      <w:r>
        <w:rPr>
          <w:sz w:val="28"/>
          <w:szCs w:val="28"/>
        </w:rPr>
        <w:t xml:space="preserve"> № 722</w:t>
      </w:r>
    </w:p>
    <w:p w:rsidR="003E038E" w:rsidRPr="001B4D26" w:rsidRDefault="003E038E" w:rsidP="001B4D26">
      <w:pPr>
        <w:spacing w:line="240" w:lineRule="exact"/>
        <w:rPr>
          <w:sz w:val="28"/>
          <w:szCs w:val="28"/>
          <w:u w:val="single"/>
        </w:rPr>
      </w:pPr>
      <w:r w:rsidRPr="00306897">
        <w:t>г. Вяземский</w:t>
      </w:r>
    </w:p>
    <w:p w:rsidR="003E038E" w:rsidRDefault="003E038E" w:rsidP="001B4D26">
      <w:pPr>
        <w:pStyle w:val="NormalWeb"/>
        <w:rPr>
          <w:color w:val="000000"/>
          <w:sz w:val="28"/>
          <w:szCs w:val="28"/>
        </w:rPr>
      </w:pPr>
    </w:p>
    <w:p w:rsidR="003E038E" w:rsidRDefault="003E038E" w:rsidP="001B4D26">
      <w:pPr>
        <w:pStyle w:val="NormalWeb"/>
        <w:rPr>
          <w:color w:val="000000"/>
          <w:sz w:val="28"/>
          <w:szCs w:val="28"/>
        </w:rPr>
      </w:pPr>
    </w:p>
    <w:p w:rsidR="003E038E" w:rsidRDefault="003E038E" w:rsidP="001B4D26">
      <w:pPr>
        <w:pStyle w:val="NormalWeb"/>
        <w:spacing w:line="240" w:lineRule="exact"/>
        <w:rPr>
          <w:color w:val="000000"/>
          <w:sz w:val="28"/>
          <w:szCs w:val="28"/>
        </w:rPr>
      </w:pPr>
      <w:r>
        <w:rPr>
          <w:color w:val="000000"/>
          <w:sz w:val="28"/>
          <w:szCs w:val="28"/>
        </w:rPr>
        <w:t>Об утверждении учетной</w:t>
      </w:r>
    </w:p>
    <w:p w:rsidR="003E038E" w:rsidRDefault="003E038E" w:rsidP="001B4D26">
      <w:pPr>
        <w:pStyle w:val="NormalWeb"/>
        <w:spacing w:line="240" w:lineRule="exact"/>
        <w:rPr>
          <w:color w:val="000000"/>
          <w:sz w:val="28"/>
          <w:szCs w:val="28"/>
        </w:rPr>
      </w:pPr>
      <w:r>
        <w:rPr>
          <w:color w:val="000000"/>
          <w:sz w:val="28"/>
          <w:szCs w:val="28"/>
        </w:rPr>
        <w:t>политики городского поселения</w:t>
      </w:r>
    </w:p>
    <w:p w:rsidR="003E038E" w:rsidRDefault="003E038E" w:rsidP="001B4D26">
      <w:pPr>
        <w:pStyle w:val="NormalWeb"/>
        <w:spacing w:line="240" w:lineRule="exact"/>
        <w:rPr>
          <w:color w:val="000000"/>
          <w:sz w:val="28"/>
          <w:szCs w:val="28"/>
        </w:rPr>
      </w:pPr>
      <w:r>
        <w:rPr>
          <w:color w:val="000000"/>
          <w:sz w:val="28"/>
          <w:szCs w:val="28"/>
        </w:rPr>
        <w:t>«Город Вяземский»</w:t>
      </w:r>
    </w:p>
    <w:p w:rsidR="003E038E" w:rsidRDefault="003E038E" w:rsidP="001B4D26">
      <w:pPr>
        <w:pStyle w:val="NormalWeb"/>
        <w:rPr>
          <w:color w:val="000000"/>
          <w:sz w:val="28"/>
          <w:szCs w:val="28"/>
        </w:rPr>
      </w:pPr>
      <w:bookmarkStart w:id="0" w:name="_GoBack"/>
      <w:bookmarkEnd w:id="0"/>
    </w:p>
    <w:p w:rsidR="003E038E" w:rsidRDefault="003E038E" w:rsidP="001B4D26">
      <w:pPr>
        <w:pStyle w:val="NormalWeb"/>
        <w:rPr>
          <w:color w:val="000000"/>
          <w:sz w:val="28"/>
          <w:szCs w:val="28"/>
        </w:rPr>
      </w:pPr>
    </w:p>
    <w:p w:rsidR="003E038E" w:rsidRDefault="003E038E" w:rsidP="001B4D26">
      <w:pPr>
        <w:pStyle w:val="NormalWeb"/>
        <w:tabs>
          <w:tab w:val="left" w:pos="720"/>
        </w:tabs>
        <w:ind w:firstLine="708"/>
        <w:jc w:val="both"/>
        <w:rPr>
          <w:color w:val="000000"/>
          <w:sz w:val="28"/>
          <w:szCs w:val="28"/>
        </w:rPr>
      </w:pPr>
      <w:r>
        <w:rPr>
          <w:color w:val="000000"/>
          <w:sz w:val="28"/>
          <w:szCs w:val="28"/>
        </w:rPr>
        <w:t xml:space="preserve">В соответствии с  Федеральным законом от 06.12.2011г. №402 –ФЗ «О бухгалтерском учете», Инструкцией по применению Единого плана счетов бухгалтерского учета, утвержденной приказом Минфина РФ от 01.12.2010 №157 н и внесенными изменениями Приказом Минфина России от 29 августа 2014 года №89 н «о внесении изменений в Приказ Министерства финансов Российской Федерации от 1 декабря </w:t>
      </w:r>
      <w:smartTag w:uri="urn:schemas-microsoft-com:office:smarttags" w:element="metricconverter">
        <w:smartTagPr>
          <w:attr w:name="ProductID" w:val="2010 г"/>
        </w:smartTagPr>
        <w:r>
          <w:rPr>
            <w:color w:val="000000"/>
            <w:sz w:val="28"/>
            <w:szCs w:val="28"/>
          </w:rPr>
          <w:t>2010 г</w:t>
        </w:r>
      </w:smartTag>
      <w:r>
        <w:rPr>
          <w:color w:val="000000"/>
          <w:sz w:val="28"/>
          <w:szCs w:val="28"/>
        </w:rPr>
        <w:t xml:space="preserve">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государственных(муниципальных) учреждений и Инструкции по его применению, администрация городского поселения</w:t>
      </w:r>
    </w:p>
    <w:p w:rsidR="003E038E" w:rsidRDefault="003E038E" w:rsidP="001B4D26">
      <w:pPr>
        <w:pStyle w:val="NormalWeb"/>
        <w:jc w:val="both"/>
        <w:rPr>
          <w:color w:val="000000"/>
          <w:sz w:val="28"/>
          <w:szCs w:val="28"/>
        </w:rPr>
      </w:pPr>
      <w:r>
        <w:rPr>
          <w:color w:val="000000"/>
          <w:sz w:val="28"/>
          <w:szCs w:val="28"/>
        </w:rPr>
        <w:t>ПОСТАНОВЛЯЕТ:</w:t>
      </w:r>
    </w:p>
    <w:p w:rsidR="003E038E" w:rsidRDefault="003E038E" w:rsidP="001B4D26">
      <w:pPr>
        <w:pStyle w:val="NormalWeb"/>
        <w:ind w:firstLine="708"/>
        <w:jc w:val="both"/>
        <w:rPr>
          <w:color w:val="000000"/>
          <w:sz w:val="28"/>
          <w:szCs w:val="28"/>
        </w:rPr>
      </w:pPr>
      <w:r>
        <w:rPr>
          <w:color w:val="000000"/>
          <w:sz w:val="28"/>
          <w:szCs w:val="28"/>
        </w:rPr>
        <w:t xml:space="preserve">1. Утвердить  прилагаемую  Учетную политику администрации городского поселения «Город Вяземский». </w:t>
      </w:r>
    </w:p>
    <w:p w:rsidR="003E038E" w:rsidRDefault="003E038E" w:rsidP="001B4D26">
      <w:pPr>
        <w:pStyle w:val="NormalWeb"/>
        <w:ind w:firstLine="708"/>
        <w:jc w:val="both"/>
        <w:rPr>
          <w:color w:val="000000"/>
          <w:sz w:val="28"/>
          <w:szCs w:val="28"/>
        </w:rPr>
      </w:pPr>
      <w:r>
        <w:rPr>
          <w:color w:val="000000"/>
          <w:sz w:val="28"/>
          <w:szCs w:val="28"/>
        </w:rPr>
        <w:t>2. Постановление администрации городского поселения «Город Вяземский» от 25.11.2013 № 605 «Об утверждении учетной политики» считать утратившим силу.</w:t>
      </w:r>
    </w:p>
    <w:p w:rsidR="003E038E" w:rsidRDefault="003E038E" w:rsidP="001B4D26">
      <w:pPr>
        <w:pStyle w:val="NormalWeb"/>
        <w:ind w:firstLine="708"/>
        <w:jc w:val="both"/>
        <w:rPr>
          <w:color w:val="000000"/>
          <w:sz w:val="28"/>
          <w:szCs w:val="28"/>
        </w:rPr>
      </w:pPr>
      <w:r>
        <w:rPr>
          <w:color w:val="000000"/>
          <w:sz w:val="28"/>
          <w:szCs w:val="28"/>
        </w:rPr>
        <w:t>3. Контроль за исполнением настоящего постановления возложить на заместителя главы администрации городского поселения «Город Вяземский» С.В. Хотинца.</w:t>
      </w:r>
    </w:p>
    <w:p w:rsidR="003E038E" w:rsidRDefault="003E038E" w:rsidP="001B4D26">
      <w:pPr>
        <w:pStyle w:val="NormalWeb"/>
        <w:ind w:firstLine="708"/>
        <w:jc w:val="both"/>
        <w:rPr>
          <w:color w:val="000000"/>
          <w:sz w:val="28"/>
          <w:szCs w:val="28"/>
        </w:rPr>
      </w:pPr>
      <w:r>
        <w:rPr>
          <w:color w:val="000000"/>
          <w:sz w:val="28"/>
          <w:szCs w:val="28"/>
        </w:rPr>
        <w:t>4. Настоящее постановление вступает в силу с 01 января 2015 года.</w:t>
      </w:r>
    </w:p>
    <w:p w:rsidR="003E038E" w:rsidRDefault="003E038E" w:rsidP="001B4D26">
      <w:pPr>
        <w:pStyle w:val="NormalWeb"/>
        <w:rPr>
          <w:color w:val="000000"/>
          <w:sz w:val="28"/>
          <w:szCs w:val="28"/>
        </w:rPr>
      </w:pPr>
    </w:p>
    <w:p w:rsidR="003E038E" w:rsidRDefault="003E038E" w:rsidP="001B4D26">
      <w:pPr>
        <w:pStyle w:val="NormalWeb"/>
        <w:rPr>
          <w:color w:val="000000"/>
          <w:sz w:val="28"/>
          <w:szCs w:val="28"/>
        </w:rPr>
      </w:pPr>
    </w:p>
    <w:p w:rsidR="003E038E" w:rsidRDefault="003E038E" w:rsidP="001B4D26">
      <w:pPr>
        <w:pStyle w:val="NormalWeb"/>
        <w:spacing w:line="240" w:lineRule="exact"/>
        <w:jc w:val="both"/>
        <w:rPr>
          <w:color w:val="000000"/>
          <w:sz w:val="28"/>
          <w:szCs w:val="28"/>
        </w:rPr>
      </w:pPr>
      <w:r>
        <w:rPr>
          <w:color w:val="000000"/>
          <w:sz w:val="28"/>
          <w:szCs w:val="28"/>
        </w:rPr>
        <w:t xml:space="preserve">Глава администрации </w:t>
      </w:r>
    </w:p>
    <w:p w:rsidR="003E038E" w:rsidRDefault="003E038E" w:rsidP="001B4D26">
      <w:pPr>
        <w:pStyle w:val="NormalWeb"/>
        <w:spacing w:line="240" w:lineRule="exact"/>
        <w:jc w:val="both"/>
        <w:rPr>
          <w:color w:val="000000"/>
          <w:sz w:val="28"/>
          <w:szCs w:val="28"/>
        </w:rPr>
      </w:pPr>
      <w:r>
        <w:rPr>
          <w:color w:val="000000"/>
          <w:sz w:val="28"/>
          <w:szCs w:val="28"/>
        </w:rPr>
        <w:t xml:space="preserve">городского поселения </w:t>
      </w:r>
      <w:r>
        <w:rPr>
          <w:color w:val="000000"/>
          <w:sz w:val="28"/>
          <w:szCs w:val="28"/>
        </w:rPr>
        <w:tab/>
        <w:t xml:space="preserve">                                                                  А.Ю.Усенко</w:t>
      </w:r>
      <w:r>
        <w:rPr>
          <w:color w:val="000000"/>
          <w:sz w:val="28"/>
          <w:szCs w:val="28"/>
        </w:rPr>
        <w:tab/>
      </w:r>
      <w:r>
        <w:rPr>
          <w:color w:val="000000"/>
          <w:sz w:val="28"/>
          <w:szCs w:val="28"/>
        </w:rPr>
        <w:tab/>
      </w:r>
    </w:p>
    <w:p w:rsidR="003E038E" w:rsidRDefault="003E038E" w:rsidP="001B4D26">
      <w:pPr>
        <w:pStyle w:val="NormalWeb"/>
        <w:rPr>
          <w:rFonts w:ascii="Verdana" w:hAnsi="Verdana"/>
          <w:color w:val="000000"/>
          <w:sz w:val="17"/>
          <w:szCs w:val="17"/>
        </w:rPr>
      </w:pPr>
    </w:p>
    <w:p w:rsidR="003E038E" w:rsidRDefault="003E038E" w:rsidP="001B4D26">
      <w:pPr>
        <w:pStyle w:val="NormalWeb"/>
        <w:rPr>
          <w:rFonts w:ascii="Verdana" w:hAnsi="Verdana"/>
          <w:color w:val="000000"/>
          <w:sz w:val="17"/>
          <w:szCs w:val="17"/>
        </w:rPr>
      </w:pPr>
    </w:p>
    <w:p w:rsidR="003E038E" w:rsidRDefault="003E038E" w:rsidP="007126CE">
      <w:pPr>
        <w:pStyle w:val="NormalWeb"/>
        <w:rPr>
          <w:rFonts w:ascii="Verdana" w:hAnsi="Verdana"/>
          <w:color w:val="000000"/>
          <w:sz w:val="17"/>
          <w:szCs w:val="17"/>
        </w:rPr>
      </w:pPr>
    </w:p>
    <w:p w:rsidR="003E038E" w:rsidRDefault="003E038E" w:rsidP="00383DDA">
      <w:pPr>
        <w:spacing w:line="240" w:lineRule="exact"/>
        <w:ind w:firstLine="5245"/>
        <w:rPr>
          <w:bCs/>
          <w:sz w:val="28"/>
          <w:szCs w:val="28"/>
        </w:rPr>
      </w:pPr>
      <w:r>
        <w:rPr>
          <w:bCs/>
          <w:sz w:val="28"/>
          <w:szCs w:val="28"/>
        </w:rPr>
        <w:t xml:space="preserve">  </w:t>
      </w:r>
    </w:p>
    <w:p w:rsidR="003E038E" w:rsidRPr="004E4769" w:rsidRDefault="003E038E" w:rsidP="00383DDA">
      <w:pPr>
        <w:spacing w:line="240" w:lineRule="exact"/>
        <w:ind w:firstLine="5245"/>
        <w:rPr>
          <w:bCs/>
          <w:sz w:val="28"/>
          <w:szCs w:val="28"/>
        </w:rPr>
      </w:pPr>
      <w:r w:rsidRPr="004E4769">
        <w:rPr>
          <w:bCs/>
          <w:sz w:val="28"/>
          <w:szCs w:val="28"/>
        </w:rPr>
        <w:t>У</w:t>
      </w:r>
      <w:r>
        <w:rPr>
          <w:bCs/>
          <w:sz w:val="28"/>
          <w:szCs w:val="28"/>
        </w:rPr>
        <w:t>ТВЕРЖДЕНА</w:t>
      </w:r>
    </w:p>
    <w:p w:rsidR="003E038E" w:rsidRPr="004E4769" w:rsidRDefault="003E038E" w:rsidP="00383DDA">
      <w:pPr>
        <w:spacing w:line="240" w:lineRule="exact"/>
        <w:ind w:firstLine="5245"/>
        <w:rPr>
          <w:bCs/>
          <w:sz w:val="28"/>
          <w:szCs w:val="28"/>
        </w:rPr>
      </w:pPr>
      <w:r w:rsidRPr="004E4769">
        <w:rPr>
          <w:bCs/>
          <w:sz w:val="28"/>
          <w:szCs w:val="28"/>
        </w:rPr>
        <w:t xml:space="preserve">постановлением                    </w:t>
      </w:r>
    </w:p>
    <w:p w:rsidR="003E038E" w:rsidRPr="004E4769" w:rsidRDefault="003E038E" w:rsidP="00383DDA">
      <w:pPr>
        <w:tabs>
          <w:tab w:val="left" w:pos="6190"/>
        </w:tabs>
        <w:spacing w:line="240" w:lineRule="exact"/>
        <w:ind w:firstLine="5245"/>
        <w:rPr>
          <w:bCs/>
          <w:sz w:val="28"/>
          <w:szCs w:val="28"/>
        </w:rPr>
      </w:pPr>
      <w:r w:rsidRPr="004E4769">
        <w:rPr>
          <w:bCs/>
          <w:sz w:val="28"/>
          <w:szCs w:val="28"/>
        </w:rPr>
        <w:t>администрации городского</w:t>
      </w:r>
    </w:p>
    <w:p w:rsidR="003E038E" w:rsidRPr="004E4769" w:rsidRDefault="003E038E" w:rsidP="00383DDA">
      <w:pPr>
        <w:tabs>
          <w:tab w:val="left" w:pos="6240"/>
        </w:tabs>
        <w:spacing w:line="240" w:lineRule="exact"/>
        <w:ind w:firstLine="5245"/>
        <w:rPr>
          <w:bCs/>
          <w:sz w:val="28"/>
          <w:szCs w:val="28"/>
        </w:rPr>
      </w:pPr>
      <w:r w:rsidRPr="004E4769">
        <w:rPr>
          <w:bCs/>
          <w:sz w:val="28"/>
          <w:szCs w:val="28"/>
        </w:rPr>
        <w:t>поселения «Город Вяземский»</w:t>
      </w:r>
    </w:p>
    <w:p w:rsidR="003E038E" w:rsidRPr="004E4769" w:rsidRDefault="003E038E" w:rsidP="00383DDA">
      <w:pPr>
        <w:tabs>
          <w:tab w:val="left" w:pos="6260"/>
        </w:tabs>
        <w:spacing w:line="240" w:lineRule="exact"/>
        <w:ind w:firstLine="5245"/>
        <w:rPr>
          <w:bCs/>
          <w:sz w:val="28"/>
          <w:szCs w:val="28"/>
        </w:rPr>
      </w:pPr>
      <w:r w:rsidRPr="004E4769">
        <w:rPr>
          <w:bCs/>
          <w:sz w:val="28"/>
          <w:szCs w:val="28"/>
        </w:rPr>
        <w:t>от</w:t>
      </w:r>
      <w:r>
        <w:rPr>
          <w:bCs/>
          <w:sz w:val="28"/>
          <w:szCs w:val="28"/>
        </w:rPr>
        <w:t xml:space="preserve"> «31</w:t>
      </w:r>
      <w:r w:rsidRPr="004E4769">
        <w:rPr>
          <w:bCs/>
          <w:sz w:val="28"/>
          <w:szCs w:val="28"/>
        </w:rPr>
        <w:t>»_</w:t>
      </w:r>
      <w:r>
        <w:rPr>
          <w:bCs/>
          <w:sz w:val="28"/>
          <w:szCs w:val="28"/>
        </w:rPr>
        <w:t xml:space="preserve">декабря </w:t>
      </w:r>
      <w:r w:rsidRPr="004E4769">
        <w:rPr>
          <w:bCs/>
          <w:sz w:val="28"/>
          <w:szCs w:val="28"/>
        </w:rPr>
        <w:t>2014 №</w:t>
      </w:r>
      <w:r>
        <w:rPr>
          <w:bCs/>
          <w:sz w:val="28"/>
          <w:szCs w:val="28"/>
        </w:rPr>
        <w:t xml:space="preserve"> 722</w:t>
      </w:r>
    </w:p>
    <w:p w:rsidR="003E038E" w:rsidRPr="004E4769" w:rsidRDefault="003E038E" w:rsidP="00383DDA">
      <w:pPr>
        <w:jc w:val="center"/>
        <w:rPr>
          <w:b/>
          <w:bCs/>
          <w:sz w:val="28"/>
          <w:szCs w:val="28"/>
        </w:rPr>
      </w:pPr>
    </w:p>
    <w:p w:rsidR="003E038E" w:rsidRPr="004E4769" w:rsidRDefault="003E038E" w:rsidP="00383DDA">
      <w:pPr>
        <w:tabs>
          <w:tab w:val="left" w:pos="1300"/>
        </w:tabs>
        <w:rPr>
          <w:b/>
          <w:bCs/>
          <w:sz w:val="28"/>
          <w:szCs w:val="28"/>
        </w:rPr>
      </w:pPr>
    </w:p>
    <w:p w:rsidR="003E038E" w:rsidRPr="004E4769" w:rsidRDefault="003E038E" w:rsidP="00383DDA">
      <w:pPr>
        <w:ind w:right="-261"/>
        <w:rPr>
          <w:sz w:val="28"/>
          <w:szCs w:val="28"/>
        </w:rPr>
      </w:pPr>
    </w:p>
    <w:p w:rsidR="003E038E" w:rsidRPr="004E4769" w:rsidRDefault="003E038E" w:rsidP="00383DDA">
      <w:pPr>
        <w:spacing w:line="240" w:lineRule="exact"/>
        <w:jc w:val="center"/>
        <w:rPr>
          <w:b/>
          <w:sz w:val="28"/>
          <w:szCs w:val="28"/>
        </w:rPr>
      </w:pPr>
      <w:r w:rsidRPr="004E4769">
        <w:rPr>
          <w:b/>
          <w:sz w:val="28"/>
          <w:szCs w:val="28"/>
        </w:rPr>
        <w:t>У</w:t>
      </w:r>
      <w:r>
        <w:rPr>
          <w:b/>
          <w:sz w:val="28"/>
          <w:szCs w:val="28"/>
        </w:rPr>
        <w:t>четная политика для целей бюджетного учета</w:t>
      </w:r>
    </w:p>
    <w:p w:rsidR="003E038E" w:rsidRPr="004E4769" w:rsidRDefault="003E038E" w:rsidP="00383DDA">
      <w:pPr>
        <w:ind w:firstLine="709"/>
        <w:jc w:val="center"/>
        <w:rPr>
          <w:b/>
          <w:sz w:val="28"/>
          <w:szCs w:val="28"/>
        </w:rPr>
      </w:pPr>
    </w:p>
    <w:p w:rsidR="003E038E" w:rsidRDefault="003E038E" w:rsidP="00383DDA">
      <w:pPr>
        <w:ind w:firstLine="709"/>
        <w:jc w:val="both"/>
        <w:rPr>
          <w:sz w:val="28"/>
          <w:szCs w:val="28"/>
        </w:rPr>
      </w:pPr>
      <w:r>
        <w:rPr>
          <w:sz w:val="28"/>
          <w:szCs w:val="28"/>
        </w:rPr>
        <w:t>Содержание</w:t>
      </w:r>
      <w:r w:rsidRPr="004E4769">
        <w:rPr>
          <w:sz w:val="28"/>
          <w:szCs w:val="28"/>
        </w:rPr>
        <w:t>:</w:t>
      </w:r>
    </w:p>
    <w:p w:rsidR="003E038E" w:rsidRPr="004E4769" w:rsidRDefault="003E038E" w:rsidP="00383DDA">
      <w:pPr>
        <w:ind w:firstLine="709"/>
        <w:jc w:val="both"/>
        <w:rPr>
          <w:sz w:val="28"/>
          <w:szCs w:val="28"/>
        </w:rPr>
      </w:pPr>
      <w:r w:rsidRPr="004E4769">
        <w:rPr>
          <w:sz w:val="28"/>
          <w:szCs w:val="28"/>
        </w:rPr>
        <w:t>1)  Общие положения</w:t>
      </w:r>
    </w:p>
    <w:p w:rsidR="003E038E" w:rsidRPr="004E4769" w:rsidRDefault="003E038E" w:rsidP="00383DDA">
      <w:pPr>
        <w:tabs>
          <w:tab w:val="left" w:pos="570"/>
        </w:tabs>
        <w:ind w:firstLine="709"/>
        <w:jc w:val="both"/>
        <w:rPr>
          <w:sz w:val="28"/>
          <w:szCs w:val="28"/>
        </w:rPr>
      </w:pPr>
      <w:r w:rsidRPr="004E4769">
        <w:rPr>
          <w:sz w:val="28"/>
          <w:szCs w:val="28"/>
        </w:rPr>
        <w:t>2) Организация бухгалтерского учета</w:t>
      </w:r>
    </w:p>
    <w:p w:rsidR="003E038E" w:rsidRDefault="003E038E" w:rsidP="00383DDA">
      <w:pPr>
        <w:ind w:firstLine="709"/>
        <w:jc w:val="both"/>
        <w:rPr>
          <w:sz w:val="28"/>
          <w:szCs w:val="28"/>
        </w:rPr>
      </w:pPr>
      <w:r w:rsidRPr="004E4769">
        <w:rPr>
          <w:sz w:val="28"/>
          <w:szCs w:val="28"/>
        </w:rPr>
        <w:t>3) Учет основных средств и материальных запасов</w:t>
      </w:r>
    </w:p>
    <w:p w:rsidR="003E038E" w:rsidRPr="004E4769" w:rsidRDefault="003E038E" w:rsidP="00383DDA">
      <w:pPr>
        <w:ind w:firstLine="709"/>
        <w:jc w:val="both"/>
        <w:rPr>
          <w:sz w:val="28"/>
          <w:szCs w:val="28"/>
        </w:rPr>
      </w:pPr>
      <w:r w:rsidRPr="004E4769">
        <w:rPr>
          <w:sz w:val="28"/>
          <w:szCs w:val="28"/>
        </w:rPr>
        <w:t>4) Санкционирование расходов</w:t>
      </w:r>
    </w:p>
    <w:p w:rsidR="003E038E" w:rsidRPr="004E4769" w:rsidRDefault="003E038E" w:rsidP="00383DDA">
      <w:pPr>
        <w:tabs>
          <w:tab w:val="left" w:pos="570"/>
        </w:tabs>
        <w:ind w:firstLine="709"/>
        <w:jc w:val="both"/>
        <w:rPr>
          <w:sz w:val="28"/>
          <w:szCs w:val="28"/>
        </w:rPr>
      </w:pPr>
      <w:r w:rsidRPr="004E4769">
        <w:rPr>
          <w:sz w:val="28"/>
          <w:szCs w:val="28"/>
        </w:rPr>
        <w:t>5) Порядок составления бюджетной отчетности</w:t>
      </w:r>
    </w:p>
    <w:p w:rsidR="003E038E" w:rsidRPr="004E4769" w:rsidRDefault="003E038E" w:rsidP="00383DDA">
      <w:pPr>
        <w:ind w:firstLine="709"/>
        <w:jc w:val="both"/>
        <w:rPr>
          <w:sz w:val="28"/>
          <w:szCs w:val="28"/>
        </w:rPr>
      </w:pPr>
      <w:r w:rsidRPr="004E4769">
        <w:rPr>
          <w:sz w:val="28"/>
          <w:szCs w:val="28"/>
        </w:rPr>
        <w:t>6) Налогообложение</w:t>
      </w:r>
    </w:p>
    <w:p w:rsidR="003E038E" w:rsidRPr="004E4769" w:rsidRDefault="003E038E" w:rsidP="00383DDA">
      <w:pPr>
        <w:tabs>
          <w:tab w:val="left" w:pos="3540"/>
        </w:tabs>
        <w:spacing w:line="240" w:lineRule="exact"/>
        <w:ind w:firstLine="709"/>
        <w:jc w:val="both"/>
        <w:rPr>
          <w:sz w:val="28"/>
          <w:szCs w:val="28"/>
        </w:rPr>
      </w:pPr>
      <w:r w:rsidRPr="004E4769">
        <w:rPr>
          <w:sz w:val="28"/>
          <w:szCs w:val="28"/>
        </w:rPr>
        <w:tab/>
      </w:r>
    </w:p>
    <w:p w:rsidR="003E038E" w:rsidRPr="004E4769" w:rsidRDefault="003E038E" w:rsidP="00383DDA">
      <w:pPr>
        <w:pStyle w:val="BodyTextIndent"/>
        <w:tabs>
          <w:tab w:val="clear" w:pos="2460"/>
        </w:tabs>
        <w:spacing w:line="240" w:lineRule="exact"/>
        <w:ind w:firstLine="709"/>
        <w:jc w:val="both"/>
        <w:rPr>
          <w:sz w:val="28"/>
          <w:szCs w:val="28"/>
        </w:rPr>
      </w:pPr>
      <w:r w:rsidRPr="004E4769">
        <w:rPr>
          <w:sz w:val="28"/>
          <w:szCs w:val="28"/>
        </w:rPr>
        <w:t>1.</w:t>
      </w:r>
      <w:r>
        <w:rPr>
          <w:sz w:val="28"/>
          <w:szCs w:val="28"/>
        </w:rPr>
        <w:t xml:space="preserve"> Общие положения</w:t>
      </w:r>
    </w:p>
    <w:p w:rsidR="003E038E" w:rsidRPr="004E4769" w:rsidRDefault="003E038E" w:rsidP="00383DDA">
      <w:pPr>
        <w:pStyle w:val="BodyTextIndent"/>
        <w:tabs>
          <w:tab w:val="clear" w:pos="2460"/>
          <w:tab w:val="left" w:pos="0"/>
        </w:tabs>
        <w:spacing w:line="240" w:lineRule="exact"/>
        <w:ind w:firstLine="709"/>
        <w:jc w:val="both"/>
        <w:rPr>
          <w:sz w:val="28"/>
          <w:szCs w:val="28"/>
        </w:rPr>
      </w:pPr>
    </w:p>
    <w:p w:rsidR="003E038E" w:rsidRPr="004E4769" w:rsidRDefault="003E038E" w:rsidP="00383DDA">
      <w:pPr>
        <w:pStyle w:val="BodyTextIndent"/>
        <w:tabs>
          <w:tab w:val="clear" w:pos="2460"/>
        </w:tabs>
        <w:ind w:firstLine="709"/>
        <w:jc w:val="both"/>
        <w:rPr>
          <w:color w:val="000000"/>
          <w:sz w:val="28"/>
          <w:szCs w:val="28"/>
        </w:rPr>
      </w:pPr>
      <w:r w:rsidRPr="004E4769">
        <w:rPr>
          <w:sz w:val="28"/>
          <w:szCs w:val="28"/>
        </w:rPr>
        <w:t>Бухгалтерский учет в администрации городского поселения «Город Вяземский» Вяземского муниципального района Хабаровского края (далее-администрация) осуществляется в соответствии с</w:t>
      </w:r>
      <w:r>
        <w:rPr>
          <w:color w:val="000000"/>
          <w:sz w:val="28"/>
          <w:szCs w:val="28"/>
        </w:rPr>
        <w:t xml:space="preserve">Законом от 6 декабря 2011 года </w:t>
      </w:r>
      <w:r w:rsidRPr="004E4769">
        <w:rPr>
          <w:color w:val="000000"/>
          <w:sz w:val="28"/>
          <w:szCs w:val="28"/>
        </w:rPr>
        <w:t>№ 402-ФЗ, приказами Ми</w:t>
      </w:r>
      <w:r>
        <w:rPr>
          <w:color w:val="000000"/>
          <w:sz w:val="28"/>
          <w:szCs w:val="28"/>
        </w:rPr>
        <w:t>нфина России от  декабря 2010 года</w:t>
      </w:r>
      <w:r w:rsidRPr="004E4769">
        <w:rPr>
          <w:color w:val="000000"/>
          <w:sz w:val="28"/>
          <w:szCs w:val="28"/>
        </w:rPr>
        <w:t xml:space="preserve">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(далее – Инструкции к Единому плану счетов № 157</w:t>
      </w:r>
      <w:r>
        <w:rPr>
          <w:color w:val="000000"/>
          <w:sz w:val="28"/>
          <w:szCs w:val="28"/>
        </w:rPr>
        <w:t xml:space="preserve"> н), от 16 декабря 2010 года</w:t>
      </w:r>
      <w:r w:rsidRPr="004E4769">
        <w:rPr>
          <w:color w:val="000000"/>
          <w:sz w:val="28"/>
          <w:szCs w:val="28"/>
        </w:rPr>
        <w:t xml:space="preserve"> № 174н «Об утверждении Плана счетов бухгалтерского учета бюджетных учреждений и Инструкции по его применению» (далее – Инструкция № 174</w:t>
      </w:r>
      <w:r>
        <w:rPr>
          <w:color w:val="000000"/>
          <w:sz w:val="28"/>
          <w:szCs w:val="28"/>
        </w:rPr>
        <w:t xml:space="preserve"> н), от 1 июля 2013 года</w:t>
      </w:r>
      <w:r w:rsidRPr="004E4769">
        <w:rPr>
          <w:color w:val="000000"/>
          <w:sz w:val="28"/>
          <w:szCs w:val="28"/>
        </w:rPr>
        <w:t xml:space="preserve"> № 65н «Об утверждении Указаний о порядке применения бюджетной классификации Российской Федерации» (далее – приказ № 65</w:t>
      </w:r>
      <w:r>
        <w:rPr>
          <w:color w:val="000000"/>
          <w:sz w:val="28"/>
          <w:szCs w:val="28"/>
        </w:rPr>
        <w:t xml:space="preserve"> н), от15 декабря 2010 года</w:t>
      </w:r>
      <w:r w:rsidRPr="004E4769">
        <w:rPr>
          <w:color w:val="000000"/>
          <w:sz w:val="28"/>
          <w:szCs w:val="28"/>
        </w:rPr>
        <w:t xml:space="preserve">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(далее – приказ № 173н), в части исполнения полномочий получателя бюджетных средств – в соответствии с приказом Мин</w:t>
      </w:r>
      <w:r>
        <w:rPr>
          <w:color w:val="000000"/>
          <w:sz w:val="28"/>
          <w:szCs w:val="28"/>
        </w:rPr>
        <w:t>фина России от 6 декабря 2010 года</w:t>
      </w:r>
      <w:r w:rsidRPr="004E4769">
        <w:rPr>
          <w:color w:val="000000"/>
          <w:sz w:val="28"/>
          <w:szCs w:val="28"/>
        </w:rPr>
        <w:t xml:space="preserve"> №162н «Об утверждении плана счетов бюджетного учета и Инструкции по его применению» (далее – Инструкция № 162н) и иными нормативно-правовыми актами, регулирующими вопросы бухгалтерского учета.</w:t>
      </w:r>
    </w:p>
    <w:p w:rsidR="003E038E" w:rsidRDefault="003E038E" w:rsidP="00383DDA">
      <w:pPr>
        <w:ind w:firstLine="709"/>
        <w:jc w:val="both"/>
        <w:rPr>
          <w:sz w:val="28"/>
          <w:szCs w:val="28"/>
        </w:rPr>
      </w:pPr>
      <w:r w:rsidRPr="004E4769">
        <w:rPr>
          <w:sz w:val="28"/>
          <w:szCs w:val="28"/>
        </w:rPr>
        <w:t>1.</w:t>
      </w:r>
      <w:r>
        <w:rPr>
          <w:sz w:val="28"/>
          <w:szCs w:val="28"/>
        </w:rPr>
        <w:t xml:space="preserve">1. </w:t>
      </w:r>
      <w:r w:rsidRPr="004E4769">
        <w:rPr>
          <w:sz w:val="28"/>
          <w:szCs w:val="28"/>
        </w:rPr>
        <w:t>Ответственным за организацию бюджетного учета в учреждении и соблюдение</w:t>
      </w:r>
      <w:r>
        <w:rPr>
          <w:sz w:val="28"/>
          <w:szCs w:val="28"/>
        </w:rPr>
        <w:t xml:space="preserve"> з</w:t>
      </w:r>
      <w:r w:rsidRPr="004E4769">
        <w:rPr>
          <w:sz w:val="28"/>
          <w:szCs w:val="28"/>
        </w:rPr>
        <w:t xml:space="preserve">аконодательства при выполнении хозяйственных операций является руководитель учреждения. </w:t>
      </w:r>
    </w:p>
    <w:p w:rsidR="003E038E" w:rsidRPr="004E4769" w:rsidRDefault="003E038E" w:rsidP="00383DDA">
      <w:pPr>
        <w:ind w:firstLine="709"/>
        <w:jc w:val="both"/>
        <w:rPr>
          <w:sz w:val="28"/>
          <w:szCs w:val="28"/>
        </w:rPr>
      </w:pPr>
      <w:r w:rsidRPr="004E4769">
        <w:rPr>
          <w:sz w:val="28"/>
          <w:szCs w:val="28"/>
        </w:rPr>
        <w:t>Основание: часть 1 стать</w:t>
      </w:r>
      <w:r>
        <w:rPr>
          <w:sz w:val="28"/>
          <w:szCs w:val="28"/>
        </w:rPr>
        <w:t xml:space="preserve">и 7 Закона от 6 декабря 2011 года </w:t>
      </w:r>
      <w:r w:rsidRPr="004E4769">
        <w:rPr>
          <w:sz w:val="28"/>
          <w:szCs w:val="28"/>
        </w:rPr>
        <w:t>№ 402-ФЗ.</w:t>
      </w:r>
    </w:p>
    <w:p w:rsidR="003E038E" w:rsidRPr="004E4769" w:rsidRDefault="003E038E" w:rsidP="00383DDA">
      <w:pPr>
        <w:ind w:firstLine="709"/>
        <w:jc w:val="both"/>
        <w:rPr>
          <w:sz w:val="28"/>
          <w:szCs w:val="28"/>
        </w:rPr>
      </w:pPr>
      <w:r w:rsidRPr="004E4769">
        <w:rPr>
          <w:sz w:val="28"/>
          <w:szCs w:val="28"/>
        </w:rPr>
        <w:t>Бюджетный учет ведется бухгалтерией, возглавляемой</w:t>
      </w:r>
      <w:r>
        <w:rPr>
          <w:sz w:val="28"/>
          <w:szCs w:val="28"/>
        </w:rPr>
        <w:t xml:space="preserve"> главным бухгалтером.</w:t>
      </w:r>
      <w:r w:rsidRPr="004E4769">
        <w:rPr>
          <w:sz w:val="28"/>
          <w:szCs w:val="28"/>
        </w:rPr>
        <w:t xml:space="preserve"> Сотрудники</w:t>
      </w:r>
      <w:r>
        <w:rPr>
          <w:sz w:val="28"/>
          <w:szCs w:val="28"/>
        </w:rPr>
        <w:t xml:space="preserve"> </w:t>
      </w:r>
      <w:r w:rsidRPr="004E4769">
        <w:rPr>
          <w:sz w:val="28"/>
          <w:szCs w:val="28"/>
        </w:rPr>
        <w:t>бухгалтерии руководствуются в своей деятельности Положением о бухгалтерии,  должностными инструкциями. Основание: часть 3 стат</w:t>
      </w:r>
      <w:r>
        <w:rPr>
          <w:sz w:val="28"/>
          <w:szCs w:val="28"/>
        </w:rPr>
        <w:t>ьи 7 Закона от 6 декабря 2011 года</w:t>
      </w:r>
      <w:r w:rsidRPr="004E4769">
        <w:rPr>
          <w:sz w:val="28"/>
          <w:szCs w:val="28"/>
        </w:rPr>
        <w:t xml:space="preserve"> № 402-ФЗ.</w:t>
      </w:r>
    </w:p>
    <w:p w:rsidR="003E038E" w:rsidRDefault="003E038E" w:rsidP="00383DDA">
      <w:pPr>
        <w:pStyle w:val="BodyTextIndent"/>
        <w:tabs>
          <w:tab w:val="clear" w:pos="2460"/>
          <w:tab w:val="left" w:pos="0"/>
        </w:tabs>
        <w:ind w:firstLine="709"/>
        <w:jc w:val="both"/>
        <w:rPr>
          <w:sz w:val="28"/>
          <w:szCs w:val="28"/>
        </w:rPr>
      </w:pPr>
      <w:r w:rsidRPr="004E4769">
        <w:rPr>
          <w:sz w:val="28"/>
          <w:szCs w:val="28"/>
        </w:rPr>
        <w:t>1.2. В рамках своей основной деятельности администрация имеет следующие источники финансирования:</w:t>
      </w:r>
    </w:p>
    <w:p w:rsidR="003E038E" w:rsidRDefault="003E038E" w:rsidP="00383DDA">
      <w:pPr>
        <w:pStyle w:val="BodyTextIndent"/>
        <w:tabs>
          <w:tab w:val="clear" w:pos="2460"/>
          <w:tab w:val="left" w:pos="0"/>
        </w:tabs>
        <w:ind w:firstLine="709"/>
        <w:jc w:val="both"/>
        <w:rPr>
          <w:sz w:val="28"/>
          <w:szCs w:val="28"/>
        </w:rPr>
      </w:pPr>
      <w:r>
        <w:rPr>
          <w:sz w:val="28"/>
          <w:szCs w:val="28"/>
        </w:rPr>
        <w:t xml:space="preserve">а) </w:t>
      </w:r>
      <w:r w:rsidRPr="004E4769">
        <w:rPr>
          <w:sz w:val="28"/>
          <w:szCs w:val="28"/>
        </w:rPr>
        <w:t>бюджет городского поселения «Город Вяземский»</w:t>
      </w:r>
      <w:r>
        <w:rPr>
          <w:sz w:val="28"/>
          <w:szCs w:val="28"/>
        </w:rPr>
        <w:t>;</w:t>
      </w:r>
    </w:p>
    <w:p w:rsidR="003E038E" w:rsidRDefault="003E038E" w:rsidP="00383DDA">
      <w:pPr>
        <w:pStyle w:val="BodyTextIndent"/>
        <w:tabs>
          <w:tab w:val="clear" w:pos="2460"/>
          <w:tab w:val="left" w:pos="0"/>
        </w:tabs>
        <w:ind w:firstLine="709"/>
        <w:jc w:val="both"/>
        <w:rPr>
          <w:sz w:val="28"/>
          <w:szCs w:val="28"/>
        </w:rPr>
      </w:pPr>
      <w:r w:rsidRPr="004E4769">
        <w:rPr>
          <w:sz w:val="28"/>
          <w:szCs w:val="28"/>
        </w:rPr>
        <w:t>б</w:t>
      </w:r>
      <w:r>
        <w:rPr>
          <w:sz w:val="28"/>
          <w:szCs w:val="28"/>
        </w:rPr>
        <w:t xml:space="preserve">) </w:t>
      </w:r>
      <w:r w:rsidRPr="004E4769">
        <w:rPr>
          <w:sz w:val="28"/>
          <w:szCs w:val="28"/>
        </w:rPr>
        <w:t>безвозмездные поступления из бюджетов других уровней;</w:t>
      </w:r>
    </w:p>
    <w:p w:rsidR="003E038E" w:rsidRDefault="003E038E" w:rsidP="00383DDA">
      <w:pPr>
        <w:pStyle w:val="BodyTextIndent"/>
        <w:tabs>
          <w:tab w:val="clear" w:pos="2460"/>
          <w:tab w:val="left" w:pos="0"/>
        </w:tabs>
        <w:ind w:firstLine="709"/>
        <w:jc w:val="both"/>
        <w:rPr>
          <w:sz w:val="28"/>
          <w:szCs w:val="28"/>
        </w:rPr>
      </w:pPr>
      <w:r w:rsidRPr="004E4769">
        <w:rPr>
          <w:sz w:val="28"/>
          <w:szCs w:val="28"/>
        </w:rPr>
        <w:t>в</w:t>
      </w:r>
      <w:r>
        <w:rPr>
          <w:sz w:val="28"/>
          <w:szCs w:val="28"/>
        </w:rPr>
        <w:t>)</w:t>
      </w:r>
      <w:r w:rsidRPr="004E4769">
        <w:rPr>
          <w:sz w:val="28"/>
          <w:szCs w:val="28"/>
        </w:rPr>
        <w:t xml:space="preserve"> прочие безвозмездные </w:t>
      </w:r>
      <w:r>
        <w:rPr>
          <w:sz w:val="28"/>
          <w:szCs w:val="28"/>
        </w:rPr>
        <w:t>поступления в бюджеты поселений.</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1.3</w:t>
      </w:r>
      <w:r>
        <w:rPr>
          <w:sz w:val="28"/>
          <w:szCs w:val="28"/>
        </w:rPr>
        <w:t>.</w:t>
      </w:r>
      <w:r w:rsidRPr="004E4769">
        <w:rPr>
          <w:sz w:val="28"/>
          <w:szCs w:val="28"/>
        </w:rPr>
        <w:t xml:space="preserve"> Администрация может получать материальные ценности и денежные средства в качестве благотворительной и спонсорской помощи согласно действующему законодательству.</w:t>
      </w:r>
    </w:p>
    <w:p w:rsidR="003E038E" w:rsidRPr="004E4769" w:rsidRDefault="003E038E" w:rsidP="00383DDA">
      <w:pPr>
        <w:pStyle w:val="BodyTextIndent"/>
        <w:tabs>
          <w:tab w:val="clear" w:pos="2460"/>
          <w:tab w:val="left" w:pos="0"/>
        </w:tabs>
        <w:spacing w:line="240" w:lineRule="exact"/>
        <w:ind w:firstLine="709"/>
        <w:jc w:val="both"/>
        <w:rPr>
          <w:sz w:val="28"/>
          <w:szCs w:val="28"/>
        </w:rPr>
      </w:pPr>
    </w:p>
    <w:p w:rsidR="003E038E" w:rsidRPr="004E4769" w:rsidRDefault="003E038E" w:rsidP="00383DDA">
      <w:pPr>
        <w:pStyle w:val="BodyTextIndent"/>
        <w:tabs>
          <w:tab w:val="clear" w:pos="2460"/>
          <w:tab w:val="left" w:pos="0"/>
        </w:tabs>
        <w:spacing w:line="240" w:lineRule="exact"/>
        <w:ind w:firstLine="709"/>
        <w:jc w:val="both"/>
        <w:rPr>
          <w:sz w:val="28"/>
          <w:szCs w:val="28"/>
        </w:rPr>
      </w:pPr>
      <w:r w:rsidRPr="004E4769">
        <w:rPr>
          <w:sz w:val="28"/>
          <w:szCs w:val="28"/>
        </w:rPr>
        <w:t xml:space="preserve">2. </w:t>
      </w:r>
      <w:r>
        <w:rPr>
          <w:sz w:val="28"/>
          <w:szCs w:val="28"/>
        </w:rPr>
        <w:t>Организация бухгалтерского учета</w:t>
      </w:r>
    </w:p>
    <w:p w:rsidR="003E038E" w:rsidRDefault="003E038E" w:rsidP="00383DDA">
      <w:pPr>
        <w:pStyle w:val="BodyTextIndent"/>
        <w:tabs>
          <w:tab w:val="clear" w:pos="2460"/>
          <w:tab w:val="left" w:pos="0"/>
        </w:tabs>
        <w:spacing w:line="240" w:lineRule="exact"/>
        <w:ind w:firstLine="709"/>
        <w:jc w:val="both"/>
        <w:rPr>
          <w:sz w:val="28"/>
          <w:szCs w:val="28"/>
        </w:rPr>
      </w:pP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2.1. Бухгалтерский учет осуществляется отделом учета и отчетности, как самостоятельным структурным подразделением, возглавляемым начальником отдела учета и отчетности с непосредственным подчинением главе городского поселения.</w:t>
      </w:r>
    </w:p>
    <w:p w:rsidR="003E038E" w:rsidRDefault="003E038E" w:rsidP="00383DDA">
      <w:pPr>
        <w:pStyle w:val="BodyTextIndent"/>
        <w:tabs>
          <w:tab w:val="clear" w:pos="2460"/>
          <w:tab w:val="left" w:pos="0"/>
        </w:tabs>
        <w:ind w:firstLine="709"/>
        <w:jc w:val="both"/>
        <w:rPr>
          <w:sz w:val="28"/>
          <w:szCs w:val="28"/>
        </w:rPr>
      </w:pPr>
      <w:r w:rsidRPr="004E4769">
        <w:rPr>
          <w:sz w:val="28"/>
          <w:szCs w:val="28"/>
        </w:rPr>
        <w:t>2.2</w:t>
      </w:r>
      <w:r>
        <w:rPr>
          <w:sz w:val="28"/>
          <w:szCs w:val="28"/>
        </w:rPr>
        <w:t>.</w:t>
      </w:r>
      <w:r w:rsidRPr="004E4769">
        <w:rPr>
          <w:sz w:val="28"/>
          <w:szCs w:val="28"/>
        </w:rPr>
        <w:t xml:space="preserve">  Бухгалтерский учет исполнения бюджетных смет осуществляется в разрезе источников финансирования, в соответствии с требованиями и на основании регистров бюджетного учета, по </w:t>
      </w:r>
      <w:r w:rsidRPr="004E4769">
        <w:rPr>
          <w:sz w:val="28"/>
          <w:szCs w:val="28"/>
          <w:u w:val="single"/>
        </w:rPr>
        <w:t>мемориально</w:t>
      </w:r>
      <w:r w:rsidRPr="004E4769">
        <w:rPr>
          <w:sz w:val="28"/>
          <w:szCs w:val="28"/>
        </w:rPr>
        <w:t xml:space="preserve"> - ордерной форме учета на базе программного комплекса «Бухгалтерия 1С».</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Бухгалтерский учет начисления заработной платы организован на базе бухгалтерской программы «Парус - зарплата»</w:t>
      </w:r>
      <w:r>
        <w:rPr>
          <w:sz w:val="28"/>
          <w:szCs w:val="28"/>
        </w:rPr>
        <w:t>.</w:t>
      </w:r>
    </w:p>
    <w:p w:rsidR="003E038E" w:rsidRPr="004E4769" w:rsidRDefault="003E038E" w:rsidP="00383DDA">
      <w:pPr>
        <w:autoSpaceDE w:val="0"/>
        <w:autoSpaceDN w:val="0"/>
        <w:adjustRightInd w:val="0"/>
        <w:ind w:firstLine="709"/>
        <w:jc w:val="both"/>
        <w:rPr>
          <w:i/>
          <w:sz w:val="28"/>
          <w:szCs w:val="28"/>
        </w:rPr>
      </w:pPr>
      <w:r w:rsidRPr="004E4769">
        <w:rPr>
          <w:sz w:val="28"/>
          <w:szCs w:val="28"/>
        </w:rPr>
        <w:t xml:space="preserve">График документооборота приведен в </w:t>
      </w:r>
      <w:r w:rsidRPr="004E4769">
        <w:rPr>
          <w:i/>
          <w:sz w:val="28"/>
          <w:szCs w:val="28"/>
        </w:rPr>
        <w:t>Приложение № 3 .</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2.3. Отдел учета и отчетности администрации городского поселения «Город Вяземский» обслуживает 3 самостоятельно  зарегистрированных  учреждения:</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а) Администрация городского поселения «Город Вяземский»</w:t>
      </w:r>
      <w:r>
        <w:rPr>
          <w:sz w:val="28"/>
          <w:szCs w:val="28"/>
        </w:rPr>
        <w:t>;</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б) Совет депутатов городского поселения «Город Вяземский»</w:t>
      </w:r>
      <w:r>
        <w:rPr>
          <w:sz w:val="28"/>
          <w:szCs w:val="28"/>
        </w:rPr>
        <w:t>;</w:t>
      </w:r>
    </w:p>
    <w:p w:rsidR="003E038E" w:rsidRPr="004E4769" w:rsidRDefault="003E038E" w:rsidP="00383DDA">
      <w:pPr>
        <w:pStyle w:val="BodyTextIndent"/>
        <w:tabs>
          <w:tab w:val="clear" w:pos="2460"/>
          <w:tab w:val="left" w:pos="0"/>
        </w:tabs>
        <w:ind w:firstLine="709"/>
        <w:jc w:val="both"/>
        <w:rPr>
          <w:sz w:val="28"/>
          <w:szCs w:val="28"/>
        </w:rPr>
      </w:pPr>
      <w:r>
        <w:rPr>
          <w:sz w:val="28"/>
          <w:szCs w:val="28"/>
        </w:rPr>
        <w:t xml:space="preserve">в) </w:t>
      </w:r>
      <w:r w:rsidRPr="004E4769">
        <w:rPr>
          <w:sz w:val="28"/>
          <w:szCs w:val="28"/>
        </w:rPr>
        <w:t>У</w:t>
      </w:r>
      <w:r>
        <w:rPr>
          <w:sz w:val="28"/>
          <w:szCs w:val="28"/>
        </w:rPr>
        <w:t>чреждение</w:t>
      </w:r>
      <w:r w:rsidRPr="004E4769">
        <w:rPr>
          <w:sz w:val="28"/>
          <w:szCs w:val="28"/>
        </w:rPr>
        <w:t xml:space="preserve"> К</w:t>
      </w:r>
      <w:r>
        <w:rPr>
          <w:sz w:val="28"/>
          <w:szCs w:val="28"/>
        </w:rPr>
        <w:t>онтрольно</w:t>
      </w:r>
      <w:r w:rsidRPr="004E4769">
        <w:rPr>
          <w:sz w:val="28"/>
          <w:szCs w:val="28"/>
        </w:rPr>
        <w:t>-</w:t>
      </w:r>
      <w:r>
        <w:rPr>
          <w:sz w:val="28"/>
          <w:szCs w:val="28"/>
        </w:rPr>
        <w:t>счетная палата городского поселения</w:t>
      </w:r>
      <w:r w:rsidRPr="004E4769">
        <w:rPr>
          <w:sz w:val="28"/>
          <w:szCs w:val="28"/>
        </w:rPr>
        <w:t xml:space="preserve"> «</w:t>
      </w:r>
      <w:r>
        <w:rPr>
          <w:sz w:val="28"/>
          <w:szCs w:val="28"/>
        </w:rPr>
        <w:t>Город Вяземский</w:t>
      </w:r>
      <w:r w:rsidRPr="004E4769">
        <w:rPr>
          <w:sz w:val="28"/>
          <w:szCs w:val="28"/>
        </w:rPr>
        <w:t>»</w:t>
      </w:r>
      <w:r>
        <w:rPr>
          <w:sz w:val="28"/>
          <w:szCs w:val="28"/>
        </w:rPr>
        <w:t>.</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2.4. Обязанности работников отдела учета и отчетности распределены согласно должностным инструкциям.</w:t>
      </w:r>
    </w:p>
    <w:p w:rsidR="003E038E" w:rsidRPr="004E4769" w:rsidRDefault="003E038E" w:rsidP="00383DDA">
      <w:pPr>
        <w:ind w:firstLine="709"/>
        <w:jc w:val="both"/>
        <w:rPr>
          <w:sz w:val="28"/>
          <w:szCs w:val="28"/>
        </w:rPr>
      </w:pPr>
      <w:r w:rsidRPr="004E4769">
        <w:rPr>
          <w:sz w:val="28"/>
          <w:szCs w:val="28"/>
        </w:rPr>
        <w:t xml:space="preserve">2.5. Бюджетный учет в учреждении ведется на основе Рабочего плана счетов, разработанного на основании Инструкцией по бюджетному учету, утвержденной Приказом Министерства финансов Российской Федерации от 01 декабря 2010 года № 157н (далее – Инструкция 157н). </w:t>
      </w:r>
    </w:p>
    <w:p w:rsidR="003E038E" w:rsidRPr="004E4769" w:rsidRDefault="003E038E" w:rsidP="00383DDA">
      <w:pPr>
        <w:autoSpaceDE w:val="0"/>
        <w:autoSpaceDN w:val="0"/>
        <w:adjustRightInd w:val="0"/>
        <w:ind w:firstLine="709"/>
        <w:jc w:val="both"/>
        <w:rPr>
          <w:sz w:val="28"/>
          <w:szCs w:val="28"/>
        </w:rPr>
      </w:pPr>
      <w:r w:rsidRPr="004E4769">
        <w:rPr>
          <w:sz w:val="28"/>
          <w:szCs w:val="28"/>
        </w:rPr>
        <w:t>Аналитические коды в номере счета рабочего плана счетов отражаются:</w:t>
      </w:r>
    </w:p>
    <w:p w:rsidR="003E038E" w:rsidRPr="004E4769" w:rsidRDefault="003E038E" w:rsidP="00383DDA">
      <w:pPr>
        <w:autoSpaceDE w:val="0"/>
        <w:autoSpaceDN w:val="0"/>
        <w:adjustRightInd w:val="0"/>
        <w:ind w:firstLine="709"/>
        <w:jc w:val="both"/>
        <w:rPr>
          <w:sz w:val="28"/>
          <w:szCs w:val="28"/>
        </w:rPr>
      </w:pPr>
      <w:r>
        <w:rPr>
          <w:sz w:val="28"/>
          <w:szCs w:val="28"/>
        </w:rPr>
        <w:t>1-</w:t>
      </w:r>
      <w:r w:rsidRPr="004E4769">
        <w:rPr>
          <w:sz w:val="28"/>
          <w:szCs w:val="28"/>
        </w:rPr>
        <w:t>17 разряд – аналитический код по классификационному признаку поступлений и выбытий;</w:t>
      </w:r>
    </w:p>
    <w:p w:rsidR="003E038E" w:rsidRPr="004E4769" w:rsidRDefault="003E038E" w:rsidP="00383DDA">
      <w:pPr>
        <w:autoSpaceDE w:val="0"/>
        <w:autoSpaceDN w:val="0"/>
        <w:adjustRightInd w:val="0"/>
        <w:ind w:firstLine="709"/>
        <w:jc w:val="both"/>
        <w:rPr>
          <w:sz w:val="28"/>
          <w:szCs w:val="28"/>
        </w:rPr>
      </w:pPr>
      <w:r w:rsidRPr="004E4769">
        <w:rPr>
          <w:sz w:val="28"/>
          <w:szCs w:val="28"/>
        </w:rPr>
        <w:t xml:space="preserve">18-м разряд – код вида финансового обеспечения – 1 (бюджет); </w:t>
      </w:r>
    </w:p>
    <w:p w:rsidR="003E038E" w:rsidRPr="004E4769" w:rsidRDefault="003E038E" w:rsidP="00383DDA">
      <w:pPr>
        <w:autoSpaceDE w:val="0"/>
        <w:autoSpaceDN w:val="0"/>
        <w:adjustRightInd w:val="0"/>
        <w:ind w:firstLine="709"/>
        <w:jc w:val="both"/>
        <w:rPr>
          <w:sz w:val="28"/>
          <w:szCs w:val="28"/>
        </w:rPr>
      </w:pPr>
      <w:r>
        <w:rPr>
          <w:sz w:val="28"/>
          <w:szCs w:val="28"/>
        </w:rPr>
        <w:t>19-</w:t>
      </w:r>
      <w:r w:rsidRPr="004E4769">
        <w:rPr>
          <w:sz w:val="28"/>
          <w:szCs w:val="28"/>
        </w:rPr>
        <w:t xml:space="preserve">23 разряд – синтетический код счета Единого </w:t>
      </w:r>
      <w:hyperlink r:id="rId5" w:history="1">
        <w:r w:rsidRPr="004E4769">
          <w:rPr>
            <w:sz w:val="28"/>
            <w:szCs w:val="28"/>
          </w:rPr>
          <w:t>плана</w:t>
        </w:r>
      </w:hyperlink>
      <w:r w:rsidRPr="004E4769">
        <w:rPr>
          <w:sz w:val="28"/>
          <w:szCs w:val="28"/>
        </w:rPr>
        <w:t xml:space="preserve"> счетов, состоящий из синтетического и аналитического кода счета;</w:t>
      </w:r>
    </w:p>
    <w:p w:rsidR="003E038E" w:rsidRPr="004E4769" w:rsidRDefault="003E038E" w:rsidP="00383DDA">
      <w:pPr>
        <w:autoSpaceDE w:val="0"/>
        <w:autoSpaceDN w:val="0"/>
        <w:adjustRightInd w:val="0"/>
        <w:ind w:firstLine="709"/>
        <w:jc w:val="both"/>
        <w:rPr>
          <w:sz w:val="28"/>
          <w:szCs w:val="28"/>
        </w:rPr>
      </w:pPr>
      <w:r>
        <w:rPr>
          <w:sz w:val="28"/>
          <w:szCs w:val="28"/>
        </w:rPr>
        <w:t>24-</w:t>
      </w:r>
      <w:r w:rsidRPr="004E4769">
        <w:rPr>
          <w:sz w:val="28"/>
          <w:szCs w:val="28"/>
        </w:rPr>
        <w:t xml:space="preserve">26 разряд – аналитический код вида поступлений, выбытий объекта учета – коды </w:t>
      </w:r>
      <w:hyperlink r:id="rId6" w:history="1">
        <w:r w:rsidRPr="004E4769">
          <w:rPr>
            <w:sz w:val="28"/>
            <w:szCs w:val="28"/>
          </w:rPr>
          <w:t>Классификации</w:t>
        </w:r>
      </w:hyperlink>
      <w:r w:rsidRPr="004E4769">
        <w:rPr>
          <w:sz w:val="28"/>
          <w:szCs w:val="28"/>
        </w:rPr>
        <w:t xml:space="preserve"> операций сектора государственного управления (КОСГУ).</w:t>
      </w:r>
    </w:p>
    <w:p w:rsidR="003E038E" w:rsidRPr="004E4769" w:rsidRDefault="003E038E" w:rsidP="00383DDA">
      <w:pPr>
        <w:autoSpaceDE w:val="0"/>
        <w:autoSpaceDN w:val="0"/>
        <w:adjustRightInd w:val="0"/>
        <w:ind w:firstLine="709"/>
        <w:jc w:val="both"/>
        <w:rPr>
          <w:i/>
          <w:sz w:val="28"/>
          <w:szCs w:val="28"/>
        </w:rPr>
      </w:pPr>
      <w:r w:rsidRPr="004E4769">
        <w:rPr>
          <w:sz w:val="28"/>
          <w:szCs w:val="28"/>
        </w:rPr>
        <w:t xml:space="preserve">Рабочий план счетов по синтетическим и аналитическим кодам – </w:t>
      </w:r>
      <w:r w:rsidRPr="004E4769">
        <w:rPr>
          <w:i/>
          <w:sz w:val="28"/>
          <w:szCs w:val="28"/>
        </w:rPr>
        <w:t>Приложение № 1.</w:t>
      </w:r>
    </w:p>
    <w:p w:rsidR="003E038E" w:rsidRPr="004E4769" w:rsidRDefault="003E038E" w:rsidP="00383DDA">
      <w:pPr>
        <w:autoSpaceDE w:val="0"/>
        <w:autoSpaceDN w:val="0"/>
        <w:adjustRightInd w:val="0"/>
        <w:ind w:firstLine="709"/>
        <w:jc w:val="both"/>
        <w:rPr>
          <w:sz w:val="28"/>
          <w:szCs w:val="28"/>
        </w:rPr>
      </w:pPr>
      <w:r w:rsidRPr="004E4769">
        <w:rPr>
          <w:sz w:val="28"/>
          <w:szCs w:val="28"/>
        </w:rPr>
        <w:t>2.6</w:t>
      </w:r>
      <w:r>
        <w:rPr>
          <w:sz w:val="28"/>
          <w:szCs w:val="28"/>
        </w:rPr>
        <w:t>.</w:t>
      </w:r>
      <w:r w:rsidRPr="004E4769">
        <w:rPr>
          <w:sz w:val="28"/>
          <w:szCs w:val="28"/>
        </w:rPr>
        <w:t xml:space="preserve"> Отражение в бюджетном учете учреждений финансово- хозяйственных операций осуществляется на основании правильно оформленных первичных учетных документов, перечень и формы которых утверждены постановлениями Правительства РФ и Госкомстата России. К учету принимаются первичные учетные документы, составленные по унифицированным формам первичных документов, установленных Приложением № 2 к Инструкции № 157н и Приказом Минфина России от 15.12.2010 № 173н «Об утверждении форм регистров бюджетного учета».</w:t>
      </w:r>
    </w:p>
    <w:p w:rsidR="003E038E" w:rsidRPr="004E4769" w:rsidRDefault="003E038E" w:rsidP="00383DDA">
      <w:pPr>
        <w:ind w:firstLine="709"/>
        <w:jc w:val="both"/>
        <w:rPr>
          <w:sz w:val="28"/>
          <w:szCs w:val="28"/>
        </w:rPr>
      </w:pPr>
      <w:r w:rsidRPr="004E4769">
        <w:rPr>
          <w:sz w:val="28"/>
          <w:szCs w:val="28"/>
        </w:rPr>
        <w:t>Все документы по движению денежных средств, принимаются к учету только при наличии подписи руководителя либо лица замещающего его.</w:t>
      </w:r>
    </w:p>
    <w:p w:rsidR="003E038E" w:rsidRDefault="003E038E" w:rsidP="00383DDA">
      <w:pPr>
        <w:autoSpaceDE w:val="0"/>
        <w:autoSpaceDN w:val="0"/>
        <w:adjustRightInd w:val="0"/>
        <w:ind w:firstLine="709"/>
        <w:jc w:val="both"/>
        <w:rPr>
          <w:i/>
          <w:sz w:val="28"/>
          <w:szCs w:val="28"/>
        </w:rPr>
      </w:pPr>
      <w:r w:rsidRPr="004E4769">
        <w:rPr>
          <w:sz w:val="28"/>
          <w:szCs w:val="28"/>
        </w:rPr>
        <w:t xml:space="preserve">Право подписи учетных документов предоставлено должностным лицам, перечисленным в </w:t>
      </w:r>
      <w:r w:rsidRPr="004E4769">
        <w:rPr>
          <w:i/>
          <w:sz w:val="28"/>
          <w:szCs w:val="28"/>
        </w:rPr>
        <w:t>Приложение № 2</w:t>
      </w:r>
      <w:r>
        <w:rPr>
          <w:i/>
          <w:sz w:val="28"/>
          <w:szCs w:val="28"/>
        </w:rPr>
        <w:t>.</w:t>
      </w:r>
    </w:p>
    <w:p w:rsidR="003E038E" w:rsidRDefault="003E038E" w:rsidP="00383DDA">
      <w:pPr>
        <w:autoSpaceDE w:val="0"/>
        <w:autoSpaceDN w:val="0"/>
        <w:adjustRightInd w:val="0"/>
        <w:ind w:firstLine="709"/>
        <w:jc w:val="both"/>
        <w:rPr>
          <w:sz w:val="28"/>
          <w:szCs w:val="28"/>
        </w:rPr>
      </w:pPr>
      <w:r w:rsidRPr="004E4769">
        <w:rPr>
          <w:sz w:val="28"/>
          <w:szCs w:val="28"/>
        </w:rPr>
        <w:t xml:space="preserve">Предоставление в отдел учета и отчетности материально ответственными лицами первичных документов осуществляется до 1-го числа месяца, следующего за текущим. </w:t>
      </w:r>
    </w:p>
    <w:p w:rsidR="003E038E" w:rsidRPr="004E4769" w:rsidRDefault="003E038E" w:rsidP="00383DDA">
      <w:pPr>
        <w:autoSpaceDE w:val="0"/>
        <w:autoSpaceDN w:val="0"/>
        <w:adjustRightInd w:val="0"/>
        <w:ind w:firstLine="709"/>
        <w:jc w:val="both"/>
        <w:rPr>
          <w:sz w:val="28"/>
          <w:szCs w:val="28"/>
        </w:rPr>
      </w:pPr>
      <w:r w:rsidRPr="004E4769">
        <w:rPr>
          <w:sz w:val="28"/>
          <w:szCs w:val="28"/>
        </w:rPr>
        <w:t xml:space="preserve">Ответственность за несвоевременное, некачественное, оформление первичных документов, задержку их передачи в отдел учета для отражения в бюджетном учете и отчетности, недостоверность указанных в первичных документах  данных, а также за оформление документов, отражающих незаконные операции, возлагаются на должностных лиц, подписавших указанные выше документы.    </w:t>
      </w:r>
    </w:p>
    <w:p w:rsidR="003E038E" w:rsidRPr="004E4769" w:rsidRDefault="003E038E" w:rsidP="00383DDA">
      <w:pPr>
        <w:pStyle w:val="BodyTextIndent"/>
        <w:tabs>
          <w:tab w:val="clear" w:pos="2460"/>
        </w:tabs>
        <w:ind w:firstLine="709"/>
        <w:jc w:val="both"/>
        <w:rPr>
          <w:sz w:val="28"/>
          <w:szCs w:val="28"/>
        </w:rPr>
      </w:pPr>
      <w:r w:rsidRPr="004E4769">
        <w:rPr>
          <w:sz w:val="28"/>
          <w:szCs w:val="28"/>
        </w:rPr>
        <w:t>Перечень первичных документов:</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-Распоряжение (приказ) о приеме на работу, о переводах, доплатах, о предоставлении отпуска;</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-Хозяйственные договоры;</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-Акты приема-сдачи работ, акт на списание материальных запасов;</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-Акт на списание основных средств;</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-Авансовые отчеты;</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-Счета-фактуры;</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-Приходный и расходный кассовый ордер;</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-Заявки на получение наличных денег;</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-Табеля учета рабочего времени;</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-Требования-накладные;</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-Путевые листы.</w:t>
      </w:r>
    </w:p>
    <w:p w:rsidR="003E038E" w:rsidRPr="004E4769" w:rsidRDefault="003E038E" w:rsidP="00383DDA">
      <w:pPr>
        <w:pStyle w:val="BodyTextIndent"/>
        <w:tabs>
          <w:tab w:val="clear" w:pos="2460"/>
        </w:tabs>
        <w:ind w:firstLine="709"/>
        <w:jc w:val="both"/>
        <w:rPr>
          <w:sz w:val="28"/>
          <w:szCs w:val="28"/>
        </w:rPr>
      </w:pPr>
      <w:r w:rsidRPr="004E4769">
        <w:rPr>
          <w:sz w:val="28"/>
          <w:szCs w:val="28"/>
        </w:rPr>
        <w:t>2.7. Проверенные и принятые к учету первичные учетные документы систематизируются по датам совершения операций и отражаются накопительным способом в следующих регистрах бюджетного учета:</w:t>
      </w:r>
    </w:p>
    <w:p w:rsidR="003E038E" w:rsidRPr="004E4769" w:rsidRDefault="003E038E" w:rsidP="00383DDA">
      <w:pPr>
        <w:pStyle w:val="BodyTextIndent"/>
        <w:tabs>
          <w:tab w:val="clear" w:pos="2460"/>
          <w:tab w:val="left" w:pos="0"/>
        </w:tabs>
        <w:ind w:firstLine="709"/>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77"/>
        <w:gridCol w:w="4590"/>
      </w:tblGrid>
      <w:tr w:rsidR="003E038E" w:rsidRPr="004E4769" w:rsidTr="00333052">
        <w:tc>
          <w:tcPr>
            <w:tcW w:w="4617" w:type="dxa"/>
          </w:tcPr>
          <w:p w:rsidR="003E038E" w:rsidRPr="004E4769" w:rsidRDefault="003E038E" w:rsidP="00333052">
            <w:pPr>
              <w:pStyle w:val="BodyTextIndent"/>
              <w:tabs>
                <w:tab w:val="clear" w:pos="2460"/>
                <w:tab w:val="left" w:pos="0"/>
              </w:tabs>
              <w:ind w:firstLine="709"/>
              <w:jc w:val="both"/>
              <w:rPr>
                <w:sz w:val="28"/>
                <w:szCs w:val="28"/>
              </w:rPr>
            </w:pPr>
            <w:r w:rsidRPr="004E4769">
              <w:rPr>
                <w:sz w:val="28"/>
                <w:szCs w:val="28"/>
              </w:rPr>
              <w:t>Наименование регистра</w:t>
            </w:r>
          </w:p>
          <w:p w:rsidR="003E038E" w:rsidRPr="004E4769" w:rsidRDefault="003E038E" w:rsidP="00333052">
            <w:pPr>
              <w:pStyle w:val="BodyTextIndent"/>
              <w:tabs>
                <w:tab w:val="clear" w:pos="2460"/>
                <w:tab w:val="left" w:pos="0"/>
              </w:tabs>
              <w:ind w:firstLine="709"/>
              <w:jc w:val="both"/>
              <w:rPr>
                <w:sz w:val="28"/>
                <w:szCs w:val="28"/>
              </w:rPr>
            </w:pPr>
            <w:r w:rsidRPr="004E4769">
              <w:rPr>
                <w:sz w:val="28"/>
                <w:szCs w:val="28"/>
              </w:rPr>
              <w:t>бюджетного учета</w:t>
            </w:r>
          </w:p>
        </w:tc>
        <w:tc>
          <w:tcPr>
            <w:tcW w:w="4732" w:type="dxa"/>
          </w:tcPr>
          <w:p w:rsidR="003E038E" w:rsidRPr="004E4769" w:rsidRDefault="003E038E" w:rsidP="00333052">
            <w:pPr>
              <w:pStyle w:val="BodyTextIndent"/>
              <w:tabs>
                <w:tab w:val="clear" w:pos="2460"/>
                <w:tab w:val="left" w:pos="0"/>
              </w:tabs>
              <w:ind w:firstLine="709"/>
              <w:jc w:val="both"/>
              <w:rPr>
                <w:sz w:val="28"/>
                <w:szCs w:val="28"/>
              </w:rPr>
            </w:pPr>
            <w:r w:rsidRPr="004E4769">
              <w:rPr>
                <w:sz w:val="28"/>
                <w:szCs w:val="28"/>
              </w:rPr>
              <w:t>Ответственный исполнитель</w:t>
            </w:r>
          </w:p>
        </w:tc>
      </w:tr>
      <w:tr w:rsidR="003E038E" w:rsidRPr="004E4769" w:rsidTr="00333052">
        <w:tc>
          <w:tcPr>
            <w:tcW w:w="4617" w:type="dxa"/>
          </w:tcPr>
          <w:p w:rsidR="003E038E" w:rsidRPr="004E4769" w:rsidRDefault="003E038E" w:rsidP="00333052">
            <w:pPr>
              <w:pStyle w:val="BodyTextIndent"/>
              <w:tabs>
                <w:tab w:val="clear" w:pos="2460"/>
                <w:tab w:val="left" w:pos="0"/>
              </w:tabs>
              <w:ind w:firstLine="709"/>
              <w:jc w:val="both"/>
              <w:rPr>
                <w:sz w:val="28"/>
                <w:szCs w:val="28"/>
              </w:rPr>
            </w:pPr>
          </w:p>
        </w:tc>
        <w:tc>
          <w:tcPr>
            <w:tcW w:w="4732" w:type="dxa"/>
          </w:tcPr>
          <w:p w:rsidR="003E038E" w:rsidRPr="004E4769" w:rsidRDefault="003E038E" w:rsidP="00333052">
            <w:pPr>
              <w:pStyle w:val="BodyTextIndent"/>
              <w:tabs>
                <w:tab w:val="clear" w:pos="2460"/>
                <w:tab w:val="left" w:pos="0"/>
              </w:tabs>
              <w:ind w:firstLine="709"/>
              <w:jc w:val="both"/>
              <w:rPr>
                <w:sz w:val="28"/>
                <w:szCs w:val="28"/>
              </w:rPr>
            </w:pPr>
          </w:p>
        </w:tc>
      </w:tr>
      <w:tr w:rsidR="003E038E" w:rsidRPr="004E4769" w:rsidTr="00333052">
        <w:tc>
          <w:tcPr>
            <w:tcW w:w="4617" w:type="dxa"/>
          </w:tcPr>
          <w:p w:rsidR="003E038E" w:rsidRPr="004E4769" w:rsidRDefault="003E038E" w:rsidP="00333052">
            <w:pPr>
              <w:pStyle w:val="BodyTextIndent"/>
              <w:tabs>
                <w:tab w:val="clear" w:pos="2460"/>
                <w:tab w:val="left" w:pos="0"/>
              </w:tabs>
              <w:ind w:firstLine="0"/>
              <w:rPr>
                <w:sz w:val="28"/>
                <w:szCs w:val="28"/>
              </w:rPr>
            </w:pPr>
            <w:r w:rsidRPr="004E4769">
              <w:rPr>
                <w:sz w:val="28"/>
                <w:szCs w:val="28"/>
              </w:rPr>
              <w:t>Главная книга</w:t>
            </w:r>
          </w:p>
        </w:tc>
        <w:tc>
          <w:tcPr>
            <w:tcW w:w="4732" w:type="dxa"/>
          </w:tcPr>
          <w:p w:rsidR="003E038E" w:rsidRPr="004E4769" w:rsidRDefault="003E038E" w:rsidP="00333052">
            <w:pPr>
              <w:pStyle w:val="BodyTextIndent"/>
              <w:tabs>
                <w:tab w:val="clear" w:pos="2460"/>
                <w:tab w:val="left" w:pos="0"/>
              </w:tabs>
              <w:ind w:firstLine="0"/>
              <w:rPr>
                <w:sz w:val="28"/>
                <w:szCs w:val="28"/>
              </w:rPr>
            </w:pPr>
            <w:r w:rsidRPr="004E4769">
              <w:rPr>
                <w:sz w:val="28"/>
                <w:szCs w:val="28"/>
              </w:rPr>
              <w:t>Начальник отдела учета и отчетности (далее- начальник)</w:t>
            </w:r>
          </w:p>
        </w:tc>
      </w:tr>
      <w:tr w:rsidR="003E038E" w:rsidRPr="004E4769" w:rsidTr="00333052">
        <w:tc>
          <w:tcPr>
            <w:tcW w:w="4617" w:type="dxa"/>
          </w:tcPr>
          <w:p w:rsidR="003E038E" w:rsidRPr="004E4769" w:rsidRDefault="003E038E" w:rsidP="00333052">
            <w:pPr>
              <w:pStyle w:val="BodyTextIndent"/>
              <w:tabs>
                <w:tab w:val="clear" w:pos="2460"/>
                <w:tab w:val="left" w:pos="0"/>
              </w:tabs>
              <w:ind w:firstLine="0"/>
              <w:rPr>
                <w:sz w:val="28"/>
                <w:szCs w:val="28"/>
              </w:rPr>
            </w:pPr>
            <w:r w:rsidRPr="004E4769">
              <w:rPr>
                <w:sz w:val="28"/>
                <w:szCs w:val="28"/>
              </w:rPr>
              <w:t>Журнал операций №1 по счету «Касса»</w:t>
            </w:r>
          </w:p>
        </w:tc>
        <w:tc>
          <w:tcPr>
            <w:tcW w:w="4732" w:type="dxa"/>
          </w:tcPr>
          <w:p w:rsidR="003E038E" w:rsidRPr="004E4769" w:rsidRDefault="003E038E" w:rsidP="00333052">
            <w:pPr>
              <w:pStyle w:val="BodyTextIndent"/>
              <w:tabs>
                <w:tab w:val="clear" w:pos="2460"/>
                <w:tab w:val="left" w:pos="0"/>
              </w:tabs>
              <w:ind w:firstLine="0"/>
              <w:rPr>
                <w:sz w:val="28"/>
                <w:szCs w:val="28"/>
              </w:rPr>
            </w:pPr>
            <w:r w:rsidRPr="004E4769">
              <w:rPr>
                <w:sz w:val="28"/>
                <w:szCs w:val="28"/>
              </w:rPr>
              <w:t>Ведущий специалист отдела учета и отчетности (далее - вед.специалист)</w:t>
            </w:r>
          </w:p>
        </w:tc>
      </w:tr>
      <w:tr w:rsidR="003E038E" w:rsidRPr="004E4769" w:rsidTr="00333052">
        <w:tc>
          <w:tcPr>
            <w:tcW w:w="4617" w:type="dxa"/>
          </w:tcPr>
          <w:p w:rsidR="003E038E" w:rsidRPr="004E4769" w:rsidRDefault="003E038E" w:rsidP="00333052">
            <w:pPr>
              <w:pStyle w:val="BodyTextIndent"/>
              <w:tabs>
                <w:tab w:val="clear" w:pos="2460"/>
                <w:tab w:val="left" w:pos="0"/>
              </w:tabs>
              <w:ind w:firstLine="0"/>
              <w:rPr>
                <w:sz w:val="28"/>
                <w:szCs w:val="28"/>
              </w:rPr>
            </w:pPr>
            <w:r w:rsidRPr="004E4769">
              <w:rPr>
                <w:sz w:val="28"/>
                <w:szCs w:val="28"/>
              </w:rPr>
              <w:t>Журнал операций по банковскому счету №2</w:t>
            </w:r>
          </w:p>
        </w:tc>
        <w:tc>
          <w:tcPr>
            <w:tcW w:w="4732" w:type="dxa"/>
          </w:tcPr>
          <w:p w:rsidR="003E038E" w:rsidRPr="004E4769" w:rsidRDefault="003E038E" w:rsidP="00333052">
            <w:pPr>
              <w:pStyle w:val="BodyTextIndent"/>
              <w:tabs>
                <w:tab w:val="clear" w:pos="2460"/>
                <w:tab w:val="left" w:pos="0"/>
              </w:tabs>
              <w:ind w:firstLine="0"/>
              <w:rPr>
                <w:sz w:val="28"/>
                <w:szCs w:val="28"/>
              </w:rPr>
            </w:pPr>
            <w:r w:rsidRPr="004E4769">
              <w:rPr>
                <w:sz w:val="28"/>
                <w:szCs w:val="28"/>
              </w:rPr>
              <w:t>Вед.специалист</w:t>
            </w:r>
          </w:p>
        </w:tc>
      </w:tr>
      <w:tr w:rsidR="003E038E" w:rsidRPr="004E4769" w:rsidTr="00333052">
        <w:tc>
          <w:tcPr>
            <w:tcW w:w="4617" w:type="dxa"/>
          </w:tcPr>
          <w:p w:rsidR="003E038E" w:rsidRPr="004E4769" w:rsidRDefault="003E038E" w:rsidP="00333052">
            <w:pPr>
              <w:pStyle w:val="BodyTextIndent"/>
              <w:tabs>
                <w:tab w:val="clear" w:pos="2460"/>
                <w:tab w:val="left" w:pos="0"/>
              </w:tabs>
              <w:ind w:firstLine="0"/>
              <w:rPr>
                <w:sz w:val="28"/>
                <w:szCs w:val="28"/>
              </w:rPr>
            </w:pPr>
            <w:r w:rsidRPr="004E4769">
              <w:rPr>
                <w:sz w:val="28"/>
                <w:szCs w:val="28"/>
              </w:rPr>
              <w:t>Журнал операций с подотчетными лицами №3</w:t>
            </w:r>
          </w:p>
        </w:tc>
        <w:tc>
          <w:tcPr>
            <w:tcW w:w="4732" w:type="dxa"/>
          </w:tcPr>
          <w:p w:rsidR="003E038E" w:rsidRPr="004E4769" w:rsidRDefault="003E038E" w:rsidP="00333052">
            <w:pPr>
              <w:pStyle w:val="BodyTextIndent"/>
              <w:tabs>
                <w:tab w:val="clear" w:pos="2460"/>
                <w:tab w:val="left" w:pos="0"/>
              </w:tabs>
              <w:ind w:firstLine="0"/>
              <w:rPr>
                <w:sz w:val="28"/>
                <w:szCs w:val="28"/>
              </w:rPr>
            </w:pPr>
            <w:r w:rsidRPr="004E4769">
              <w:rPr>
                <w:sz w:val="28"/>
                <w:szCs w:val="28"/>
              </w:rPr>
              <w:t>Вед.специалист</w:t>
            </w:r>
          </w:p>
        </w:tc>
      </w:tr>
      <w:tr w:rsidR="003E038E" w:rsidRPr="004E4769" w:rsidTr="00333052">
        <w:tc>
          <w:tcPr>
            <w:tcW w:w="4617" w:type="dxa"/>
          </w:tcPr>
          <w:p w:rsidR="003E038E" w:rsidRPr="004E4769" w:rsidRDefault="003E038E" w:rsidP="00333052">
            <w:pPr>
              <w:pStyle w:val="BodyTextIndent"/>
              <w:tabs>
                <w:tab w:val="clear" w:pos="2460"/>
                <w:tab w:val="left" w:pos="0"/>
              </w:tabs>
              <w:ind w:firstLine="0"/>
              <w:rPr>
                <w:sz w:val="28"/>
                <w:szCs w:val="28"/>
              </w:rPr>
            </w:pPr>
            <w:r w:rsidRPr="004E4769">
              <w:rPr>
                <w:sz w:val="28"/>
                <w:szCs w:val="28"/>
              </w:rPr>
              <w:t>Журнал операций с поставщиками  и подряд. №4</w:t>
            </w:r>
          </w:p>
        </w:tc>
        <w:tc>
          <w:tcPr>
            <w:tcW w:w="4732" w:type="dxa"/>
          </w:tcPr>
          <w:p w:rsidR="003E038E" w:rsidRPr="004E4769" w:rsidRDefault="003E038E" w:rsidP="00333052">
            <w:pPr>
              <w:pStyle w:val="BodyTextIndent"/>
              <w:tabs>
                <w:tab w:val="clear" w:pos="2460"/>
                <w:tab w:val="left" w:pos="0"/>
              </w:tabs>
              <w:ind w:firstLine="0"/>
              <w:rPr>
                <w:sz w:val="28"/>
                <w:szCs w:val="28"/>
              </w:rPr>
            </w:pPr>
            <w:r>
              <w:rPr>
                <w:sz w:val="28"/>
                <w:szCs w:val="28"/>
              </w:rPr>
              <w:t>Н</w:t>
            </w:r>
            <w:r w:rsidRPr="004E4769">
              <w:rPr>
                <w:sz w:val="28"/>
                <w:szCs w:val="28"/>
              </w:rPr>
              <w:t>ачальник</w:t>
            </w:r>
          </w:p>
        </w:tc>
      </w:tr>
      <w:tr w:rsidR="003E038E" w:rsidRPr="004E4769" w:rsidTr="00333052">
        <w:tc>
          <w:tcPr>
            <w:tcW w:w="4617" w:type="dxa"/>
          </w:tcPr>
          <w:p w:rsidR="003E038E" w:rsidRPr="004E4769" w:rsidRDefault="003E038E" w:rsidP="00333052">
            <w:pPr>
              <w:pStyle w:val="BodyTextIndent"/>
              <w:tabs>
                <w:tab w:val="clear" w:pos="2460"/>
                <w:tab w:val="left" w:pos="0"/>
              </w:tabs>
              <w:ind w:firstLine="0"/>
              <w:rPr>
                <w:sz w:val="28"/>
                <w:szCs w:val="28"/>
              </w:rPr>
            </w:pPr>
            <w:r w:rsidRPr="004E4769">
              <w:rPr>
                <w:sz w:val="28"/>
                <w:szCs w:val="28"/>
              </w:rPr>
              <w:t>Журнал операций по выбытию и перемещению нефинансовых активов №5</w:t>
            </w:r>
          </w:p>
        </w:tc>
        <w:tc>
          <w:tcPr>
            <w:tcW w:w="4732" w:type="dxa"/>
          </w:tcPr>
          <w:p w:rsidR="003E038E" w:rsidRPr="004E4769" w:rsidRDefault="003E038E" w:rsidP="00333052">
            <w:pPr>
              <w:pStyle w:val="BodyTextIndent"/>
              <w:tabs>
                <w:tab w:val="clear" w:pos="2460"/>
                <w:tab w:val="left" w:pos="0"/>
              </w:tabs>
              <w:ind w:firstLine="0"/>
              <w:rPr>
                <w:sz w:val="28"/>
                <w:szCs w:val="28"/>
              </w:rPr>
            </w:pPr>
            <w:r w:rsidRPr="004E4769">
              <w:rPr>
                <w:sz w:val="28"/>
                <w:szCs w:val="28"/>
              </w:rPr>
              <w:t>Вед.специалист</w:t>
            </w:r>
          </w:p>
        </w:tc>
      </w:tr>
      <w:tr w:rsidR="003E038E" w:rsidRPr="004E4769" w:rsidTr="00333052">
        <w:tc>
          <w:tcPr>
            <w:tcW w:w="4617" w:type="dxa"/>
          </w:tcPr>
          <w:p w:rsidR="003E038E" w:rsidRPr="004E4769" w:rsidRDefault="003E038E" w:rsidP="00333052">
            <w:pPr>
              <w:pStyle w:val="BodyTextIndent"/>
              <w:tabs>
                <w:tab w:val="clear" w:pos="2460"/>
                <w:tab w:val="left" w:pos="0"/>
              </w:tabs>
              <w:ind w:firstLine="0"/>
              <w:rPr>
                <w:sz w:val="28"/>
                <w:szCs w:val="28"/>
              </w:rPr>
            </w:pPr>
            <w:r w:rsidRPr="004E4769">
              <w:rPr>
                <w:sz w:val="28"/>
                <w:szCs w:val="28"/>
              </w:rPr>
              <w:t>Журнал операций расчетов по заработной плате №6</w:t>
            </w:r>
          </w:p>
        </w:tc>
        <w:tc>
          <w:tcPr>
            <w:tcW w:w="4732" w:type="dxa"/>
          </w:tcPr>
          <w:p w:rsidR="003E038E" w:rsidRPr="004E4769" w:rsidRDefault="003E038E" w:rsidP="00333052">
            <w:pPr>
              <w:pStyle w:val="BodyTextIndent"/>
              <w:tabs>
                <w:tab w:val="clear" w:pos="2460"/>
                <w:tab w:val="left" w:pos="0"/>
              </w:tabs>
              <w:ind w:firstLine="0"/>
              <w:rPr>
                <w:sz w:val="28"/>
                <w:szCs w:val="28"/>
              </w:rPr>
            </w:pPr>
            <w:r>
              <w:rPr>
                <w:sz w:val="28"/>
                <w:szCs w:val="28"/>
              </w:rPr>
              <w:t>Н</w:t>
            </w:r>
            <w:r w:rsidRPr="004E4769">
              <w:rPr>
                <w:sz w:val="28"/>
                <w:szCs w:val="28"/>
              </w:rPr>
              <w:t>ачальник</w:t>
            </w:r>
          </w:p>
        </w:tc>
      </w:tr>
      <w:tr w:rsidR="003E038E" w:rsidRPr="004E4769" w:rsidTr="00333052">
        <w:tc>
          <w:tcPr>
            <w:tcW w:w="4617" w:type="dxa"/>
          </w:tcPr>
          <w:p w:rsidR="003E038E" w:rsidRPr="004E4769" w:rsidRDefault="003E038E" w:rsidP="00333052">
            <w:pPr>
              <w:pStyle w:val="BodyTextIndent"/>
              <w:tabs>
                <w:tab w:val="clear" w:pos="2460"/>
                <w:tab w:val="left" w:pos="0"/>
              </w:tabs>
              <w:ind w:firstLine="0"/>
              <w:rPr>
                <w:sz w:val="28"/>
                <w:szCs w:val="28"/>
              </w:rPr>
            </w:pPr>
            <w:r w:rsidRPr="004E4769">
              <w:rPr>
                <w:sz w:val="28"/>
                <w:szCs w:val="28"/>
              </w:rPr>
              <w:t>Журнал операций по прочим операциям №8</w:t>
            </w:r>
          </w:p>
        </w:tc>
        <w:tc>
          <w:tcPr>
            <w:tcW w:w="4732" w:type="dxa"/>
          </w:tcPr>
          <w:p w:rsidR="003E038E" w:rsidRPr="004E4769" w:rsidRDefault="003E038E" w:rsidP="00333052">
            <w:pPr>
              <w:pStyle w:val="BodyTextIndent"/>
              <w:tabs>
                <w:tab w:val="clear" w:pos="2460"/>
                <w:tab w:val="left" w:pos="0"/>
              </w:tabs>
              <w:ind w:firstLine="0"/>
              <w:rPr>
                <w:sz w:val="28"/>
                <w:szCs w:val="28"/>
              </w:rPr>
            </w:pPr>
            <w:r w:rsidRPr="004E4769">
              <w:rPr>
                <w:sz w:val="28"/>
                <w:szCs w:val="28"/>
              </w:rPr>
              <w:t>Вед.специалист</w:t>
            </w:r>
          </w:p>
        </w:tc>
      </w:tr>
    </w:tbl>
    <w:p w:rsidR="003E038E" w:rsidRDefault="003E038E" w:rsidP="00383DDA">
      <w:pPr>
        <w:pStyle w:val="BodyTextIndent"/>
        <w:tabs>
          <w:tab w:val="clear" w:pos="2460"/>
        </w:tabs>
        <w:ind w:firstLine="709"/>
        <w:jc w:val="both"/>
        <w:rPr>
          <w:sz w:val="28"/>
          <w:szCs w:val="28"/>
        </w:rPr>
      </w:pPr>
    </w:p>
    <w:p w:rsidR="003E038E" w:rsidRPr="004E4769" w:rsidRDefault="003E038E" w:rsidP="00383DDA">
      <w:pPr>
        <w:pStyle w:val="BodyTextIndent"/>
        <w:tabs>
          <w:tab w:val="clear" w:pos="2460"/>
        </w:tabs>
        <w:ind w:firstLine="709"/>
        <w:jc w:val="both"/>
        <w:rPr>
          <w:sz w:val="28"/>
          <w:szCs w:val="28"/>
        </w:rPr>
      </w:pPr>
      <w:r w:rsidRPr="004E4769">
        <w:rPr>
          <w:sz w:val="28"/>
          <w:szCs w:val="28"/>
        </w:rPr>
        <w:t xml:space="preserve">2.8. В рамках организации бюджетного учета учреждениями установлены следующие учетные нормативы: </w:t>
      </w:r>
    </w:p>
    <w:p w:rsidR="003E038E" w:rsidRPr="004E4769" w:rsidRDefault="003E038E" w:rsidP="00383DDA">
      <w:pPr>
        <w:pStyle w:val="BodyTextIndent"/>
        <w:tabs>
          <w:tab w:val="clear" w:pos="2460"/>
          <w:tab w:val="left" w:pos="0"/>
        </w:tabs>
        <w:ind w:firstLine="709"/>
        <w:jc w:val="both"/>
        <w:rPr>
          <w:sz w:val="28"/>
          <w:szCs w:val="28"/>
        </w:rPr>
      </w:pPr>
      <w:r>
        <w:rPr>
          <w:sz w:val="28"/>
          <w:szCs w:val="28"/>
        </w:rPr>
        <w:t>а) В</w:t>
      </w:r>
      <w:r w:rsidRPr="004E4769">
        <w:rPr>
          <w:sz w:val="28"/>
          <w:szCs w:val="28"/>
        </w:rPr>
        <w:t>ыдача наличных денег в п/о на хозяйственные и канцелярские расходы, на проведение мероприятий в размере до 5</w:t>
      </w:r>
      <w:r>
        <w:rPr>
          <w:sz w:val="28"/>
          <w:szCs w:val="28"/>
        </w:rPr>
        <w:t>0000 рублей.</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б)</w:t>
      </w:r>
      <w:r>
        <w:rPr>
          <w:sz w:val="28"/>
          <w:szCs w:val="28"/>
        </w:rPr>
        <w:t xml:space="preserve"> О</w:t>
      </w:r>
      <w:r w:rsidRPr="004E4769">
        <w:rPr>
          <w:sz w:val="28"/>
          <w:szCs w:val="28"/>
        </w:rPr>
        <w:t>плата труда работникам учреждений производится в следующие сроки:</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выдача аванса – 15 числа каждого месяца;</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окончательный расчет – последний день месяца.</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в</w:t>
      </w:r>
      <w:r>
        <w:rPr>
          <w:sz w:val="28"/>
          <w:szCs w:val="28"/>
        </w:rPr>
        <w:t>) Р</w:t>
      </w:r>
      <w:r w:rsidRPr="004E4769">
        <w:rPr>
          <w:sz w:val="28"/>
          <w:szCs w:val="28"/>
        </w:rPr>
        <w:t xml:space="preserve">асчет с персоналом при увольнении    </w:t>
      </w:r>
      <w:r>
        <w:rPr>
          <w:sz w:val="28"/>
          <w:szCs w:val="28"/>
        </w:rPr>
        <w:t>в последний рабочий день.</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г</w:t>
      </w:r>
      <w:r>
        <w:rPr>
          <w:sz w:val="28"/>
          <w:szCs w:val="28"/>
        </w:rPr>
        <w:t>) Р</w:t>
      </w:r>
      <w:r w:rsidRPr="004E4769">
        <w:rPr>
          <w:sz w:val="28"/>
          <w:szCs w:val="28"/>
        </w:rPr>
        <w:t>асчет с персоналом при предоставлении очередных отпусков за три дня до наступления  отпуска</w:t>
      </w:r>
      <w:r>
        <w:rPr>
          <w:sz w:val="28"/>
          <w:szCs w:val="28"/>
        </w:rPr>
        <w:t>.</w:t>
      </w:r>
    </w:p>
    <w:p w:rsidR="003E038E" w:rsidRPr="004E4769" w:rsidRDefault="003E038E" w:rsidP="00383DDA">
      <w:pPr>
        <w:ind w:firstLine="709"/>
        <w:jc w:val="both"/>
        <w:rPr>
          <w:sz w:val="28"/>
          <w:szCs w:val="28"/>
        </w:rPr>
      </w:pPr>
      <w:r w:rsidRPr="004E4769">
        <w:rPr>
          <w:sz w:val="28"/>
          <w:szCs w:val="28"/>
        </w:rPr>
        <w:t>д</w:t>
      </w:r>
      <w:r>
        <w:rPr>
          <w:sz w:val="28"/>
          <w:szCs w:val="28"/>
        </w:rPr>
        <w:t>) К</w:t>
      </w:r>
      <w:r w:rsidRPr="004E4769">
        <w:rPr>
          <w:sz w:val="28"/>
          <w:szCs w:val="28"/>
        </w:rPr>
        <w:t xml:space="preserve">омандировочные расходы выплачиваются согласно законодательству по выплате командировочных расходов и распоряжения главы;  </w:t>
      </w:r>
      <w:r>
        <w:rPr>
          <w:sz w:val="28"/>
          <w:szCs w:val="28"/>
        </w:rPr>
        <w:t xml:space="preserve">суточные - </w:t>
      </w:r>
      <w:r w:rsidRPr="004E4769">
        <w:rPr>
          <w:sz w:val="28"/>
          <w:szCs w:val="28"/>
        </w:rPr>
        <w:t>370 руб. в сутки, квартирные по предоставленным документам, если нет оправдательных документов, то 30 % от суточных, затраты на проезд к месту командировки и обратно- в размере фактических расходов на покупку ж</w:t>
      </w:r>
      <w:r>
        <w:rPr>
          <w:sz w:val="28"/>
          <w:szCs w:val="28"/>
        </w:rPr>
        <w:t>елезнодорожных</w:t>
      </w:r>
      <w:r w:rsidRPr="004E4769">
        <w:rPr>
          <w:sz w:val="28"/>
          <w:szCs w:val="28"/>
        </w:rPr>
        <w:t xml:space="preserve">, авиа, или автобусных билетов, исходя из следующих тарифов: </w:t>
      </w:r>
    </w:p>
    <w:p w:rsidR="003E038E" w:rsidRPr="004E4769" w:rsidRDefault="003E038E" w:rsidP="00383DDA">
      <w:pPr>
        <w:ind w:firstLine="709"/>
        <w:jc w:val="both"/>
        <w:rPr>
          <w:sz w:val="28"/>
          <w:szCs w:val="28"/>
        </w:rPr>
      </w:pPr>
      <w:r w:rsidRPr="004E4769">
        <w:rPr>
          <w:sz w:val="28"/>
          <w:szCs w:val="28"/>
        </w:rPr>
        <w:t xml:space="preserve">- руководителю и его заместителю </w:t>
      </w:r>
      <w:r>
        <w:rPr>
          <w:sz w:val="28"/>
          <w:szCs w:val="28"/>
        </w:rPr>
        <w:t>- купейный вагон;</w:t>
      </w:r>
    </w:p>
    <w:p w:rsidR="003E038E" w:rsidRPr="004E4769" w:rsidRDefault="003E038E" w:rsidP="00383DDA">
      <w:pPr>
        <w:ind w:firstLine="709"/>
        <w:jc w:val="both"/>
        <w:rPr>
          <w:sz w:val="28"/>
          <w:szCs w:val="28"/>
        </w:rPr>
      </w:pPr>
      <w:r w:rsidRPr="004E4769">
        <w:rPr>
          <w:sz w:val="28"/>
          <w:szCs w:val="28"/>
        </w:rPr>
        <w:t>- остальным работникам – плацкартный вагон.</w:t>
      </w:r>
    </w:p>
    <w:p w:rsidR="003E038E" w:rsidRDefault="003E038E" w:rsidP="00383DDA">
      <w:pPr>
        <w:ind w:firstLine="709"/>
        <w:jc w:val="both"/>
        <w:rPr>
          <w:sz w:val="28"/>
          <w:szCs w:val="28"/>
        </w:rPr>
      </w:pPr>
      <w:r w:rsidRPr="004E4769">
        <w:rPr>
          <w:sz w:val="28"/>
          <w:szCs w:val="28"/>
        </w:rPr>
        <w:t xml:space="preserve">При следовании в служебную командировку на личном транспорте, расходы на проезд возмещаются в пределах стоимости фактических затрат горючего, но не выше стоимости плацкартного вагона пассажирского поезда. </w:t>
      </w:r>
    </w:p>
    <w:p w:rsidR="003E038E" w:rsidRPr="004E4769" w:rsidRDefault="003E038E" w:rsidP="00383DDA">
      <w:pPr>
        <w:ind w:firstLine="709"/>
        <w:jc w:val="both"/>
        <w:rPr>
          <w:sz w:val="28"/>
          <w:szCs w:val="28"/>
        </w:rPr>
      </w:pPr>
      <w:r w:rsidRPr="004E4769">
        <w:rPr>
          <w:sz w:val="28"/>
          <w:szCs w:val="28"/>
        </w:rPr>
        <w:t>е) Установить десятидневный ср</w:t>
      </w:r>
      <w:r>
        <w:rPr>
          <w:sz w:val="28"/>
          <w:szCs w:val="28"/>
        </w:rPr>
        <w:t>ок предоставления отчетности, а</w:t>
      </w:r>
      <w:r w:rsidRPr="004E4769">
        <w:rPr>
          <w:sz w:val="28"/>
          <w:szCs w:val="28"/>
        </w:rPr>
        <w:t xml:space="preserve"> в отдельных случаях (по разрешению главы в пределах 30 дней) подотчетными лицами, по суммам, полученным на проведение мероприятий, спортивные расходы, на канцелярские и хозяйственные расходы, и трёхдневный  срок по командировочным расходам.</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В случаях несвоевременного представления авансовых отчетов об использовании подотчетных сумм данные суммы удерживаются у соответствующих подотчетных лиц из заработной платы в полном размере.</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ж) Заработная плата перечисляется через кредитные учреждения на пластиковые карточки</w:t>
      </w:r>
      <w:r>
        <w:rPr>
          <w:sz w:val="28"/>
          <w:szCs w:val="28"/>
        </w:rPr>
        <w:t xml:space="preserve">, </w:t>
      </w:r>
      <w:r w:rsidRPr="004E4769">
        <w:rPr>
          <w:sz w:val="28"/>
          <w:szCs w:val="28"/>
        </w:rPr>
        <w:t>согласно заявлений сотрудников.</w:t>
      </w:r>
    </w:p>
    <w:p w:rsidR="003E038E" w:rsidRPr="004E4769" w:rsidRDefault="003E038E" w:rsidP="00383DDA">
      <w:pPr>
        <w:pStyle w:val="BodyTextIndent"/>
        <w:tabs>
          <w:tab w:val="clear" w:pos="2460"/>
          <w:tab w:val="left" w:pos="0"/>
        </w:tabs>
        <w:ind w:firstLine="709"/>
        <w:jc w:val="both"/>
        <w:rPr>
          <w:sz w:val="28"/>
          <w:szCs w:val="28"/>
        </w:rPr>
      </w:pPr>
      <w:r w:rsidRPr="004E4769">
        <w:rPr>
          <w:sz w:val="28"/>
          <w:szCs w:val="28"/>
        </w:rPr>
        <w:t xml:space="preserve">з) На списание горючего и смазочных материалов применяются нормы расхода топлив и смазочных материалов на автомобильном транспорте, утвержденные письмом Минтранса РФ  № АМ-23-р от 14.03.2008 года. </w:t>
      </w:r>
    </w:p>
    <w:p w:rsidR="003E038E" w:rsidRPr="004E4769" w:rsidRDefault="003E038E" w:rsidP="00383DDA">
      <w:pPr>
        <w:ind w:firstLine="709"/>
        <w:jc w:val="both"/>
        <w:rPr>
          <w:color w:val="000000"/>
          <w:sz w:val="28"/>
          <w:szCs w:val="28"/>
        </w:rPr>
      </w:pPr>
      <w:r w:rsidRPr="004E4769">
        <w:rPr>
          <w:sz w:val="28"/>
          <w:szCs w:val="28"/>
        </w:rPr>
        <w:t>Учетные документы, регистры бюджетного учета и бюджетная отчетность хранятся в течение сроков, устанавливаемых в соответствии с правилами ведения архивного дела, но не менее пяти лет. Основание: пункт 14 Инструкции</w:t>
      </w:r>
      <w:r w:rsidRPr="004E4769">
        <w:rPr>
          <w:color w:val="000000"/>
          <w:sz w:val="28"/>
          <w:szCs w:val="28"/>
        </w:rPr>
        <w:t xml:space="preserve"> к Единому плану счетов № 157н.</w:t>
      </w:r>
    </w:p>
    <w:p w:rsidR="003E038E" w:rsidRDefault="003E038E" w:rsidP="00383DDA">
      <w:pPr>
        <w:spacing w:after="120"/>
        <w:ind w:firstLine="709"/>
        <w:jc w:val="both"/>
        <w:rPr>
          <w:sz w:val="28"/>
          <w:szCs w:val="28"/>
        </w:rPr>
      </w:pPr>
      <w:r w:rsidRPr="004E4769">
        <w:rPr>
          <w:sz w:val="28"/>
          <w:szCs w:val="28"/>
        </w:rPr>
        <w:t>Внутренний финансовый контроль в учреждении осуществляется на основании Положения о внутреннем контроле  и подразделяется на предварительный, текущий и последующий.</w:t>
      </w:r>
    </w:p>
    <w:p w:rsidR="003E038E" w:rsidRPr="004E4769" w:rsidRDefault="003E038E" w:rsidP="00383DDA">
      <w:pPr>
        <w:spacing w:line="240" w:lineRule="exact"/>
        <w:ind w:firstLine="709"/>
        <w:jc w:val="both"/>
        <w:rPr>
          <w:sz w:val="28"/>
          <w:szCs w:val="28"/>
        </w:rPr>
      </w:pPr>
    </w:p>
    <w:p w:rsidR="003E038E" w:rsidRDefault="003E038E" w:rsidP="00383DDA">
      <w:pPr>
        <w:spacing w:line="240" w:lineRule="exact"/>
        <w:ind w:firstLine="709"/>
        <w:jc w:val="both"/>
        <w:rPr>
          <w:sz w:val="28"/>
          <w:szCs w:val="28"/>
        </w:rPr>
      </w:pPr>
      <w:r w:rsidRPr="004E4769">
        <w:rPr>
          <w:sz w:val="28"/>
          <w:szCs w:val="28"/>
        </w:rPr>
        <w:t>3. У</w:t>
      </w:r>
      <w:r>
        <w:rPr>
          <w:sz w:val="28"/>
          <w:szCs w:val="28"/>
        </w:rPr>
        <w:t>чет основных средств и материальных запасов</w:t>
      </w:r>
    </w:p>
    <w:p w:rsidR="003E038E" w:rsidRPr="004E4769" w:rsidRDefault="003E038E" w:rsidP="00383DDA">
      <w:pPr>
        <w:spacing w:line="240" w:lineRule="exact"/>
        <w:ind w:firstLine="709"/>
        <w:jc w:val="both"/>
        <w:rPr>
          <w:sz w:val="28"/>
          <w:szCs w:val="28"/>
        </w:rPr>
      </w:pPr>
    </w:p>
    <w:p w:rsidR="003E038E" w:rsidRPr="004E4769" w:rsidRDefault="003E038E" w:rsidP="00383DDA">
      <w:pPr>
        <w:ind w:firstLine="709"/>
        <w:jc w:val="both"/>
        <w:rPr>
          <w:sz w:val="28"/>
          <w:szCs w:val="28"/>
        </w:rPr>
      </w:pPr>
      <w:r w:rsidRPr="004E4769">
        <w:rPr>
          <w:sz w:val="28"/>
          <w:szCs w:val="28"/>
        </w:rPr>
        <w:t>Бюджетный учет основных средств ведется в соответствии с Приказом</w:t>
      </w:r>
      <w:r>
        <w:rPr>
          <w:sz w:val="28"/>
          <w:szCs w:val="28"/>
        </w:rPr>
        <w:t xml:space="preserve"> от 01.12.2010г </w:t>
      </w:r>
      <w:r w:rsidRPr="004E4769">
        <w:rPr>
          <w:sz w:val="28"/>
          <w:szCs w:val="28"/>
        </w:rPr>
        <w:t>№ 157н.</w:t>
      </w:r>
    </w:p>
    <w:p w:rsidR="003E038E" w:rsidRPr="004E4769" w:rsidRDefault="003E038E" w:rsidP="00383DDA">
      <w:pPr>
        <w:autoSpaceDE w:val="0"/>
        <w:autoSpaceDN w:val="0"/>
        <w:adjustRightInd w:val="0"/>
        <w:ind w:firstLine="709"/>
        <w:jc w:val="both"/>
        <w:rPr>
          <w:sz w:val="28"/>
          <w:szCs w:val="28"/>
        </w:rPr>
      </w:pPr>
      <w:r w:rsidRPr="004E4769">
        <w:rPr>
          <w:sz w:val="28"/>
          <w:szCs w:val="28"/>
        </w:rPr>
        <w:t>В составе основных средств учитываются материальные объекты, используемые в процессе деятельности учреждения при выполнении работ или оказании услуг либо для управленческих нужд учреждения, независимо от стоимости объектов основных средств со сроком полезного использования более 12 месяцев. Первоначальной стоимостью основных средств, признается сумма фактических вложений в их приобретение, сооружение и изготовление с учетом сумм налога на добавленную стоимость. Основание: пункты 23–25, 38, 39, 47 Инструкции к Единому плану счетов № 157н.</w:t>
      </w:r>
    </w:p>
    <w:p w:rsidR="003E038E" w:rsidRPr="004E4769" w:rsidRDefault="003E038E" w:rsidP="00383DDA">
      <w:pPr>
        <w:pStyle w:val="BodyTextIndent3"/>
        <w:ind w:firstLine="709"/>
        <w:jc w:val="both"/>
        <w:rPr>
          <w:sz w:val="28"/>
          <w:szCs w:val="28"/>
        </w:rPr>
      </w:pPr>
      <w:r w:rsidRPr="004E4769">
        <w:rPr>
          <w:sz w:val="28"/>
          <w:szCs w:val="28"/>
        </w:rPr>
        <w:t xml:space="preserve">Бюджетный учет основных средств ведется по их видам и материально - ответственным лицам. </w:t>
      </w:r>
    </w:p>
    <w:p w:rsidR="003E038E" w:rsidRPr="004E4769" w:rsidRDefault="003E038E" w:rsidP="00383DDA">
      <w:pPr>
        <w:pStyle w:val="BodyTextIndent3"/>
        <w:ind w:firstLine="709"/>
        <w:jc w:val="both"/>
        <w:rPr>
          <w:sz w:val="28"/>
          <w:szCs w:val="28"/>
        </w:rPr>
      </w:pPr>
      <w:r w:rsidRPr="004E4769">
        <w:rPr>
          <w:sz w:val="28"/>
          <w:szCs w:val="28"/>
        </w:rPr>
        <w:t>Объектам основных средств присваиваются индивидуальные инвентарные номера.</w:t>
      </w:r>
    </w:p>
    <w:p w:rsidR="003E038E" w:rsidRPr="004E4769" w:rsidRDefault="003E038E" w:rsidP="00383DDA">
      <w:pPr>
        <w:autoSpaceDE w:val="0"/>
        <w:autoSpaceDN w:val="0"/>
        <w:adjustRightInd w:val="0"/>
        <w:ind w:firstLine="709"/>
        <w:jc w:val="both"/>
        <w:rPr>
          <w:sz w:val="28"/>
          <w:szCs w:val="28"/>
        </w:rPr>
      </w:pPr>
      <w:r w:rsidRPr="004E4769">
        <w:rPr>
          <w:sz w:val="28"/>
          <w:szCs w:val="28"/>
        </w:rPr>
        <w:t>Движение основных средств оформляется следующими документами:</w:t>
      </w:r>
    </w:p>
    <w:p w:rsidR="003E038E" w:rsidRPr="004E4769" w:rsidRDefault="003E038E" w:rsidP="00383DDA">
      <w:pPr>
        <w:autoSpaceDE w:val="0"/>
        <w:autoSpaceDN w:val="0"/>
        <w:adjustRightInd w:val="0"/>
        <w:ind w:firstLine="709"/>
        <w:jc w:val="both"/>
        <w:rPr>
          <w:sz w:val="28"/>
          <w:szCs w:val="28"/>
        </w:rPr>
      </w:pPr>
      <w:r w:rsidRPr="004E4769">
        <w:rPr>
          <w:sz w:val="28"/>
          <w:szCs w:val="28"/>
        </w:rPr>
        <w:t xml:space="preserve">- Акт о приеме-передаче объекта основных средств (кроме зданий, сооружений) </w:t>
      </w:r>
      <w:hyperlink r:id="rId7" w:history="1">
        <w:r w:rsidRPr="004E4769">
          <w:rPr>
            <w:sz w:val="28"/>
            <w:szCs w:val="28"/>
          </w:rPr>
          <w:t>(ф. 0306001)</w:t>
        </w:r>
      </w:hyperlink>
      <w:r w:rsidRPr="004E4769">
        <w:rPr>
          <w:sz w:val="28"/>
          <w:szCs w:val="28"/>
        </w:rPr>
        <w:t>;</w:t>
      </w:r>
    </w:p>
    <w:p w:rsidR="003E038E" w:rsidRPr="004E4769" w:rsidRDefault="003E038E" w:rsidP="00383DDA">
      <w:pPr>
        <w:autoSpaceDE w:val="0"/>
        <w:autoSpaceDN w:val="0"/>
        <w:adjustRightInd w:val="0"/>
        <w:ind w:firstLine="709"/>
        <w:jc w:val="both"/>
        <w:rPr>
          <w:sz w:val="28"/>
          <w:szCs w:val="28"/>
        </w:rPr>
      </w:pPr>
      <w:r w:rsidRPr="004E4769">
        <w:rPr>
          <w:sz w:val="28"/>
          <w:szCs w:val="28"/>
        </w:rPr>
        <w:t xml:space="preserve">- Акт о приеме-передаче групп объектов основных средств (кроме зданий, сооружений) </w:t>
      </w:r>
      <w:hyperlink r:id="rId8" w:history="1">
        <w:r w:rsidRPr="004E4769">
          <w:rPr>
            <w:sz w:val="28"/>
            <w:szCs w:val="28"/>
          </w:rPr>
          <w:t>(ф. 0306031)</w:t>
        </w:r>
      </w:hyperlink>
      <w:r w:rsidRPr="004E4769">
        <w:rPr>
          <w:sz w:val="28"/>
          <w:szCs w:val="28"/>
        </w:rPr>
        <w:t>;</w:t>
      </w:r>
    </w:p>
    <w:p w:rsidR="003E038E" w:rsidRPr="004E4769" w:rsidRDefault="003E038E" w:rsidP="00383DDA">
      <w:pPr>
        <w:autoSpaceDE w:val="0"/>
        <w:autoSpaceDN w:val="0"/>
        <w:adjustRightInd w:val="0"/>
        <w:ind w:firstLine="709"/>
        <w:jc w:val="both"/>
        <w:rPr>
          <w:sz w:val="28"/>
          <w:szCs w:val="28"/>
        </w:rPr>
      </w:pPr>
      <w:r w:rsidRPr="004E4769">
        <w:rPr>
          <w:sz w:val="28"/>
          <w:szCs w:val="28"/>
        </w:rPr>
        <w:t xml:space="preserve">-  Акт о списании объекта основных средств (кроме автотранспортных средств) </w:t>
      </w:r>
      <w:hyperlink r:id="rId9" w:history="1">
        <w:r w:rsidRPr="004E4769">
          <w:rPr>
            <w:sz w:val="28"/>
            <w:szCs w:val="28"/>
          </w:rPr>
          <w:t>(ф. 0306003)</w:t>
        </w:r>
      </w:hyperlink>
      <w:r w:rsidRPr="004E4769">
        <w:rPr>
          <w:sz w:val="28"/>
          <w:szCs w:val="28"/>
        </w:rPr>
        <w:t>;</w:t>
      </w:r>
    </w:p>
    <w:p w:rsidR="003E038E" w:rsidRPr="004E4769" w:rsidRDefault="003E038E" w:rsidP="00383DDA">
      <w:pPr>
        <w:autoSpaceDE w:val="0"/>
        <w:autoSpaceDN w:val="0"/>
        <w:adjustRightInd w:val="0"/>
        <w:ind w:firstLine="709"/>
        <w:jc w:val="both"/>
        <w:rPr>
          <w:sz w:val="28"/>
          <w:szCs w:val="28"/>
        </w:rPr>
      </w:pPr>
      <w:r w:rsidRPr="004E4769">
        <w:rPr>
          <w:sz w:val="28"/>
          <w:szCs w:val="28"/>
        </w:rPr>
        <w:t xml:space="preserve">- Акт о списании групп объектов основных средств (кроме автотранспортных средств) </w:t>
      </w:r>
      <w:hyperlink r:id="rId10" w:history="1">
        <w:r w:rsidRPr="004E4769">
          <w:rPr>
            <w:sz w:val="28"/>
            <w:szCs w:val="28"/>
          </w:rPr>
          <w:t>(ф. 0306033)</w:t>
        </w:r>
      </w:hyperlink>
      <w:r w:rsidRPr="004E4769">
        <w:rPr>
          <w:sz w:val="28"/>
          <w:szCs w:val="28"/>
        </w:rPr>
        <w:t>;</w:t>
      </w:r>
    </w:p>
    <w:p w:rsidR="003E038E" w:rsidRPr="004E4769" w:rsidRDefault="003E038E" w:rsidP="00383DDA">
      <w:pPr>
        <w:autoSpaceDE w:val="0"/>
        <w:autoSpaceDN w:val="0"/>
        <w:adjustRightInd w:val="0"/>
        <w:ind w:firstLine="709"/>
        <w:jc w:val="both"/>
        <w:rPr>
          <w:sz w:val="28"/>
          <w:szCs w:val="28"/>
        </w:rPr>
      </w:pPr>
      <w:r w:rsidRPr="004E4769">
        <w:rPr>
          <w:sz w:val="28"/>
          <w:szCs w:val="28"/>
        </w:rPr>
        <w:t xml:space="preserve">-  Акт о приеме-передаче объекта основных средств (кроме зданий, сооружений) </w:t>
      </w:r>
      <w:hyperlink r:id="rId11" w:history="1">
        <w:r w:rsidRPr="004E4769">
          <w:rPr>
            <w:sz w:val="28"/>
            <w:szCs w:val="28"/>
          </w:rPr>
          <w:t>(ф. 0306001)</w:t>
        </w:r>
      </w:hyperlink>
      <w:r w:rsidRPr="004E4769">
        <w:rPr>
          <w:sz w:val="28"/>
          <w:szCs w:val="28"/>
        </w:rPr>
        <w:t>;</w:t>
      </w:r>
    </w:p>
    <w:p w:rsidR="003E038E" w:rsidRPr="004E4769" w:rsidRDefault="003E038E" w:rsidP="00383DDA">
      <w:pPr>
        <w:autoSpaceDE w:val="0"/>
        <w:autoSpaceDN w:val="0"/>
        <w:adjustRightInd w:val="0"/>
        <w:ind w:firstLine="709"/>
        <w:jc w:val="both"/>
        <w:rPr>
          <w:sz w:val="28"/>
          <w:szCs w:val="28"/>
        </w:rPr>
      </w:pPr>
      <w:r w:rsidRPr="004E4769">
        <w:rPr>
          <w:sz w:val="28"/>
          <w:szCs w:val="28"/>
        </w:rPr>
        <w:t xml:space="preserve">- Акт о приеме-передаче групп объектов основных средств (кроме зданий, сооружений) </w:t>
      </w:r>
      <w:hyperlink r:id="rId12" w:history="1">
        <w:r w:rsidRPr="004E4769">
          <w:rPr>
            <w:sz w:val="28"/>
            <w:szCs w:val="28"/>
          </w:rPr>
          <w:t>(ф. 0306031)</w:t>
        </w:r>
      </w:hyperlink>
      <w:r>
        <w:rPr>
          <w:sz w:val="28"/>
          <w:szCs w:val="28"/>
        </w:rPr>
        <w:t>;</w:t>
      </w:r>
    </w:p>
    <w:p w:rsidR="003E038E" w:rsidRPr="004E4769" w:rsidRDefault="003E038E" w:rsidP="00383DDA">
      <w:pPr>
        <w:autoSpaceDE w:val="0"/>
        <w:autoSpaceDN w:val="0"/>
        <w:adjustRightInd w:val="0"/>
        <w:ind w:firstLine="709"/>
        <w:jc w:val="both"/>
        <w:rPr>
          <w:sz w:val="28"/>
          <w:szCs w:val="28"/>
        </w:rPr>
      </w:pPr>
      <w:r w:rsidRPr="004E4769">
        <w:rPr>
          <w:sz w:val="28"/>
          <w:szCs w:val="28"/>
        </w:rPr>
        <w:t xml:space="preserve">-  Накладная на внутреннее перемещение объектов основных средств </w:t>
      </w:r>
      <w:hyperlink r:id="rId13" w:history="1">
        <w:r w:rsidRPr="004E4769">
          <w:rPr>
            <w:sz w:val="28"/>
            <w:szCs w:val="28"/>
          </w:rPr>
          <w:t>(ф. 0306032)</w:t>
        </w:r>
      </w:hyperlink>
      <w:r w:rsidRPr="004E4769">
        <w:rPr>
          <w:sz w:val="28"/>
          <w:szCs w:val="28"/>
        </w:rPr>
        <w:t>.</w:t>
      </w:r>
    </w:p>
    <w:p w:rsidR="003E038E" w:rsidRPr="004E4769" w:rsidRDefault="003E038E" w:rsidP="00383DDA">
      <w:pPr>
        <w:autoSpaceDE w:val="0"/>
        <w:autoSpaceDN w:val="0"/>
        <w:adjustRightInd w:val="0"/>
        <w:ind w:firstLine="709"/>
        <w:jc w:val="both"/>
        <w:rPr>
          <w:sz w:val="28"/>
          <w:szCs w:val="28"/>
        </w:rPr>
      </w:pPr>
      <w:r w:rsidRPr="004E4769">
        <w:rPr>
          <w:sz w:val="28"/>
          <w:szCs w:val="28"/>
        </w:rPr>
        <w:t>Безвозмездная передача основных средств осуществляется на основании Акта о приеме-передаче объекта основных средств (кроме зданий, сооружений) формы 0306001.</w:t>
      </w:r>
    </w:p>
    <w:p w:rsidR="003E038E" w:rsidRPr="004E4769" w:rsidRDefault="003E038E" w:rsidP="00383DDA">
      <w:pPr>
        <w:autoSpaceDE w:val="0"/>
        <w:autoSpaceDN w:val="0"/>
        <w:adjustRightInd w:val="0"/>
        <w:ind w:firstLine="709"/>
        <w:jc w:val="both"/>
        <w:rPr>
          <w:sz w:val="28"/>
          <w:szCs w:val="28"/>
        </w:rPr>
      </w:pPr>
      <w:r w:rsidRPr="004E4769">
        <w:rPr>
          <w:sz w:val="28"/>
          <w:szCs w:val="28"/>
        </w:rPr>
        <w:t>Аналитический учет основных средств ведется в Инвентарных карточках, открытых на каждый объект основных средств в разрезе материально ответственных лиц. Инвентарные карточки регистрируются в Описи инвентарных карточек. Инвентарные карточки и Описи инвентарных карточек распечатываются один раз в год.</w:t>
      </w:r>
    </w:p>
    <w:p w:rsidR="003E038E" w:rsidRPr="004E4769" w:rsidRDefault="003E038E" w:rsidP="00383DDA">
      <w:pPr>
        <w:ind w:firstLine="709"/>
        <w:jc w:val="both"/>
        <w:rPr>
          <w:sz w:val="28"/>
          <w:szCs w:val="28"/>
        </w:rPr>
      </w:pPr>
      <w:r w:rsidRPr="004E4769">
        <w:rPr>
          <w:sz w:val="28"/>
          <w:szCs w:val="28"/>
        </w:rPr>
        <w:t>При переоценке основных средств использовать коэффициенты перерасчета, разработанные Государственным комитетом РФ по статистике, либо метод прямого пересчета в соответствии с рыночными ценами, сложившимися на момент переоценки.</w:t>
      </w:r>
    </w:p>
    <w:p w:rsidR="003E038E" w:rsidRPr="004E4769" w:rsidRDefault="003E038E" w:rsidP="00383DDA">
      <w:pPr>
        <w:ind w:firstLine="709"/>
        <w:jc w:val="both"/>
        <w:rPr>
          <w:sz w:val="28"/>
          <w:szCs w:val="28"/>
        </w:rPr>
      </w:pPr>
      <w:r w:rsidRPr="004E4769">
        <w:rPr>
          <w:sz w:val="28"/>
          <w:szCs w:val="28"/>
        </w:rPr>
        <w:t>Начисление амортизации нематериальных активов производится линейным способом в соответствии со сроками полезного использования. Основание: пункт 93 Инструкции к Единому</w:t>
      </w:r>
      <w:r>
        <w:rPr>
          <w:sz w:val="28"/>
          <w:szCs w:val="28"/>
        </w:rPr>
        <w:t xml:space="preserve"> </w:t>
      </w:r>
      <w:r w:rsidRPr="004E4769">
        <w:rPr>
          <w:sz w:val="28"/>
          <w:szCs w:val="28"/>
        </w:rPr>
        <w:t>плану счетов № 157н.</w:t>
      </w:r>
    </w:p>
    <w:p w:rsidR="003E038E" w:rsidRDefault="003E038E" w:rsidP="00383DDA">
      <w:pPr>
        <w:ind w:firstLine="709"/>
        <w:jc w:val="both"/>
        <w:rPr>
          <w:sz w:val="28"/>
          <w:szCs w:val="28"/>
        </w:rPr>
      </w:pPr>
      <w:r w:rsidRPr="004E4769">
        <w:rPr>
          <w:sz w:val="28"/>
          <w:szCs w:val="28"/>
        </w:rPr>
        <w:t>Срок полезного использования объектов основных средств устанавливается, исходя из следующих факторов:– информации, содержащейся в законодательстве РФ;– рекомендаций, содержащихся в документах производителя, – при отсутствии соответствующих норм в законодательстве РФ. Если такая информация отсутствует, срок определяется с учетом ожидаемого срока использования и физического износа объекта, а также с учетом гарантийного срока использования;– сроков фактической эксплуатации и ранее начисленной суммы амортизации – для безвозмездно полученных объектов.</w:t>
      </w:r>
    </w:p>
    <w:p w:rsidR="003E038E" w:rsidRDefault="003E038E" w:rsidP="00383DDA">
      <w:pPr>
        <w:ind w:firstLine="709"/>
        <w:jc w:val="both"/>
        <w:rPr>
          <w:sz w:val="28"/>
          <w:szCs w:val="28"/>
        </w:rPr>
      </w:pPr>
      <w:r w:rsidRPr="004E4769">
        <w:rPr>
          <w:sz w:val="28"/>
          <w:szCs w:val="28"/>
        </w:rPr>
        <w:t>Для объектов, включенных в амортизационные группы с первой по девятую, срок полезного использования определяется по наибольшему сроку, указанному в постановлении Прав</w:t>
      </w:r>
      <w:r>
        <w:rPr>
          <w:sz w:val="28"/>
          <w:szCs w:val="28"/>
        </w:rPr>
        <w:t>ительства РФ от 1 января 2002 года</w:t>
      </w:r>
      <w:r w:rsidRPr="004E4769">
        <w:rPr>
          <w:sz w:val="28"/>
          <w:szCs w:val="28"/>
        </w:rPr>
        <w:t xml:space="preserve"> № 1 «О Классификации основных средств, включаемых в амортизационные группы». </w:t>
      </w:r>
    </w:p>
    <w:p w:rsidR="003E038E" w:rsidRPr="004E4769" w:rsidRDefault="003E038E" w:rsidP="00383DDA">
      <w:pPr>
        <w:ind w:firstLine="709"/>
        <w:jc w:val="both"/>
        <w:rPr>
          <w:sz w:val="28"/>
          <w:szCs w:val="28"/>
        </w:rPr>
      </w:pPr>
      <w:r w:rsidRPr="004E4769">
        <w:rPr>
          <w:sz w:val="28"/>
          <w:szCs w:val="28"/>
        </w:rPr>
        <w:t>По объектам, включенным в десятую амортизационную группу, срок полезного использования рассчитывается исходя из единых норм, утвержденных постановлением Совета Минис</w:t>
      </w:r>
      <w:r>
        <w:rPr>
          <w:sz w:val="28"/>
          <w:szCs w:val="28"/>
        </w:rPr>
        <w:t xml:space="preserve">тров СССР от 22 октября 1990 года </w:t>
      </w:r>
      <w:r w:rsidRPr="004E4769">
        <w:rPr>
          <w:sz w:val="28"/>
          <w:szCs w:val="28"/>
        </w:rPr>
        <w:t>№ 1072. Основание: пункт 44 Инструкции к Единому плану счетов № 157н.</w:t>
      </w:r>
    </w:p>
    <w:p w:rsidR="003E038E" w:rsidRPr="004E4769" w:rsidRDefault="003E038E" w:rsidP="00383DDA">
      <w:pPr>
        <w:ind w:firstLine="709"/>
        <w:jc w:val="both"/>
        <w:rPr>
          <w:sz w:val="28"/>
          <w:szCs w:val="28"/>
        </w:rPr>
      </w:pPr>
      <w:r w:rsidRPr="004E4769">
        <w:rPr>
          <w:sz w:val="28"/>
          <w:szCs w:val="28"/>
        </w:rPr>
        <w:t>Срок полезного использования нематериальных активов устанавливается в течение, которого учреждению будут принадлежать исключительные права на объект. Этот срок указывается в охранных документах (патентах, свидетельствах и т. п.), или он следует из закона;– в течение, которого учреждение планирует использовать объект в своей деятельности.</w:t>
      </w:r>
    </w:p>
    <w:p w:rsidR="003E038E" w:rsidRPr="004E4769" w:rsidRDefault="003E038E" w:rsidP="00383DDA">
      <w:pPr>
        <w:ind w:firstLine="709"/>
        <w:jc w:val="both"/>
        <w:rPr>
          <w:sz w:val="28"/>
          <w:szCs w:val="28"/>
        </w:rPr>
      </w:pPr>
      <w:r w:rsidRPr="004E4769">
        <w:rPr>
          <w:sz w:val="28"/>
          <w:szCs w:val="28"/>
        </w:rPr>
        <w:t>Если по объекту нематериальных активов срок полезного использования определить невозможно, то в целях расчета амортизации он устанавливается равным 10 годам.</w:t>
      </w:r>
    </w:p>
    <w:p w:rsidR="003E038E" w:rsidRPr="004E4769" w:rsidRDefault="003E038E" w:rsidP="00383DDA">
      <w:pPr>
        <w:ind w:firstLine="709"/>
        <w:jc w:val="both"/>
        <w:rPr>
          <w:sz w:val="28"/>
          <w:szCs w:val="28"/>
        </w:rPr>
      </w:pPr>
      <w:r w:rsidRPr="004E4769">
        <w:rPr>
          <w:sz w:val="28"/>
          <w:szCs w:val="28"/>
        </w:rPr>
        <w:t>Основание: статья 1335 Гражданского кодекса РФ, пункт 60 Инструкции к Единому плану счетов № 157н.</w:t>
      </w:r>
    </w:p>
    <w:p w:rsidR="003E038E" w:rsidRPr="004E4769" w:rsidRDefault="003E038E" w:rsidP="00383DDA">
      <w:pPr>
        <w:ind w:firstLine="709"/>
        <w:jc w:val="both"/>
        <w:rPr>
          <w:sz w:val="28"/>
          <w:szCs w:val="28"/>
        </w:rPr>
      </w:pPr>
      <w:r w:rsidRPr="004E4769">
        <w:rPr>
          <w:sz w:val="28"/>
          <w:szCs w:val="28"/>
        </w:rPr>
        <w:t>Амортизация на основные средства до 3 тыс. рублей не начисляется. На основные средства стоимостью от 3 тыс. до 40 тыс.руб. амортизация начисляется в размере 100% балансовой стоимости при выдачи объекта в эксплуатацию.</w:t>
      </w:r>
    </w:p>
    <w:p w:rsidR="003E038E" w:rsidRPr="004E4769" w:rsidRDefault="003E038E" w:rsidP="00383DDA">
      <w:pPr>
        <w:ind w:firstLine="709"/>
        <w:jc w:val="both"/>
        <w:rPr>
          <w:sz w:val="28"/>
          <w:szCs w:val="28"/>
        </w:rPr>
      </w:pPr>
      <w:r w:rsidRPr="004E4769">
        <w:rPr>
          <w:sz w:val="28"/>
          <w:szCs w:val="28"/>
        </w:rPr>
        <w:t>На объект свыше 40 тыс.руб., амортизация начисляется в соответствии с рассчитанными в установленном порядке нормами, линейным способом в течении срока полезного использования.</w:t>
      </w:r>
    </w:p>
    <w:p w:rsidR="003E038E" w:rsidRPr="004E4769" w:rsidRDefault="003E038E" w:rsidP="00383DDA">
      <w:pPr>
        <w:autoSpaceDE w:val="0"/>
        <w:autoSpaceDN w:val="0"/>
        <w:adjustRightInd w:val="0"/>
        <w:ind w:firstLine="709"/>
        <w:jc w:val="both"/>
        <w:rPr>
          <w:sz w:val="28"/>
          <w:szCs w:val="28"/>
        </w:rPr>
      </w:pPr>
      <w:r w:rsidRPr="004E4769">
        <w:rPr>
          <w:sz w:val="28"/>
          <w:szCs w:val="28"/>
        </w:rPr>
        <w:t>Основные средства стоимостью до 3000 рублей включительно учитываются на счете 1.21. «Основные средства стоимостью до 3000 рублей включительно в эксплуатации». Принятие к учету объектов основных средств стоимостью до 3000 рублей включительно осуществляется на основании первичного документа, подтверждающего ввод объекта в эксплуатацию по балансовой стоимости введенного в эксплуатацию объекта.</w:t>
      </w:r>
    </w:p>
    <w:p w:rsidR="003E038E" w:rsidRPr="004E4769" w:rsidRDefault="003E038E" w:rsidP="00383DDA">
      <w:pPr>
        <w:ind w:firstLine="709"/>
        <w:jc w:val="both"/>
        <w:rPr>
          <w:sz w:val="28"/>
          <w:szCs w:val="28"/>
        </w:rPr>
      </w:pPr>
      <w:r w:rsidRPr="004E4769">
        <w:rPr>
          <w:sz w:val="28"/>
          <w:szCs w:val="28"/>
        </w:rPr>
        <w:t>К материальным запасам относятся предметы, используемые в деятельности учреждения в течении периода, не превышающего 12 месяцев, не зависимо от их стоимости.</w:t>
      </w:r>
    </w:p>
    <w:p w:rsidR="003E038E" w:rsidRPr="004E4769" w:rsidRDefault="003E038E" w:rsidP="00383DDA">
      <w:pPr>
        <w:ind w:firstLine="709"/>
        <w:jc w:val="both"/>
        <w:rPr>
          <w:sz w:val="28"/>
          <w:szCs w:val="28"/>
        </w:rPr>
      </w:pPr>
      <w:r w:rsidRPr="004E4769">
        <w:rPr>
          <w:sz w:val="28"/>
          <w:szCs w:val="28"/>
        </w:rPr>
        <w:t xml:space="preserve">Списание материальных запасов производится на основании «Акта на списание материальных запасов» </w:t>
      </w:r>
    </w:p>
    <w:p w:rsidR="003E038E" w:rsidRPr="004E4769" w:rsidRDefault="003E038E" w:rsidP="00383DDA">
      <w:pPr>
        <w:ind w:firstLine="709"/>
        <w:jc w:val="both"/>
        <w:rPr>
          <w:sz w:val="28"/>
          <w:szCs w:val="28"/>
        </w:rPr>
      </w:pPr>
      <w:r w:rsidRPr="004E4769">
        <w:rPr>
          <w:sz w:val="28"/>
          <w:szCs w:val="28"/>
        </w:rPr>
        <w:t>Фактическая стоимость израсходованных материалов списывается на расходы учреждения.</w:t>
      </w:r>
    </w:p>
    <w:p w:rsidR="003E038E" w:rsidRPr="004E4769" w:rsidRDefault="003E038E" w:rsidP="00383DDA">
      <w:pPr>
        <w:ind w:firstLine="709"/>
        <w:jc w:val="both"/>
        <w:rPr>
          <w:color w:val="000000"/>
          <w:sz w:val="28"/>
          <w:szCs w:val="28"/>
        </w:rPr>
      </w:pPr>
      <w:r w:rsidRPr="004E4769">
        <w:rPr>
          <w:color w:val="000000"/>
          <w:sz w:val="28"/>
          <w:szCs w:val="28"/>
        </w:rPr>
        <w:t>Принятие к учету объектов основных средств, нематериальных, непроизведенных активов, а также выбытие основных средств, нематериальных, непроизведенных активов (в том числе в результате принятия решения об их списании) осуществляется на основании решения постоянно действующей комиссии по поступлению и выбытию активов, оформленного оправдательным документом (первичным (сводным) учетным документом) - Актом.</w:t>
      </w:r>
      <w:r w:rsidRPr="004E4769">
        <w:rPr>
          <w:sz w:val="28"/>
          <w:szCs w:val="28"/>
        </w:rPr>
        <w:t xml:space="preserve"> Акт о списании утверждается руководителем учреждения или его заместителем.</w:t>
      </w:r>
      <w:r w:rsidRPr="004E4769">
        <w:rPr>
          <w:color w:val="000000"/>
          <w:sz w:val="28"/>
          <w:szCs w:val="28"/>
        </w:rPr>
        <w:t xml:space="preserve"> Состав комиссии по поступлению и выбытию активов утверждается постановлением главы городского поселения «Город Вяземский». </w:t>
      </w:r>
    </w:p>
    <w:p w:rsidR="003E038E" w:rsidRPr="004E4769" w:rsidRDefault="003E038E" w:rsidP="00383DDA">
      <w:pPr>
        <w:ind w:firstLine="709"/>
        <w:jc w:val="both"/>
        <w:rPr>
          <w:color w:val="000000"/>
          <w:sz w:val="28"/>
          <w:szCs w:val="28"/>
        </w:rPr>
      </w:pPr>
      <w:r w:rsidRPr="004E4769">
        <w:rPr>
          <w:color w:val="000000"/>
          <w:sz w:val="28"/>
          <w:szCs w:val="28"/>
        </w:rPr>
        <w:t>Возложить на комиссию следующие обязанности:</w:t>
      </w:r>
    </w:p>
    <w:p w:rsidR="003E038E" w:rsidRPr="004E4769" w:rsidRDefault="003E038E" w:rsidP="00383DDA">
      <w:pPr>
        <w:ind w:firstLine="709"/>
        <w:jc w:val="both"/>
        <w:rPr>
          <w:color w:val="000000"/>
          <w:sz w:val="28"/>
          <w:szCs w:val="28"/>
        </w:rPr>
      </w:pPr>
      <w:r>
        <w:rPr>
          <w:color w:val="000000"/>
          <w:sz w:val="28"/>
          <w:szCs w:val="28"/>
        </w:rPr>
        <w:t>-</w:t>
      </w:r>
      <w:r w:rsidRPr="004E4769">
        <w:rPr>
          <w:color w:val="000000"/>
          <w:sz w:val="28"/>
          <w:szCs w:val="28"/>
        </w:rPr>
        <w:t xml:space="preserve"> определение текущей рыночной стоимости в целях принятия к бухгалтерскому учету объекта</w:t>
      </w:r>
      <w:r>
        <w:rPr>
          <w:color w:val="000000"/>
          <w:sz w:val="28"/>
          <w:szCs w:val="28"/>
        </w:rPr>
        <w:t xml:space="preserve"> </w:t>
      </w:r>
      <w:r w:rsidRPr="004E4769">
        <w:rPr>
          <w:color w:val="000000"/>
          <w:sz w:val="28"/>
          <w:szCs w:val="28"/>
        </w:rPr>
        <w:t>нефинансового актива полученных учреждением по договору дарения;</w:t>
      </w:r>
    </w:p>
    <w:p w:rsidR="003E038E" w:rsidRPr="004E4769" w:rsidRDefault="003E038E" w:rsidP="00383DDA">
      <w:pPr>
        <w:ind w:firstLine="709"/>
        <w:jc w:val="both"/>
        <w:rPr>
          <w:sz w:val="28"/>
          <w:szCs w:val="28"/>
        </w:rPr>
      </w:pPr>
      <w:r>
        <w:rPr>
          <w:sz w:val="28"/>
          <w:szCs w:val="28"/>
        </w:rPr>
        <w:t>–</w:t>
      </w:r>
      <w:r w:rsidRPr="004E4769">
        <w:rPr>
          <w:sz w:val="28"/>
          <w:szCs w:val="28"/>
        </w:rPr>
        <w:t xml:space="preserve"> осмотр объектов нефинансовых активов, подлежащих списанию </w:t>
      </w:r>
    </w:p>
    <w:p w:rsidR="003E038E" w:rsidRPr="004E4769" w:rsidRDefault="003E038E" w:rsidP="00383DDA">
      <w:pPr>
        <w:ind w:firstLine="709"/>
        <w:jc w:val="both"/>
        <w:rPr>
          <w:sz w:val="28"/>
          <w:szCs w:val="28"/>
        </w:rPr>
      </w:pPr>
      <w:r w:rsidRPr="004E4769">
        <w:rPr>
          <w:sz w:val="28"/>
          <w:szCs w:val="28"/>
        </w:rPr>
        <w:t>– принятие решения о целесообразности (пригодности) дальнейшего использования объектов нефинансовых активов, о возможности и эффективности их восстановления;</w:t>
      </w:r>
    </w:p>
    <w:p w:rsidR="003E038E" w:rsidRPr="004E4769" w:rsidRDefault="003E038E" w:rsidP="00383DDA">
      <w:pPr>
        <w:ind w:firstLine="709"/>
        <w:jc w:val="both"/>
        <w:rPr>
          <w:sz w:val="28"/>
          <w:szCs w:val="28"/>
        </w:rPr>
      </w:pPr>
      <w:r w:rsidRPr="004E4769">
        <w:rPr>
          <w:sz w:val="28"/>
          <w:szCs w:val="28"/>
        </w:rPr>
        <w:t>– определение возможности использования отдельных узлов, деталей, материальных запасов ликвидируемых объектов;</w:t>
      </w:r>
    </w:p>
    <w:p w:rsidR="003E038E" w:rsidRPr="004E4769" w:rsidRDefault="003E038E" w:rsidP="00383DDA">
      <w:pPr>
        <w:ind w:firstLine="709"/>
        <w:jc w:val="both"/>
        <w:rPr>
          <w:sz w:val="28"/>
          <w:szCs w:val="28"/>
        </w:rPr>
      </w:pPr>
      <w:r w:rsidRPr="004E4769">
        <w:rPr>
          <w:sz w:val="28"/>
          <w:szCs w:val="28"/>
        </w:rPr>
        <w:t>– определение причин списания (физический и моральный износ, авария, стихийные бедствия и т. п.);</w:t>
      </w:r>
    </w:p>
    <w:p w:rsidR="003E038E" w:rsidRPr="004E4769" w:rsidRDefault="003E038E" w:rsidP="00383DDA">
      <w:pPr>
        <w:ind w:firstLine="709"/>
        <w:jc w:val="both"/>
        <w:rPr>
          <w:sz w:val="28"/>
          <w:szCs w:val="28"/>
        </w:rPr>
      </w:pPr>
      <w:r w:rsidRPr="004E4769">
        <w:rPr>
          <w:sz w:val="28"/>
          <w:szCs w:val="28"/>
        </w:rPr>
        <w:t>– выявление виновных лиц (если объект ликвидируется до истечения нормативного срока службы в связи с обстоятельствами, возникшими по чьей-либо вине);</w:t>
      </w:r>
    </w:p>
    <w:p w:rsidR="003E038E" w:rsidRPr="004E4769" w:rsidRDefault="003E038E" w:rsidP="00383DDA">
      <w:pPr>
        <w:ind w:firstLine="709"/>
        <w:jc w:val="both"/>
        <w:rPr>
          <w:sz w:val="28"/>
          <w:szCs w:val="28"/>
        </w:rPr>
      </w:pPr>
      <w:r w:rsidRPr="004E4769">
        <w:rPr>
          <w:sz w:val="28"/>
          <w:szCs w:val="28"/>
        </w:rPr>
        <w:t>– подготовка акта о списании объекта нефинансового актива;</w:t>
      </w:r>
    </w:p>
    <w:p w:rsidR="003E038E" w:rsidRPr="004E4769" w:rsidRDefault="003E038E" w:rsidP="00383DDA">
      <w:pPr>
        <w:ind w:firstLine="709"/>
        <w:jc w:val="both"/>
        <w:rPr>
          <w:sz w:val="28"/>
          <w:szCs w:val="28"/>
        </w:rPr>
      </w:pPr>
      <w:r w:rsidRPr="004E4769">
        <w:rPr>
          <w:sz w:val="28"/>
          <w:szCs w:val="28"/>
        </w:rPr>
        <w:t>– принятие решения о сдаче вторичного сырья в организации прием</w:t>
      </w:r>
      <w:r>
        <w:rPr>
          <w:sz w:val="28"/>
          <w:szCs w:val="28"/>
        </w:rPr>
        <w:t>а вторичного сырья.</w:t>
      </w:r>
    </w:p>
    <w:p w:rsidR="003E038E" w:rsidRDefault="003E038E" w:rsidP="00383DDA">
      <w:pPr>
        <w:ind w:firstLine="709"/>
        <w:jc w:val="both"/>
        <w:rPr>
          <w:sz w:val="28"/>
          <w:szCs w:val="28"/>
        </w:rPr>
      </w:pPr>
      <w:r w:rsidRPr="004E4769">
        <w:rPr>
          <w:sz w:val="28"/>
          <w:szCs w:val="28"/>
        </w:rPr>
        <w:t>В целях обеспечения сохранности основных средств, материальных запасов и достоверности данных бухгалтерского и налогового учета проводится инвентаризация имущества и финансовых обязательств, в ходе которой проверяются и документально подтверждаются их наличие, состояние и оценка. Порядок и сроки проведения инвентаризации определяются распоряжением главы администрации городского поселения «Город Вяземский».</w:t>
      </w:r>
    </w:p>
    <w:p w:rsidR="003E038E" w:rsidRPr="004E4769" w:rsidRDefault="003E038E" w:rsidP="00383DDA">
      <w:pPr>
        <w:ind w:firstLine="709"/>
        <w:jc w:val="both"/>
        <w:rPr>
          <w:sz w:val="28"/>
          <w:szCs w:val="28"/>
        </w:rPr>
      </w:pPr>
      <w:r w:rsidRPr="004E4769">
        <w:rPr>
          <w:sz w:val="28"/>
          <w:szCs w:val="28"/>
        </w:rPr>
        <w:t>Инвентаризация имущества и обязательств (в т.ч. числящихся наза балансовых счетах) проводится раз в год перед составлением годовой отчетности, а также в иных случаях, предусмотренных законодательством. Инвентаризации проводит постоянно действующая инвентаризационная комиссия. Состав постоянно действующей инвентаризационной комиссии определяется постановлением главы городского поселения «Город Вяземский».</w:t>
      </w:r>
    </w:p>
    <w:p w:rsidR="003E038E" w:rsidRPr="004E4769" w:rsidRDefault="003E038E" w:rsidP="00383DDA">
      <w:pPr>
        <w:ind w:firstLine="709"/>
        <w:jc w:val="both"/>
        <w:rPr>
          <w:color w:val="000000"/>
          <w:sz w:val="28"/>
          <w:szCs w:val="28"/>
        </w:rPr>
      </w:pPr>
      <w:r w:rsidRPr="004E4769">
        <w:rPr>
          <w:color w:val="000000"/>
          <w:sz w:val="28"/>
          <w:szCs w:val="28"/>
        </w:rPr>
        <w:t>Возложить на постоянно действующую инвентаризационную комиссию следующие обязанности:</w:t>
      </w:r>
    </w:p>
    <w:p w:rsidR="003E038E" w:rsidRPr="004E4769" w:rsidRDefault="003E038E" w:rsidP="00383DDA">
      <w:pPr>
        <w:tabs>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 п</w:t>
      </w:r>
      <w:r w:rsidRPr="004E4769">
        <w:rPr>
          <w:color w:val="000000"/>
          <w:sz w:val="28"/>
          <w:szCs w:val="28"/>
        </w:rPr>
        <w:t>роводить инвентаризацию (в т. ч. обязательную) в соответствии с графиком проведения инвентаризаций;</w:t>
      </w:r>
    </w:p>
    <w:p w:rsidR="003E038E" w:rsidRPr="004E4769"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 xml:space="preserve">- </w:t>
      </w:r>
      <w:r w:rsidRPr="004E4769">
        <w:rPr>
          <w:color w:val="000000"/>
          <w:sz w:val="28"/>
          <w:szCs w:val="28"/>
        </w:rPr>
        <w:t>обеспечивать полноту и точность внесения в инвентаризационные описи данных о фактических остатках основных средств, материальных запасов, товаров, денежных средств, другого имущества и обязательств;</w:t>
      </w:r>
    </w:p>
    <w:p w:rsidR="003E038E" w:rsidRPr="004E4769"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000000"/>
          <w:sz w:val="28"/>
          <w:szCs w:val="28"/>
        </w:rPr>
      </w:pPr>
      <w:r>
        <w:rPr>
          <w:color w:val="000000"/>
          <w:sz w:val="28"/>
          <w:szCs w:val="28"/>
        </w:rPr>
        <w:t xml:space="preserve">- </w:t>
      </w:r>
      <w:r w:rsidRPr="004E4769">
        <w:rPr>
          <w:color w:val="000000"/>
          <w:sz w:val="28"/>
          <w:szCs w:val="28"/>
        </w:rPr>
        <w:t>правильно и своевременно оформлять материалы инвентаризации.</w:t>
      </w:r>
    </w:p>
    <w:p w:rsidR="003E038E" w:rsidRDefault="003E038E" w:rsidP="00383DDA">
      <w:pPr>
        <w:ind w:firstLine="709"/>
        <w:jc w:val="both"/>
        <w:rPr>
          <w:sz w:val="28"/>
          <w:szCs w:val="28"/>
        </w:rPr>
      </w:pPr>
      <w:r w:rsidRPr="004E4769">
        <w:rPr>
          <w:sz w:val="28"/>
          <w:szCs w:val="28"/>
        </w:rPr>
        <w:t>Инвентаризация расчетов производится:</w:t>
      </w:r>
    </w:p>
    <w:p w:rsidR="003E038E" w:rsidRDefault="003E038E" w:rsidP="00383DDA">
      <w:pPr>
        <w:ind w:firstLine="709"/>
        <w:jc w:val="both"/>
        <w:rPr>
          <w:sz w:val="28"/>
          <w:szCs w:val="28"/>
        </w:rPr>
      </w:pPr>
      <w:r w:rsidRPr="004E4769">
        <w:rPr>
          <w:sz w:val="28"/>
          <w:szCs w:val="28"/>
        </w:rPr>
        <w:t>– с подотчетными лицами – один раз в три месяца;</w:t>
      </w:r>
    </w:p>
    <w:p w:rsidR="003E038E" w:rsidRPr="004E4769" w:rsidRDefault="003E038E" w:rsidP="00383DDA">
      <w:pPr>
        <w:ind w:firstLine="709"/>
        <w:jc w:val="both"/>
        <w:rPr>
          <w:sz w:val="28"/>
          <w:szCs w:val="28"/>
        </w:rPr>
      </w:pPr>
      <w:r w:rsidRPr="004E4769">
        <w:rPr>
          <w:sz w:val="28"/>
          <w:szCs w:val="28"/>
        </w:rPr>
        <w:t>– с организациями и учреждениями – один раз в год.</w:t>
      </w:r>
    </w:p>
    <w:p w:rsidR="003E038E" w:rsidRPr="004E4769" w:rsidRDefault="003E038E" w:rsidP="00383DDA">
      <w:pPr>
        <w:ind w:firstLine="709"/>
        <w:jc w:val="both"/>
        <w:rPr>
          <w:sz w:val="28"/>
          <w:szCs w:val="28"/>
        </w:rPr>
      </w:pPr>
      <w:r w:rsidRPr="004E4769">
        <w:rPr>
          <w:sz w:val="28"/>
          <w:szCs w:val="28"/>
        </w:rPr>
        <w:t>В отдельных случаях (при смене материально ответственных лиц, при выявлении фактов хищения, при стихийных бедствиях и т. д.) инвентаризацию может проводить специально созданная рабочая комиссия, состав которой утверждается отдельным распоряжением руководителя. Основание: стать</w:t>
      </w:r>
      <w:r>
        <w:rPr>
          <w:sz w:val="28"/>
          <w:szCs w:val="28"/>
        </w:rPr>
        <w:t>я 11 Закона от 6 декабря 2011 года</w:t>
      </w:r>
      <w:r w:rsidRPr="004E4769">
        <w:rPr>
          <w:sz w:val="28"/>
          <w:szCs w:val="28"/>
        </w:rPr>
        <w:t xml:space="preserve"> № 402-ФЗ, пункт 1.5 Методических указаний, утвержденных приказом М</w:t>
      </w:r>
      <w:r>
        <w:rPr>
          <w:sz w:val="28"/>
          <w:szCs w:val="28"/>
        </w:rPr>
        <w:t>инфина России от 13 июня 1995 года</w:t>
      </w:r>
      <w:r w:rsidRPr="004E4769">
        <w:rPr>
          <w:sz w:val="28"/>
          <w:szCs w:val="28"/>
        </w:rPr>
        <w:t xml:space="preserve"> № 49.</w:t>
      </w:r>
    </w:p>
    <w:p w:rsidR="003E038E" w:rsidRPr="004E4769" w:rsidRDefault="003E038E" w:rsidP="00383DDA">
      <w:pPr>
        <w:spacing w:line="240" w:lineRule="exact"/>
        <w:ind w:firstLine="709"/>
        <w:jc w:val="both"/>
        <w:rPr>
          <w:sz w:val="28"/>
          <w:szCs w:val="28"/>
        </w:rPr>
      </w:pPr>
    </w:p>
    <w:p w:rsidR="003E038E" w:rsidRPr="004E4769" w:rsidRDefault="003E038E" w:rsidP="00383DDA">
      <w:pPr>
        <w:spacing w:line="240" w:lineRule="exact"/>
        <w:ind w:firstLine="709"/>
        <w:jc w:val="both"/>
        <w:rPr>
          <w:sz w:val="28"/>
          <w:szCs w:val="28"/>
        </w:rPr>
      </w:pPr>
      <w:r w:rsidRPr="004E4769">
        <w:rPr>
          <w:sz w:val="28"/>
          <w:szCs w:val="28"/>
        </w:rPr>
        <w:t>4.  Санкционирование расходов</w:t>
      </w:r>
    </w:p>
    <w:p w:rsidR="003E038E" w:rsidRPr="004E4769" w:rsidRDefault="003E038E" w:rsidP="00383DDA">
      <w:pPr>
        <w:spacing w:line="240" w:lineRule="exact"/>
        <w:ind w:firstLine="709"/>
        <w:jc w:val="both"/>
        <w:rPr>
          <w:sz w:val="28"/>
          <w:szCs w:val="28"/>
        </w:rPr>
      </w:pPr>
    </w:p>
    <w:p w:rsidR="003E038E" w:rsidRPr="004E4769" w:rsidRDefault="003E038E" w:rsidP="00383DDA">
      <w:pPr>
        <w:autoSpaceDE w:val="0"/>
        <w:autoSpaceDN w:val="0"/>
        <w:adjustRightInd w:val="0"/>
        <w:ind w:firstLine="709"/>
        <w:jc w:val="both"/>
        <w:rPr>
          <w:sz w:val="28"/>
          <w:szCs w:val="28"/>
        </w:rPr>
      </w:pPr>
      <w:r w:rsidRPr="004E4769">
        <w:rPr>
          <w:sz w:val="28"/>
          <w:szCs w:val="28"/>
        </w:rPr>
        <w:t>В основу финансового обеспечения деятельности финансового управления положены бюджетные ассигнования и лимиты бюджетных обязательств (ЛБО). Бюджетные ассигнования - это предельные объемы денежных средств, предусмотренные в соответствующем финансовом году для исполнения бюджетных обязательств. ЛБО - это объем прав в денежном выражении на принятие бюджетным учреждением бюджетных обязательств или их исполнение в текущем финансовом году и плановом периоде (ст. 6 БК РФ). Заключение и оплата финансовым управлением муниципальных контрактов, иных договоров, подлежащих исполнению за счет бюджетных средств, производятся в пределах доведенных ему лимитов бюджетных обязательств. К ним относится оплата по договорам с поставщиками материальных ресурсов, работ, услуг, выплата заработной платы, оплата командировочных и прочих расходов финансового управления.</w:t>
      </w:r>
    </w:p>
    <w:p w:rsidR="003E038E" w:rsidRPr="004E4769" w:rsidRDefault="003E038E" w:rsidP="00383DDA">
      <w:pPr>
        <w:autoSpaceDE w:val="0"/>
        <w:autoSpaceDN w:val="0"/>
        <w:adjustRightInd w:val="0"/>
        <w:ind w:firstLine="709"/>
        <w:jc w:val="both"/>
        <w:rPr>
          <w:sz w:val="28"/>
          <w:szCs w:val="28"/>
        </w:rPr>
      </w:pPr>
      <w:r w:rsidRPr="004E4769">
        <w:rPr>
          <w:sz w:val="28"/>
          <w:szCs w:val="28"/>
        </w:rPr>
        <w:t>Санкционирования расходов ведется на счетах:</w:t>
      </w:r>
    </w:p>
    <w:p w:rsidR="003E038E" w:rsidRPr="004E4769" w:rsidRDefault="003E038E" w:rsidP="00383DDA">
      <w:pPr>
        <w:autoSpaceDE w:val="0"/>
        <w:autoSpaceDN w:val="0"/>
        <w:adjustRightInd w:val="0"/>
        <w:ind w:firstLine="709"/>
        <w:jc w:val="both"/>
        <w:rPr>
          <w:sz w:val="28"/>
          <w:szCs w:val="28"/>
        </w:rPr>
      </w:pPr>
      <w:r w:rsidRPr="004E4769">
        <w:rPr>
          <w:sz w:val="28"/>
          <w:szCs w:val="28"/>
        </w:rPr>
        <w:t>- 1 501 00 000 "Лимиты бюджетных обязательств";</w:t>
      </w:r>
    </w:p>
    <w:p w:rsidR="003E038E" w:rsidRPr="004E4769" w:rsidRDefault="003E038E" w:rsidP="00383DDA">
      <w:pPr>
        <w:autoSpaceDE w:val="0"/>
        <w:autoSpaceDN w:val="0"/>
        <w:adjustRightInd w:val="0"/>
        <w:ind w:firstLine="709"/>
        <w:jc w:val="both"/>
        <w:rPr>
          <w:sz w:val="28"/>
          <w:szCs w:val="28"/>
        </w:rPr>
      </w:pPr>
      <w:r w:rsidRPr="004E4769">
        <w:rPr>
          <w:sz w:val="28"/>
          <w:szCs w:val="28"/>
        </w:rPr>
        <w:t>- 1 502 01 000 "Принятые бюджетные обязательства текущего года";</w:t>
      </w:r>
    </w:p>
    <w:p w:rsidR="003E038E" w:rsidRPr="004E4769" w:rsidRDefault="003E038E" w:rsidP="00383DDA">
      <w:pPr>
        <w:autoSpaceDE w:val="0"/>
        <w:autoSpaceDN w:val="0"/>
        <w:adjustRightInd w:val="0"/>
        <w:ind w:firstLine="709"/>
        <w:jc w:val="both"/>
        <w:rPr>
          <w:sz w:val="28"/>
          <w:szCs w:val="28"/>
        </w:rPr>
      </w:pPr>
      <w:r w:rsidRPr="004E4769">
        <w:rPr>
          <w:sz w:val="28"/>
          <w:szCs w:val="28"/>
        </w:rPr>
        <w:t>- 1 503 01 000 "Бюджетные ассигнования".</w:t>
      </w:r>
    </w:p>
    <w:p w:rsidR="003E038E" w:rsidRPr="004E4769" w:rsidRDefault="003E038E" w:rsidP="00383DDA">
      <w:pPr>
        <w:autoSpaceDE w:val="0"/>
        <w:autoSpaceDN w:val="0"/>
        <w:adjustRightInd w:val="0"/>
        <w:ind w:firstLine="709"/>
        <w:jc w:val="both"/>
        <w:rPr>
          <w:sz w:val="28"/>
          <w:szCs w:val="28"/>
        </w:rPr>
      </w:pPr>
      <w:r w:rsidRPr="004E4769">
        <w:rPr>
          <w:sz w:val="28"/>
          <w:szCs w:val="28"/>
        </w:rPr>
        <w:t>При условии принятия бюджета на очередной финансовый год и плановый период учет бюджетных ассигнований, лимитов бюджетных обязательств и принятых бюджетных обязательств осуществляется по соответствующим счетам аналитического учета санкционирования расходов бюджетов с указанием в 22-м разряде номера счета кода финансового года:</w:t>
      </w:r>
    </w:p>
    <w:p w:rsidR="003E038E" w:rsidRPr="004E4769" w:rsidRDefault="003E038E" w:rsidP="00383DDA">
      <w:pPr>
        <w:autoSpaceDE w:val="0"/>
        <w:autoSpaceDN w:val="0"/>
        <w:adjustRightInd w:val="0"/>
        <w:ind w:firstLine="709"/>
        <w:jc w:val="both"/>
        <w:rPr>
          <w:sz w:val="28"/>
          <w:szCs w:val="28"/>
        </w:rPr>
      </w:pPr>
      <w:r w:rsidRPr="004E4769">
        <w:rPr>
          <w:sz w:val="28"/>
          <w:szCs w:val="28"/>
        </w:rPr>
        <w:t>1 - текущий финансовый год;</w:t>
      </w:r>
    </w:p>
    <w:p w:rsidR="003E038E" w:rsidRPr="004E4769" w:rsidRDefault="003E038E" w:rsidP="00383DDA">
      <w:pPr>
        <w:autoSpaceDE w:val="0"/>
        <w:autoSpaceDN w:val="0"/>
        <w:adjustRightInd w:val="0"/>
        <w:ind w:firstLine="709"/>
        <w:jc w:val="both"/>
        <w:rPr>
          <w:sz w:val="28"/>
          <w:szCs w:val="28"/>
        </w:rPr>
      </w:pPr>
      <w:r w:rsidRPr="004E4769">
        <w:rPr>
          <w:sz w:val="28"/>
          <w:szCs w:val="28"/>
        </w:rPr>
        <w:t>2 - очередной финансовый год за текущим (первый финансовый год планового периода);</w:t>
      </w:r>
    </w:p>
    <w:p w:rsidR="003E038E" w:rsidRPr="004E4769" w:rsidRDefault="003E038E" w:rsidP="00383DDA">
      <w:pPr>
        <w:autoSpaceDE w:val="0"/>
        <w:autoSpaceDN w:val="0"/>
        <w:adjustRightInd w:val="0"/>
        <w:ind w:firstLine="709"/>
        <w:jc w:val="both"/>
        <w:rPr>
          <w:sz w:val="28"/>
          <w:szCs w:val="28"/>
        </w:rPr>
      </w:pPr>
      <w:r w:rsidRPr="004E4769">
        <w:rPr>
          <w:sz w:val="28"/>
          <w:szCs w:val="28"/>
        </w:rPr>
        <w:t>3 - второй финансовый год планового периода.</w:t>
      </w:r>
    </w:p>
    <w:p w:rsidR="003E038E" w:rsidRPr="004E4769" w:rsidRDefault="003E038E" w:rsidP="00383DDA">
      <w:pPr>
        <w:autoSpaceDE w:val="0"/>
        <w:autoSpaceDN w:val="0"/>
        <w:adjustRightInd w:val="0"/>
        <w:ind w:firstLine="709"/>
        <w:jc w:val="both"/>
        <w:rPr>
          <w:sz w:val="28"/>
          <w:szCs w:val="28"/>
        </w:rPr>
      </w:pPr>
      <w:r w:rsidRPr="004E4769">
        <w:rPr>
          <w:sz w:val="28"/>
          <w:szCs w:val="28"/>
        </w:rPr>
        <w:t>Учет операций по санкционированию бюджетных ассигнований, лимитов бюджетных обязательств осуществляется по кодам бюджетной классификации операций сектора государственного управления. Аналитический учет по указанным счетам ведется в карточке учета бюджетных ассигнований и лимитов бюджетных обязательств.</w:t>
      </w:r>
    </w:p>
    <w:p w:rsidR="003E038E" w:rsidRPr="004E4769" w:rsidRDefault="003E038E" w:rsidP="00383DDA">
      <w:pPr>
        <w:autoSpaceDE w:val="0"/>
        <w:autoSpaceDN w:val="0"/>
        <w:adjustRightInd w:val="0"/>
        <w:ind w:firstLine="709"/>
        <w:jc w:val="both"/>
        <w:rPr>
          <w:sz w:val="28"/>
          <w:szCs w:val="28"/>
        </w:rPr>
      </w:pPr>
      <w:r w:rsidRPr="004E4769">
        <w:rPr>
          <w:sz w:val="28"/>
          <w:szCs w:val="28"/>
        </w:rPr>
        <w:t>Вносимые в продолжение текущего финансового года изменения в объемы утвержденных (доведенных) лимитов бюджетных обязательств и (или) бюджетных ассигнований отражаются при увеличении - со знаком "плюс", при уменьшении - со знаком "минус".</w:t>
      </w:r>
    </w:p>
    <w:p w:rsidR="003E038E" w:rsidRDefault="003E038E" w:rsidP="00383DDA">
      <w:pPr>
        <w:ind w:firstLine="709"/>
        <w:jc w:val="both"/>
        <w:rPr>
          <w:sz w:val="28"/>
          <w:szCs w:val="28"/>
        </w:rPr>
      </w:pPr>
      <w:r w:rsidRPr="004E4769">
        <w:rPr>
          <w:sz w:val="28"/>
          <w:szCs w:val="28"/>
        </w:rPr>
        <w:t>Принятие бюджетных (денежных) обязательств к учету осуществляется в пределах лимитов бюджетных обязательств.</w:t>
      </w:r>
      <w:r>
        <w:rPr>
          <w:sz w:val="28"/>
          <w:szCs w:val="28"/>
        </w:rPr>
        <w:t xml:space="preserve"> </w:t>
      </w:r>
      <w:r w:rsidRPr="004E4769">
        <w:rPr>
          <w:bCs/>
          <w:i/>
          <w:sz w:val="28"/>
          <w:szCs w:val="28"/>
        </w:rPr>
        <w:t>Приложение №4</w:t>
      </w:r>
    </w:p>
    <w:p w:rsidR="003E038E" w:rsidRDefault="003E038E" w:rsidP="00383DDA">
      <w:pPr>
        <w:ind w:firstLine="709"/>
        <w:jc w:val="both"/>
        <w:rPr>
          <w:sz w:val="28"/>
          <w:szCs w:val="28"/>
        </w:rPr>
      </w:pPr>
      <w:r w:rsidRPr="004E4769">
        <w:rPr>
          <w:sz w:val="28"/>
          <w:szCs w:val="28"/>
        </w:rPr>
        <w:t>Суммы предварительной оплаты при приобретении продукции, работ, услуг операциями санкционирования не отражаются, так как принятые бюджетные обязательства должны быть сформированы до кассовых расходов.</w:t>
      </w:r>
    </w:p>
    <w:p w:rsidR="003E038E" w:rsidRPr="004E4769" w:rsidRDefault="003E038E" w:rsidP="00383DDA">
      <w:pPr>
        <w:spacing w:line="240" w:lineRule="exact"/>
        <w:ind w:firstLine="709"/>
        <w:jc w:val="both"/>
        <w:rPr>
          <w:sz w:val="28"/>
          <w:szCs w:val="28"/>
        </w:rPr>
      </w:pPr>
    </w:p>
    <w:p w:rsidR="003E038E" w:rsidRDefault="003E038E" w:rsidP="00383DDA">
      <w:pPr>
        <w:spacing w:line="240" w:lineRule="exact"/>
        <w:ind w:firstLine="709"/>
        <w:jc w:val="both"/>
        <w:rPr>
          <w:sz w:val="28"/>
          <w:szCs w:val="28"/>
        </w:rPr>
      </w:pPr>
      <w:r w:rsidRPr="004E4769">
        <w:rPr>
          <w:sz w:val="28"/>
          <w:szCs w:val="28"/>
        </w:rPr>
        <w:t xml:space="preserve">5. </w:t>
      </w:r>
      <w:r>
        <w:rPr>
          <w:sz w:val="28"/>
          <w:szCs w:val="28"/>
        </w:rPr>
        <w:t>Порядок составления бухгалтерской бюджетной отчетности</w:t>
      </w:r>
    </w:p>
    <w:p w:rsidR="003E038E" w:rsidRPr="004E4769" w:rsidRDefault="003E038E" w:rsidP="00383DDA">
      <w:pPr>
        <w:spacing w:line="240" w:lineRule="exact"/>
        <w:ind w:firstLine="709"/>
        <w:jc w:val="both"/>
        <w:rPr>
          <w:sz w:val="28"/>
          <w:szCs w:val="28"/>
        </w:rPr>
      </w:pPr>
    </w:p>
    <w:p w:rsidR="003E038E" w:rsidRPr="004E4769" w:rsidRDefault="003E038E" w:rsidP="00383DDA">
      <w:pPr>
        <w:ind w:firstLine="709"/>
        <w:jc w:val="both"/>
        <w:rPr>
          <w:sz w:val="28"/>
          <w:szCs w:val="28"/>
        </w:rPr>
      </w:pPr>
      <w:r w:rsidRPr="004E4769">
        <w:rPr>
          <w:sz w:val="28"/>
          <w:szCs w:val="28"/>
        </w:rPr>
        <w:t>5.1</w:t>
      </w:r>
      <w:r>
        <w:rPr>
          <w:sz w:val="28"/>
          <w:szCs w:val="28"/>
        </w:rPr>
        <w:t>.</w:t>
      </w:r>
      <w:r w:rsidRPr="004E4769">
        <w:rPr>
          <w:sz w:val="28"/>
          <w:szCs w:val="28"/>
        </w:rPr>
        <w:t xml:space="preserve"> Общие положения</w:t>
      </w:r>
    </w:p>
    <w:p w:rsidR="003E038E" w:rsidRPr="004E4769" w:rsidRDefault="003E038E" w:rsidP="00383DDA">
      <w:pPr>
        <w:ind w:firstLine="709"/>
        <w:jc w:val="both"/>
        <w:rPr>
          <w:sz w:val="28"/>
          <w:szCs w:val="28"/>
        </w:rPr>
      </w:pPr>
      <w:r w:rsidRPr="004E4769">
        <w:rPr>
          <w:sz w:val="28"/>
          <w:szCs w:val="28"/>
        </w:rPr>
        <w:t>Настоящий порядок устанавливает общие требования к составлению и предоставлению</w:t>
      </w:r>
      <w:r>
        <w:rPr>
          <w:sz w:val="28"/>
          <w:szCs w:val="28"/>
        </w:rPr>
        <w:t xml:space="preserve"> </w:t>
      </w:r>
      <w:r w:rsidRPr="004E4769">
        <w:rPr>
          <w:sz w:val="28"/>
          <w:szCs w:val="28"/>
        </w:rPr>
        <w:t>годовой, квартальной и месячной бюджетной отчетности об исполнении бюджета городского поселения.</w:t>
      </w:r>
    </w:p>
    <w:p w:rsidR="003E038E" w:rsidRPr="004E4769" w:rsidRDefault="003E038E" w:rsidP="00383DDA">
      <w:pPr>
        <w:ind w:firstLine="709"/>
        <w:jc w:val="both"/>
        <w:rPr>
          <w:sz w:val="28"/>
          <w:szCs w:val="28"/>
        </w:rPr>
      </w:pPr>
      <w:r w:rsidRPr="004E4769">
        <w:rPr>
          <w:sz w:val="28"/>
          <w:szCs w:val="28"/>
        </w:rPr>
        <w:t>5.2</w:t>
      </w:r>
      <w:r>
        <w:rPr>
          <w:sz w:val="28"/>
          <w:szCs w:val="28"/>
        </w:rPr>
        <w:t>.</w:t>
      </w:r>
      <w:r w:rsidRPr="004E4769">
        <w:rPr>
          <w:sz w:val="28"/>
          <w:szCs w:val="28"/>
        </w:rPr>
        <w:t xml:space="preserve"> Составление бюджетной отчетности:</w:t>
      </w:r>
    </w:p>
    <w:p w:rsidR="003E038E" w:rsidRPr="004E4769" w:rsidRDefault="003E038E" w:rsidP="00383DDA">
      <w:pPr>
        <w:ind w:firstLine="709"/>
        <w:jc w:val="both"/>
        <w:rPr>
          <w:sz w:val="28"/>
          <w:szCs w:val="28"/>
        </w:rPr>
      </w:pPr>
      <w:r>
        <w:rPr>
          <w:sz w:val="28"/>
          <w:szCs w:val="28"/>
        </w:rPr>
        <w:t>5.2.</w:t>
      </w:r>
      <w:r w:rsidRPr="004E4769">
        <w:rPr>
          <w:sz w:val="28"/>
          <w:szCs w:val="28"/>
        </w:rPr>
        <w:t>1. Бюджетная отчетность составляется главным распорядителем городского бюджета и предоставляется в финансовое управление Вяземского муниципального района,    Хабаровского края.</w:t>
      </w:r>
    </w:p>
    <w:p w:rsidR="003E038E" w:rsidRPr="004E4769" w:rsidRDefault="003E038E" w:rsidP="00383DDA">
      <w:pPr>
        <w:ind w:firstLine="709"/>
        <w:jc w:val="both"/>
        <w:rPr>
          <w:sz w:val="28"/>
          <w:szCs w:val="28"/>
        </w:rPr>
      </w:pPr>
      <w:r>
        <w:rPr>
          <w:sz w:val="28"/>
          <w:szCs w:val="28"/>
        </w:rPr>
        <w:t>5.2.</w:t>
      </w:r>
      <w:r w:rsidRPr="004E4769">
        <w:rPr>
          <w:sz w:val="28"/>
          <w:szCs w:val="28"/>
        </w:rPr>
        <w:t>2.  Отчетным годом является календарный год с 1 января по 31 декабря включительно.</w:t>
      </w:r>
    </w:p>
    <w:p w:rsidR="003E038E" w:rsidRPr="004E4769" w:rsidRDefault="003E038E" w:rsidP="00383DDA">
      <w:pPr>
        <w:ind w:firstLine="709"/>
        <w:jc w:val="both"/>
        <w:rPr>
          <w:sz w:val="28"/>
          <w:szCs w:val="28"/>
        </w:rPr>
      </w:pPr>
      <w:r w:rsidRPr="004E4769">
        <w:rPr>
          <w:sz w:val="28"/>
          <w:szCs w:val="28"/>
        </w:rPr>
        <w:t>Годовая бюджетная отчетность составляется нарастающим итогом с начала года в рублях и копейках.</w:t>
      </w:r>
    </w:p>
    <w:p w:rsidR="003E038E" w:rsidRPr="004E4769" w:rsidRDefault="003E038E" w:rsidP="00383DDA">
      <w:pPr>
        <w:ind w:firstLine="709"/>
        <w:jc w:val="both"/>
        <w:rPr>
          <w:sz w:val="28"/>
          <w:szCs w:val="28"/>
        </w:rPr>
      </w:pPr>
      <w:r w:rsidRPr="004E4769">
        <w:rPr>
          <w:sz w:val="28"/>
          <w:szCs w:val="28"/>
        </w:rPr>
        <w:t>Квартальная и месячная отчетность является промежуточными и составляется  нарастающим итогом с начала года в рублях и копейках.</w:t>
      </w:r>
    </w:p>
    <w:p w:rsidR="003E038E" w:rsidRPr="004E4769" w:rsidRDefault="003E038E" w:rsidP="00383DDA">
      <w:pPr>
        <w:ind w:firstLine="709"/>
        <w:jc w:val="both"/>
        <w:rPr>
          <w:sz w:val="28"/>
          <w:szCs w:val="28"/>
        </w:rPr>
      </w:pPr>
      <w:r>
        <w:rPr>
          <w:sz w:val="28"/>
          <w:szCs w:val="28"/>
        </w:rPr>
        <w:t>5.2.</w:t>
      </w:r>
      <w:r w:rsidRPr="004E4769">
        <w:rPr>
          <w:sz w:val="28"/>
          <w:szCs w:val="28"/>
        </w:rPr>
        <w:t>3. Бюджетная отчетность составляется на основе главной книги, а также других регистров бюджетного учета.</w:t>
      </w:r>
    </w:p>
    <w:p w:rsidR="003E038E" w:rsidRPr="004E4769" w:rsidRDefault="003E038E" w:rsidP="00383DDA">
      <w:pPr>
        <w:ind w:firstLine="709"/>
        <w:jc w:val="both"/>
        <w:rPr>
          <w:sz w:val="28"/>
          <w:szCs w:val="28"/>
        </w:rPr>
      </w:pPr>
      <w:r>
        <w:rPr>
          <w:sz w:val="28"/>
          <w:szCs w:val="28"/>
        </w:rPr>
        <w:t>5.2.</w:t>
      </w:r>
      <w:r w:rsidRPr="004E4769">
        <w:rPr>
          <w:sz w:val="28"/>
          <w:szCs w:val="28"/>
        </w:rPr>
        <w:t>4. Изменение показателей на начало года не допускается.</w:t>
      </w:r>
    </w:p>
    <w:p w:rsidR="003E038E" w:rsidRPr="004E4769" w:rsidRDefault="003E038E" w:rsidP="00383DDA">
      <w:pPr>
        <w:ind w:firstLine="709"/>
        <w:jc w:val="both"/>
        <w:rPr>
          <w:sz w:val="28"/>
          <w:szCs w:val="28"/>
        </w:rPr>
      </w:pPr>
      <w:r>
        <w:rPr>
          <w:sz w:val="28"/>
          <w:szCs w:val="28"/>
        </w:rPr>
        <w:t>5.2.</w:t>
      </w:r>
      <w:r w:rsidRPr="004E4769">
        <w:rPr>
          <w:sz w:val="28"/>
          <w:szCs w:val="28"/>
        </w:rPr>
        <w:t xml:space="preserve">5. В формах отчетности не допускаются исправления, подчистки. Ошибочные записи исправляются путем зачеркивания тонкой линией неправильных сумм и текста. Одновременно на полях против строки исправления за подписью начальника отдела учета и отчетности  и главы </w:t>
      </w:r>
    </w:p>
    <w:p w:rsidR="003E038E" w:rsidRPr="004E4769" w:rsidRDefault="003E038E" w:rsidP="00383DDA">
      <w:pPr>
        <w:jc w:val="both"/>
        <w:rPr>
          <w:sz w:val="28"/>
          <w:szCs w:val="28"/>
        </w:rPr>
      </w:pPr>
      <w:r>
        <w:rPr>
          <w:sz w:val="28"/>
          <w:szCs w:val="28"/>
        </w:rPr>
        <w:t>г</w:t>
      </w:r>
      <w:r w:rsidRPr="004E4769">
        <w:rPr>
          <w:sz w:val="28"/>
          <w:szCs w:val="28"/>
        </w:rPr>
        <w:t xml:space="preserve">ородского </w:t>
      </w:r>
      <w:r>
        <w:rPr>
          <w:sz w:val="28"/>
          <w:szCs w:val="28"/>
        </w:rPr>
        <w:t>поселения</w:t>
      </w:r>
      <w:r w:rsidRPr="004E4769">
        <w:rPr>
          <w:sz w:val="28"/>
          <w:szCs w:val="28"/>
        </w:rPr>
        <w:t xml:space="preserve"> делается надпись «исправлено».</w:t>
      </w:r>
    </w:p>
    <w:p w:rsidR="003E038E" w:rsidRPr="004E4769" w:rsidRDefault="003E038E" w:rsidP="00383DDA">
      <w:pPr>
        <w:ind w:firstLine="709"/>
        <w:jc w:val="both"/>
        <w:rPr>
          <w:sz w:val="28"/>
          <w:szCs w:val="28"/>
        </w:rPr>
      </w:pPr>
      <w:r>
        <w:rPr>
          <w:sz w:val="28"/>
          <w:szCs w:val="28"/>
        </w:rPr>
        <w:t>5.2.</w:t>
      </w:r>
      <w:r w:rsidRPr="004E4769">
        <w:rPr>
          <w:sz w:val="28"/>
          <w:szCs w:val="28"/>
        </w:rPr>
        <w:t>6. Бюджетная отчетность подписывается Руководителем и начальником отде</w:t>
      </w:r>
      <w:r>
        <w:rPr>
          <w:sz w:val="28"/>
          <w:szCs w:val="28"/>
        </w:rPr>
        <w:t>ла учета и отчетности. Плановые</w:t>
      </w:r>
      <w:r w:rsidRPr="004E4769">
        <w:rPr>
          <w:sz w:val="28"/>
          <w:szCs w:val="28"/>
        </w:rPr>
        <w:t xml:space="preserve"> и аналитические показатели, кроме того, подписываются начальником финансового отдела.</w:t>
      </w:r>
    </w:p>
    <w:p w:rsidR="003E038E" w:rsidRPr="004E4769" w:rsidRDefault="003E038E" w:rsidP="00383DDA">
      <w:pPr>
        <w:ind w:firstLine="709"/>
        <w:jc w:val="both"/>
        <w:rPr>
          <w:sz w:val="28"/>
          <w:szCs w:val="28"/>
        </w:rPr>
      </w:pPr>
      <w:r>
        <w:rPr>
          <w:sz w:val="28"/>
          <w:szCs w:val="28"/>
        </w:rPr>
        <w:t>5.2.</w:t>
      </w:r>
      <w:r w:rsidRPr="004E4769">
        <w:rPr>
          <w:sz w:val="28"/>
          <w:szCs w:val="28"/>
        </w:rPr>
        <w:t>7. В случае, если все показатели, предусмотренные формой бюджетной отчетности, не имеют числового значения , такая форма отчетности не предоставляется.</w:t>
      </w:r>
    </w:p>
    <w:p w:rsidR="003E038E" w:rsidRDefault="003E038E" w:rsidP="00383DDA">
      <w:pPr>
        <w:ind w:firstLine="709"/>
        <w:jc w:val="both"/>
        <w:rPr>
          <w:sz w:val="28"/>
          <w:szCs w:val="28"/>
        </w:rPr>
      </w:pPr>
      <w:r w:rsidRPr="004E4769">
        <w:rPr>
          <w:sz w:val="28"/>
          <w:szCs w:val="28"/>
        </w:rPr>
        <w:t>5.3</w:t>
      </w:r>
      <w:r>
        <w:rPr>
          <w:sz w:val="28"/>
          <w:szCs w:val="28"/>
        </w:rPr>
        <w:t>.</w:t>
      </w:r>
      <w:r w:rsidRPr="004E4769">
        <w:rPr>
          <w:sz w:val="28"/>
          <w:szCs w:val="28"/>
        </w:rPr>
        <w:t xml:space="preserve">  Состав бюджетной отчетности:</w:t>
      </w:r>
    </w:p>
    <w:p w:rsidR="003E038E" w:rsidRPr="004E4769" w:rsidRDefault="003E038E" w:rsidP="00383DDA">
      <w:pPr>
        <w:ind w:firstLine="709"/>
        <w:jc w:val="both"/>
        <w:rPr>
          <w:sz w:val="28"/>
          <w:szCs w:val="28"/>
        </w:rPr>
      </w:pPr>
      <w:r>
        <w:rPr>
          <w:sz w:val="28"/>
          <w:szCs w:val="28"/>
        </w:rPr>
        <w:t>5.3.</w:t>
      </w:r>
      <w:r w:rsidRPr="004E4769">
        <w:rPr>
          <w:sz w:val="28"/>
          <w:szCs w:val="28"/>
        </w:rPr>
        <w:t>1. Баланс главного распорядителя кредита ф. 0503130</w:t>
      </w:r>
      <w:r>
        <w:rPr>
          <w:sz w:val="28"/>
          <w:szCs w:val="28"/>
        </w:rPr>
        <w:t>.</w:t>
      </w:r>
    </w:p>
    <w:p w:rsidR="003E038E" w:rsidRDefault="003E038E" w:rsidP="00383DDA">
      <w:pPr>
        <w:ind w:firstLine="709"/>
        <w:jc w:val="both"/>
        <w:rPr>
          <w:sz w:val="28"/>
          <w:szCs w:val="28"/>
        </w:rPr>
      </w:pPr>
      <w:r>
        <w:rPr>
          <w:sz w:val="28"/>
          <w:szCs w:val="28"/>
        </w:rPr>
        <w:t>5.3.</w:t>
      </w:r>
      <w:r w:rsidRPr="004E4769">
        <w:rPr>
          <w:sz w:val="28"/>
          <w:szCs w:val="28"/>
        </w:rPr>
        <w:t>2. Справка по заключению счетов бюджетного учета финансового года ф. 0503110</w:t>
      </w:r>
      <w:r>
        <w:rPr>
          <w:sz w:val="28"/>
          <w:szCs w:val="28"/>
        </w:rPr>
        <w:t>.</w:t>
      </w:r>
    </w:p>
    <w:p w:rsidR="003E038E" w:rsidRPr="004E4769" w:rsidRDefault="003E038E" w:rsidP="00383DDA">
      <w:pPr>
        <w:ind w:firstLine="709"/>
        <w:jc w:val="both"/>
        <w:rPr>
          <w:sz w:val="28"/>
          <w:szCs w:val="28"/>
        </w:rPr>
      </w:pPr>
      <w:r>
        <w:rPr>
          <w:sz w:val="28"/>
          <w:szCs w:val="28"/>
        </w:rPr>
        <w:t>5.3.</w:t>
      </w:r>
      <w:r w:rsidRPr="004E4769">
        <w:rPr>
          <w:sz w:val="28"/>
          <w:szCs w:val="28"/>
        </w:rPr>
        <w:t>3. Отчет о финансовых результатах деятельности ф.0503121</w:t>
      </w:r>
      <w:r>
        <w:rPr>
          <w:sz w:val="28"/>
          <w:szCs w:val="28"/>
        </w:rPr>
        <w:t>.</w:t>
      </w:r>
    </w:p>
    <w:p w:rsidR="003E038E" w:rsidRPr="004E4769" w:rsidRDefault="003E038E" w:rsidP="00383DDA">
      <w:pPr>
        <w:ind w:firstLine="709"/>
        <w:jc w:val="both"/>
        <w:rPr>
          <w:sz w:val="28"/>
          <w:szCs w:val="28"/>
        </w:rPr>
      </w:pPr>
      <w:r>
        <w:rPr>
          <w:sz w:val="28"/>
          <w:szCs w:val="28"/>
        </w:rPr>
        <w:t>5.3.</w:t>
      </w:r>
      <w:r w:rsidRPr="004E4769">
        <w:rPr>
          <w:sz w:val="28"/>
          <w:szCs w:val="28"/>
        </w:rPr>
        <w:t>4. Справка по консолидируемым расчетам ф. 0503125</w:t>
      </w:r>
      <w:r>
        <w:rPr>
          <w:sz w:val="28"/>
          <w:szCs w:val="28"/>
        </w:rPr>
        <w:t>.</w:t>
      </w:r>
    </w:p>
    <w:p w:rsidR="003E038E" w:rsidRPr="004E4769" w:rsidRDefault="003E038E" w:rsidP="00383DDA">
      <w:pPr>
        <w:ind w:firstLine="709"/>
        <w:jc w:val="both"/>
        <w:rPr>
          <w:sz w:val="28"/>
          <w:szCs w:val="28"/>
        </w:rPr>
      </w:pPr>
      <w:r>
        <w:rPr>
          <w:sz w:val="28"/>
          <w:szCs w:val="28"/>
        </w:rPr>
        <w:t>5.3.</w:t>
      </w:r>
      <w:r w:rsidRPr="004E4769">
        <w:rPr>
          <w:sz w:val="28"/>
          <w:szCs w:val="28"/>
        </w:rPr>
        <w:t>5.  Отчет об исполнении бюджета  ф. 0503127</w:t>
      </w:r>
      <w:r>
        <w:rPr>
          <w:sz w:val="28"/>
          <w:szCs w:val="28"/>
        </w:rPr>
        <w:t>.</w:t>
      </w:r>
    </w:p>
    <w:p w:rsidR="003E038E" w:rsidRPr="004E4769" w:rsidRDefault="003E038E" w:rsidP="00383DDA">
      <w:pPr>
        <w:ind w:firstLine="709"/>
        <w:jc w:val="both"/>
        <w:rPr>
          <w:sz w:val="28"/>
          <w:szCs w:val="28"/>
        </w:rPr>
      </w:pPr>
      <w:r>
        <w:rPr>
          <w:sz w:val="28"/>
          <w:szCs w:val="28"/>
        </w:rPr>
        <w:t>5.3.</w:t>
      </w:r>
      <w:r w:rsidRPr="004E4769">
        <w:rPr>
          <w:sz w:val="28"/>
          <w:szCs w:val="28"/>
        </w:rPr>
        <w:t>6. Отчет о принятых бюджетных обязательствах ф. 0503128</w:t>
      </w:r>
      <w:r>
        <w:rPr>
          <w:sz w:val="28"/>
          <w:szCs w:val="28"/>
        </w:rPr>
        <w:t>.</w:t>
      </w:r>
    </w:p>
    <w:p w:rsidR="003E038E" w:rsidRPr="004E4769" w:rsidRDefault="003E038E" w:rsidP="00383DDA">
      <w:pPr>
        <w:ind w:firstLine="709"/>
        <w:jc w:val="both"/>
        <w:rPr>
          <w:sz w:val="28"/>
          <w:szCs w:val="28"/>
        </w:rPr>
      </w:pPr>
      <w:r>
        <w:rPr>
          <w:sz w:val="28"/>
          <w:szCs w:val="28"/>
        </w:rPr>
        <w:t>5.3.</w:t>
      </w:r>
      <w:r w:rsidRPr="004E4769">
        <w:rPr>
          <w:sz w:val="28"/>
          <w:szCs w:val="28"/>
        </w:rPr>
        <w:t>7.  Отчет об исполнении смет доходов и расходов по приносящей доход деятельности ф. 0503137</w:t>
      </w:r>
      <w:r>
        <w:rPr>
          <w:sz w:val="28"/>
          <w:szCs w:val="28"/>
        </w:rPr>
        <w:t>.</w:t>
      </w:r>
    </w:p>
    <w:p w:rsidR="003E038E" w:rsidRPr="004E4769" w:rsidRDefault="003E038E" w:rsidP="00383DDA">
      <w:pPr>
        <w:ind w:firstLine="709"/>
        <w:jc w:val="both"/>
        <w:rPr>
          <w:sz w:val="28"/>
          <w:szCs w:val="28"/>
        </w:rPr>
      </w:pPr>
      <w:r>
        <w:rPr>
          <w:sz w:val="28"/>
          <w:szCs w:val="28"/>
        </w:rPr>
        <w:t>5.3.</w:t>
      </w:r>
      <w:r w:rsidRPr="004E4769">
        <w:rPr>
          <w:sz w:val="28"/>
          <w:szCs w:val="28"/>
        </w:rPr>
        <w:t>8. Отчет о принятых расходных обязательствах по приносящей доход деятельности ф. 0503138</w:t>
      </w:r>
      <w:r>
        <w:rPr>
          <w:sz w:val="28"/>
          <w:szCs w:val="28"/>
        </w:rPr>
        <w:t>.</w:t>
      </w:r>
    </w:p>
    <w:p w:rsidR="003E038E" w:rsidRPr="004E4769" w:rsidRDefault="003E038E" w:rsidP="00383DDA">
      <w:pPr>
        <w:ind w:firstLine="709"/>
        <w:jc w:val="both"/>
        <w:rPr>
          <w:sz w:val="28"/>
          <w:szCs w:val="28"/>
        </w:rPr>
      </w:pPr>
      <w:r>
        <w:rPr>
          <w:sz w:val="28"/>
          <w:szCs w:val="28"/>
        </w:rPr>
        <w:t>5.3.</w:t>
      </w:r>
      <w:r w:rsidRPr="004E4769">
        <w:rPr>
          <w:sz w:val="28"/>
          <w:szCs w:val="28"/>
        </w:rPr>
        <w:t>9. Пояснительная записка ф.0503160</w:t>
      </w:r>
      <w:r>
        <w:rPr>
          <w:sz w:val="28"/>
          <w:szCs w:val="28"/>
        </w:rPr>
        <w:t>.</w:t>
      </w:r>
    </w:p>
    <w:p w:rsidR="003E038E" w:rsidRDefault="003E038E" w:rsidP="00383DDA">
      <w:pPr>
        <w:ind w:firstLine="709"/>
        <w:jc w:val="both"/>
        <w:rPr>
          <w:sz w:val="28"/>
          <w:szCs w:val="28"/>
        </w:rPr>
      </w:pPr>
      <w:r w:rsidRPr="004E4769">
        <w:rPr>
          <w:sz w:val="28"/>
          <w:szCs w:val="28"/>
        </w:rPr>
        <w:t>Поя</w:t>
      </w:r>
      <w:r>
        <w:rPr>
          <w:sz w:val="28"/>
          <w:szCs w:val="28"/>
        </w:rPr>
        <w:t>снительная записка составляется</w:t>
      </w:r>
      <w:r w:rsidRPr="004E4769">
        <w:rPr>
          <w:sz w:val="28"/>
          <w:szCs w:val="28"/>
        </w:rPr>
        <w:t xml:space="preserve"> в объеме таблиц и форм, определенных для годовой отчетности.</w:t>
      </w:r>
    </w:p>
    <w:p w:rsidR="003E038E" w:rsidRPr="004E4769" w:rsidRDefault="003E038E" w:rsidP="00383DDA">
      <w:pPr>
        <w:spacing w:line="240" w:lineRule="exact"/>
        <w:ind w:firstLine="709"/>
        <w:jc w:val="both"/>
        <w:rPr>
          <w:sz w:val="28"/>
          <w:szCs w:val="28"/>
        </w:rPr>
      </w:pPr>
    </w:p>
    <w:p w:rsidR="003E038E" w:rsidRDefault="003E038E" w:rsidP="00383DDA">
      <w:pPr>
        <w:spacing w:line="240" w:lineRule="exact"/>
        <w:ind w:firstLine="709"/>
        <w:jc w:val="both"/>
        <w:rPr>
          <w:sz w:val="28"/>
          <w:szCs w:val="28"/>
        </w:rPr>
      </w:pPr>
      <w:r w:rsidRPr="004E4769">
        <w:rPr>
          <w:sz w:val="28"/>
          <w:szCs w:val="28"/>
        </w:rPr>
        <w:t>6. Н</w:t>
      </w:r>
      <w:r>
        <w:rPr>
          <w:sz w:val="28"/>
          <w:szCs w:val="28"/>
        </w:rPr>
        <w:t>алогообложение</w:t>
      </w:r>
    </w:p>
    <w:p w:rsidR="003E038E" w:rsidRPr="004E4769" w:rsidRDefault="003E038E" w:rsidP="00383DDA">
      <w:pPr>
        <w:spacing w:line="240" w:lineRule="exact"/>
        <w:ind w:firstLine="709"/>
        <w:jc w:val="both"/>
        <w:rPr>
          <w:sz w:val="28"/>
          <w:szCs w:val="28"/>
        </w:rPr>
      </w:pPr>
    </w:p>
    <w:p w:rsidR="003E038E" w:rsidRPr="004E4769" w:rsidRDefault="003E038E" w:rsidP="00383DDA">
      <w:pPr>
        <w:ind w:firstLine="709"/>
        <w:jc w:val="both"/>
        <w:rPr>
          <w:sz w:val="28"/>
          <w:szCs w:val="28"/>
        </w:rPr>
      </w:pPr>
      <w:r w:rsidRPr="004E4769">
        <w:rPr>
          <w:sz w:val="28"/>
          <w:szCs w:val="28"/>
        </w:rPr>
        <w:t>Налоговый учет учреждений осуществлять на основании Налогового кодекса РФ, другими законод</w:t>
      </w:r>
      <w:r>
        <w:rPr>
          <w:sz w:val="28"/>
          <w:szCs w:val="28"/>
        </w:rPr>
        <w:t xml:space="preserve">ательными и нормативно - </w:t>
      </w:r>
      <w:r w:rsidRPr="004E4769">
        <w:rPr>
          <w:sz w:val="28"/>
          <w:szCs w:val="28"/>
        </w:rPr>
        <w:t>правовыми актами РФ по налогообложению.</w:t>
      </w:r>
    </w:p>
    <w:p w:rsidR="003E038E" w:rsidRPr="004E4769" w:rsidRDefault="003E038E" w:rsidP="00383DDA">
      <w:pPr>
        <w:ind w:firstLine="709"/>
        <w:jc w:val="both"/>
        <w:rPr>
          <w:sz w:val="28"/>
          <w:szCs w:val="28"/>
        </w:rPr>
      </w:pPr>
      <w:r w:rsidRPr="004E4769">
        <w:rPr>
          <w:sz w:val="28"/>
          <w:szCs w:val="28"/>
        </w:rPr>
        <w:t>Основными задачами налогового учета являются:</w:t>
      </w:r>
    </w:p>
    <w:p w:rsidR="003E038E" w:rsidRPr="004E4769" w:rsidRDefault="003E038E" w:rsidP="00383DDA">
      <w:pPr>
        <w:ind w:firstLine="709"/>
        <w:jc w:val="both"/>
        <w:rPr>
          <w:sz w:val="28"/>
          <w:szCs w:val="28"/>
        </w:rPr>
      </w:pPr>
      <w:r w:rsidRPr="004E4769">
        <w:rPr>
          <w:sz w:val="28"/>
          <w:szCs w:val="28"/>
        </w:rPr>
        <w:t>- формирование полной и достоверной информации для определения налоговой базы;</w:t>
      </w:r>
    </w:p>
    <w:p w:rsidR="003E038E" w:rsidRPr="004E4769" w:rsidRDefault="003E038E" w:rsidP="00383DDA">
      <w:pPr>
        <w:ind w:firstLine="709"/>
        <w:jc w:val="both"/>
        <w:rPr>
          <w:sz w:val="28"/>
          <w:szCs w:val="28"/>
        </w:rPr>
      </w:pPr>
      <w:r w:rsidRPr="004E4769">
        <w:rPr>
          <w:sz w:val="28"/>
          <w:szCs w:val="28"/>
        </w:rPr>
        <w:t>- обеспечение своевременного представления налоговых деклараций и другой информации в налоговые органы.</w:t>
      </w:r>
    </w:p>
    <w:p w:rsidR="003E038E" w:rsidRPr="004E4769" w:rsidRDefault="003E038E" w:rsidP="00383DDA">
      <w:pPr>
        <w:ind w:firstLine="709"/>
        <w:jc w:val="both"/>
        <w:rPr>
          <w:sz w:val="28"/>
          <w:szCs w:val="28"/>
        </w:rPr>
      </w:pPr>
      <w:r w:rsidRPr="004E4769">
        <w:rPr>
          <w:sz w:val="28"/>
          <w:szCs w:val="28"/>
        </w:rPr>
        <w:t>Для подтверждения данных налогового учета применяю</w:t>
      </w:r>
      <w:r>
        <w:rPr>
          <w:sz w:val="28"/>
          <w:szCs w:val="28"/>
        </w:rPr>
        <w:t>тся первичные учетные документы, регистры бухгалтерского учета</w:t>
      </w:r>
      <w:r w:rsidRPr="004E4769">
        <w:rPr>
          <w:sz w:val="28"/>
          <w:szCs w:val="28"/>
        </w:rPr>
        <w:t>, оформленные в соответствии с законодательством РФ, с применением дополнительных расчетов и корректировок.</w:t>
      </w:r>
    </w:p>
    <w:p w:rsidR="003E038E" w:rsidRPr="004E4769" w:rsidRDefault="003E038E" w:rsidP="00383DDA">
      <w:pPr>
        <w:ind w:firstLine="709"/>
        <w:jc w:val="both"/>
        <w:rPr>
          <w:b/>
          <w:sz w:val="28"/>
          <w:szCs w:val="28"/>
        </w:rPr>
      </w:pPr>
      <w:r w:rsidRPr="004E4769">
        <w:rPr>
          <w:b/>
          <w:sz w:val="28"/>
          <w:szCs w:val="28"/>
        </w:rPr>
        <w:t>Налог на прибыль</w:t>
      </w:r>
    </w:p>
    <w:p w:rsidR="003E038E" w:rsidRPr="00380FE8" w:rsidRDefault="003E038E" w:rsidP="00383DDA">
      <w:pPr>
        <w:ind w:firstLine="709"/>
        <w:jc w:val="both"/>
        <w:rPr>
          <w:b/>
          <w:sz w:val="28"/>
          <w:szCs w:val="28"/>
        </w:rPr>
      </w:pPr>
      <w:r w:rsidRPr="004E4769">
        <w:rPr>
          <w:sz w:val="28"/>
          <w:szCs w:val="28"/>
        </w:rPr>
        <w:t>- Для исчисления доходов на прибыль использовать кассовый метод признания</w:t>
      </w:r>
      <w:r>
        <w:rPr>
          <w:sz w:val="28"/>
          <w:szCs w:val="28"/>
        </w:rPr>
        <w:t xml:space="preserve"> </w:t>
      </w:r>
      <w:r w:rsidRPr="004E4769">
        <w:rPr>
          <w:sz w:val="28"/>
          <w:szCs w:val="28"/>
        </w:rPr>
        <w:t>доходов</w:t>
      </w:r>
      <w:r>
        <w:rPr>
          <w:sz w:val="28"/>
          <w:szCs w:val="28"/>
        </w:rPr>
        <w:t xml:space="preserve"> (</w:t>
      </w:r>
      <w:r w:rsidRPr="004E4769">
        <w:rPr>
          <w:sz w:val="28"/>
          <w:szCs w:val="28"/>
        </w:rPr>
        <w:t>ст. 273 НК РФ)</w:t>
      </w:r>
    </w:p>
    <w:p w:rsidR="003E038E" w:rsidRPr="004E4769" w:rsidRDefault="003E038E" w:rsidP="00383DDA">
      <w:pPr>
        <w:ind w:firstLine="709"/>
        <w:jc w:val="both"/>
        <w:rPr>
          <w:sz w:val="28"/>
          <w:szCs w:val="28"/>
        </w:rPr>
      </w:pPr>
      <w:r w:rsidRPr="004E4769">
        <w:rPr>
          <w:sz w:val="28"/>
          <w:szCs w:val="28"/>
        </w:rPr>
        <w:t>- При исчислении расходов применять перечень прямых расходов: приобретение материалов, используемых для  оказания платных услуг, расходы на оплату труда персонала и начисления на оплату труда, участвующего в оказании услуг, суммы начисленной амортизации по основным средствам, используемым при оказании услуг,</w:t>
      </w:r>
    </w:p>
    <w:p w:rsidR="003E038E" w:rsidRPr="004E4769" w:rsidRDefault="003E038E" w:rsidP="00383DDA">
      <w:pPr>
        <w:ind w:firstLine="709"/>
        <w:jc w:val="both"/>
        <w:rPr>
          <w:sz w:val="28"/>
          <w:szCs w:val="28"/>
        </w:rPr>
      </w:pPr>
      <w:r w:rsidRPr="004E4769">
        <w:rPr>
          <w:b/>
          <w:sz w:val="28"/>
          <w:szCs w:val="28"/>
        </w:rPr>
        <w:t>НДС</w:t>
      </w:r>
    </w:p>
    <w:p w:rsidR="003E038E" w:rsidRPr="004E4769" w:rsidRDefault="003E038E" w:rsidP="00383DDA">
      <w:pPr>
        <w:ind w:firstLine="709"/>
        <w:jc w:val="both"/>
        <w:rPr>
          <w:sz w:val="28"/>
          <w:szCs w:val="28"/>
        </w:rPr>
      </w:pPr>
      <w:r w:rsidRPr="004E4769">
        <w:rPr>
          <w:sz w:val="28"/>
          <w:szCs w:val="28"/>
        </w:rPr>
        <w:t>Для целей исчисления НДС установить ведение раздельного учета операций.</w:t>
      </w:r>
    </w:p>
    <w:p w:rsidR="003E038E" w:rsidRPr="004E4769" w:rsidRDefault="003E038E" w:rsidP="00383DDA">
      <w:pPr>
        <w:ind w:firstLine="709"/>
        <w:jc w:val="both"/>
        <w:rPr>
          <w:b/>
          <w:sz w:val="28"/>
          <w:szCs w:val="28"/>
        </w:rPr>
      </w:pPr>
      <w:r w:rsidRPr="004E4769">
        <w:rPr>
          <w:b/>
          <w:sz w:val="28"/>
          <w:szCs w:val="28"/>
        </w:rPr>
        <w:t>Налог на имущество</w:t>
      </w:r>
    </w:p>
    <w:p w:rsidR="003E038E" w:rsidRPr="004E4769" w:rsidRDefault="003E038E" w:rsidP="00383DDA">
      <w:pPr>
        <w:ind w:firstLine="709"/>
        <w:jc w:val="both"/>
        <w:rPr>
          <w:sz w:val="28"/>
          <w:szCs w:val="28"/>
        </w:rPr>
      </w:pPr>
      <w:r w:rsidRPr="004E4769">
        <w:rPr>
          <w:b/>
          <w:sz w:val="28"/>
          <w:szCs w:val="28"/>
        </w:rPr>
        <w:t xml:space="preserve">- </w:t>
      </w:r>
      <w:r w:rsidRPr="004E4769">
        <w:rPr>
          <w:sz w:val="28"/>
          <w:szCs w:val="28"/>
        </w:rPr>
        <w:t>При исчислении налога на имущество налоговая база определяется, сходя из остаточной стоимости основных средств.</w:t>
      </w:r>
    </w:p>
    <w:p w:rsidR="003E038E" w:rsidRPr="004E4769" w:rsidRDefault="003E038E" w:rsidP="00383DDA">
      <w:pPr>
        <w:ind w:firstLine="709"/>
        <w:jc w:val="both"/>
        <w:rPr>
          <w:sz w:val="28"/>
          <w:szCs w:val="28"/>
          <w:u w:val="single"/>
        </w:rPr>
      </w:pPr>
      <w:r w:rsidRPr="004E4769">
        <w:rPr>
          <w:b/>
          <w:sz w:val="28"/>
          <w:szCs w:val="28"/>
        </w:rPr>
        <w:t>Транспортный налог</w:t>
      </w:r>
    </w:p>
    <w:p w:rsidR="003E038E" w:rsidRPr="004E4769" w:rsidRDefault="003E038E" w:rsidP="00383DDA">
      <w:pPr>
        <w:ind w:firstLine="709"/>
        <w:jc w:val="both"/>
        <w:rPr>
          <w:sz w:val="28"/>
          <w:szCs w:val="28"/>
        </w:rPr>
      </w:pPr>
      <w:r w:rsidRPr="004E4769">
        <w:rPr>
          <w:sz w:val="28"/>
          <w:szCs w:val="28"/>
        </w:rPr>
        <w:t>При исчислении транспортного налога в учреждениях, и по муниципальной казне использовать перечень транспортных средств.</w:t>
      </w:r>
    </w:p>
    <w:p w:rsidR="003E038E" w:rsidRPr="004E4769" w:rsidRDefault="003E038E" w:rsidP="00383DDA">
      <w:pPr>
        <w:ind w:firstLine="709"/>
        <w:jc w:val="both"/>
        <w:rPr>
          <w:b/>
          <w:sz w:val="28"/>
          <w:szCs w:val="28"/>
        </w:rPr>
      </w:pPr>
      <w:r w:rsidRPr="004E4769">
        <w:rPr>
          <w:b/>
          <w:sz w:val="28"/>
          <w:szCs w:val="28"/>
        </w:rPr>
        <w:t>Налог на землю</w:t>
      </w:r>
    </w:p>
    <w:p w:rsidR="003E038E" w:rsidRPr="004E4769" w:rsidRDefault="003E038E" w:rsidP="00383DDA">
      <w:pPr>
        <w:ind w:firstLine="709"/>
        <w:jc w:val="both"/>
        <w:rPr>
          <w:sz w:val="28"/>
          <w:szCs w:val="28"/>
        </w:rPr>
      </w:pPr>
      <w:r w:rsidRPr="004E4769">
        <w:rPr>
          <w:sz w:val="28"/>
          <w:szCs w:val="28"/>
        </w:rPr>
        <w:t xml:space="preserve">При исчислении налога на землю необходимо руководствоваться кадастровым паспортом на земельный участок.  </w:t>
      </w:r>
    </w:p>
    <w:p w:rsidR="003E038E" w:rsidRDefault="003E038E" w:rsidP="00383DDA">
      <w:pPr>
        <w:jc w:val="both"/>
        <w:rPr>
          <w:sz w:val="28"/>
          <w:szCs w:val="28"/>
        </w:rPr>
      </w:pPr>
    </w:p>
    <w:p w:rsidR="003E038E" w:rsidRPr="004E4769" w:rsidRDefault="003E038E" w:rsidP="00383DDA">
      <w:pPr>
        <w:jc w:val="both"/>
        <w:rPr>
          <w:sz w:val="28"/>
          <w:szCs w:val="28"/>
        </w:rPr>
      </w:pPr>
    </w:p>
    <w:p w:rsidR="003E038E" w:rsidRDefault="003E038E" w:rsidP="00383DDA">
      <w:pPr>
        <w:spacing w:line="240" w:lineRule="exact"/>
        <w:rPr>
          <w:sz w:val="28"/>
          <w:szCs w:val="28"/>
        </w:rPr>
      </w:pPr>
      <w:r w:rsidRPr="004E4769">
        <w:rPr>
          <w:sz w:val="28"/>
          <w:szCs w:val="28"/>
        </w:rPr>
        <w:t>Глава администрации</w:t>
      </w:r>
    </w:p>
    <w:p w:rsidR="003E038E" w:rsidRDefault="003E038E" w:rsidP="00383DDA">
      <w:pPr>
        <w:spacing w:line="240" w:lineRule="exact"/>
        <w:rPr>
          <w:sz w:val="28"/>
          <w:szCs w:val="28"/>
        </w:rPr>
      </w:pPr>
      <w:r>
        <w:rPr>
          <w:sz w:val="28"/>
          <w:szCs w:val="28"/>
        </w:rPr>
        <w:t>г</w:t>
      </w:r>
      <w:r w:rsidRPr="004E4769">
        <w:rPr>
          <w:sz w:val="28"/>
          <w:szCs w:val="28"/>
        </w:rPr>
        <w:t xml:space="preserve">ородского поселения                             </w:t>
      </w:r>
      <w:r>
        <w:rPr>
          <w:sz w:val="28"/>
          <w:szCs w:val="28"/>
        </w:rPr>
        <w:t xml:space="preserve">                                  </w:t>
      </w:r>
      <w:r w:rsidRPr="004E4769">
        <w:rPr>
          <w:sz w:val="28"/>
          <w:szCs w:val="28"/>
        </w:rPr>
        <w:t xml:space="preserve">    А.Ю. Усенко</w:t>
      </w:r>
    </w:p>
    <w:p w:rsidR="003E038E" w:rsidRDefault="003E038E" w:rsidP="00383DDA">
      <w:pPr>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rPr>
          <w:sz w:val="28"/>
          <w:szCs w:val="28"/>
        </w:rPr>
      </w:pPr>
    </w:p>
    <w:p w:rsidR="003E038E" w:rsidRDefault="003E038E" w:rsidP="00383DDA">
      <w:pPr>
        <w:spacing w:line="240" w:lineRule="exact"/>
        <w:ind w:firstLine="5954"/>
        <w:rPr>
          <w:sz w:val="28"/>
          <w:szCs w:val="28"/>
        </w:rPr>
      </w:pPr>
      <w:r w:rsidRPr="004E4769">
        <w:rPr>
          <w:sz w:val="28"/>
          <w:szCs w:val="28"/>
        </w:rPr>
        <w:t>Приложение 2</w:t>
      </w:r>
      <w:r w:rsidRPr="004E4769">
        <w:rPr>
          <w:sz w:val="28"/>
          <w:szCs w:val="28"/>
        </w:rPr>
        <w:br/>
      </w:r>
      <w:r>
        <w:rPr>
          <w:sz w:val="28"/>
          <w:szCs w:val="28"/>
        </w:rPr>
        <w:t xml:space="preserve">                                                                                     </w:t>
      </w:r>
      <w:r w:rsidRPr="004E4769">
        <w:rPr>
          <w:sz w:val="28"/>
          <w:szCs w:val="28"/>
        </w:rPr>
        <w:t xml:space="preserve">к </w:t>
      </w:r>
      <w:r>
        <w:rPr>
          <w:sz w:val="28"/>
          <w:szCs w:val="28"/>
        </w:rPr>
        <w:t>постановлению</w:t>
      </w:r>
    </w:p>
    <w:p w:rsidR="003E038E" w:rsidRDefault="003E038E" w:rsidP="00383DDA">
      <w:pPr>
        <w:spacing w:line="240" w:lineRule="exact"/>
        <w:ind w:firstLine="5954"/>
        <w:rPr>
          <w:sz w:val="28"/>
          <w:szCs w:val="28"/>
        </w:rPr>
      </w:pPr>
      <w:r>
        <w:rPr>
          <w:sz w:val="28"/>
          <w:szCs w:val="28"/>
        </w:rPr>
        <w:t xml:space="preserve">администрации </w:t>
      </w:r>
    </w:p>
    <w:p w:rsidR="003E038E" w:rsidRDefault="003E038E" w:rsidP="00383DDA">
      <w:pPr>
        <w:spacing w:line="240" w:lineRule="exact"/>
        <w:ind w:firstLine="5954"/>
        <w:rPr>
          <w:sz w:val="28"/>
          <w:szCs w:val="28"/>
        </w:rPr>
      </w:pPr>
      <w:r>
        <w:rPr>
          <w:sz w:val="28"/>
          <w:szCs w:val="28"/>
        </w:rPr>
        <w:t>городского поселения</w:t>
      </w:r>
    </w:p>
    <w:p w:rsidR="003E038E" w:rsidRPr="004E4769" w:rsidRDefault="003E038E" w:rsidP="00383DDA">
      <w:pPr>
        <w:spacing w:line="240" w:lineRule="exact"/>
        <w:ind w:firstLine="5954"/>
        <w:rPr>
          <w:sz w:val="28"/>
          <w:szCs w:val="28"/>
        </w:rPr>
      </w:pPr>
      <w:r>
        <w:rPr>
          <w:sz w:val="28"/>
          <w:szCs w:val="28"/>
        </w:rPr>
        <w:t>«Город Вяземский»</w:t>
      </w:r>
    </w:p>
    <w:p w:rsidR="003E038E" w:rsidRPr="004E4769" w:rsidRDefault="003E038E" w:rsidP="00383DDA">
      <w:pPr>
        <w:tabs>
          <w:tab w:val="left" w:pos="10076"/>
          <w:tab w:val="left" w:pos="10992"/>
          <w:tab w:val="left" w:pos="11908"/>
          <w:tab w:val="left" w:pos="12824"/>
          <w:tab w:val="left" w:pos="13740"/>
          <w:tab w:val="left" w:pos="14656"/>
        </w:tabs>
        <w:spacing w:line="240" w:lineRule="exact"/>
        <w:ind w:firstLine="5954"/>
        <w:rPr>
          <w:sz w:val="28"/>
          <w:szCs w:val="28"/>
        </w:rPr>
      </w:pPr>
      <w:r w:rsidRPr="004E4769">
        <w:rPr>
          <w:sz w:val="28"/>
          <w:szCs w:val="28"/>
        </w:rPr>
        <w:t xml:space="preserve">от </w:t>
      </w:r>
      <w:r>
        <w:rPr>
          <w:sz w:val="28"/>
          <w:szCs w:val="28"/>
        </w:rPr>
        <w:t>31.12.</w:t>
      </w:r>
      <w:r w:rsidRPr="004E4769">
        <w:rPr>
          <w:sz w:val="28"/>
          <w:szCs w:val="28"/>
        </w:rPr>
        <w:t>2014  №</w:t>
      </w:r>
      <w:r>
        <w:rPr>
          <w:sz w:val="28"/>
          <w:szCs w:val="28"/>
        </w:rPr>
        <w:t xml:space="preserve"> 722</w:t>
      </w:r>
      <w:r w:rsidRPr="004E4769">
        <w:rPr>
          <w:sz w:val="28"/>
          <w:szCs w:val="28"/>
        </w:rPr>
        <w:t> </w:t>
      </w:r>
    </w:p>
    <w:p w:rsidR="003E038E" w:rsidRPr="004E4769"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4E4769">
        <w:rPr>
          <w:sz w:val="28"/>
          <w:szCs w:val="28"/>
        </w:rPr>
        <w:t> </w:t>
      </w:r>
    </w:p>
    <w:p w:rsidR="003E038E" w:rsidRPr="004E4769"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4E4769">
        <w:rPr>
          <w:sz w:val="28"/>
          <w:szCs w:val="28"/>
        </w:rPr>
        <w:t> </w:t>
      </w:r>
    </w:p>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color w:val="000000"/>
          <w:sz w:val="28"/>
          <w:szCs w:val="28"/>
        </w:rPr>
      </w:pPr>
      <w:r w:rsidRPr="004E4769">
        <w:rPr>
          <w:sz w:val="28"/>
          <w:szCs w:val="28"/>
        </w:rPr>
        <w:t xml:space="preserve">Перечень лиц, имеющих право подписи первичных документов администрации городского поселения «Город Вяземский» </w:t>
      </w:r>
      <w:r w:rsidRPr="004E4769">
        <w:rPr>
          <w:bCs/>
          <w:iCs/>
          <w:color w:val="000000"/>
          <w:sz w:val="28"/>
          <w:szCs w:val="28"/>
        </w:rPr>
        <w:t xml:space="preserve"> Вяземского муниципального района</w:t>
      </w:r>
    </w:p>
    <w:p w:rsidR="003E038E" w:rsidRPr="004E4769"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r w:rsidRPr="004E4769">
        <w:rPr>
          <w:sz w:val="28"/>
          <w:szCs w:val="28"/>
        </w:rPr>
        <w:t> </w:t>
      </w:r>
    </w:p>
    <w:tbl>
      <w:tblPr>
        <w:tblW w:w="0" w:type="auto"/>
        <w:tblCellMar>
          <w:top w:w="60" w:type="dxa"/>
          <w:left w:w="60" w:type="dxa"/>
          <w:bottom w:w="60" w:type="dxa"/>
          <w:right w:w="60" w:type="dxa"/>
        </w:tblCellMar>
        <w:tblLook w:val="00A0"/>
      </w:tblPr>
      <w:tblGrid>
        <w:gridCol w:w="498"/>
        <w:gridCol w:w="4824"/>
        <w:gridCol w:w="2154"/>
        <w:gridCol w:w="1603"/>
      </w:tblGrid>
      <w:tr w:rsidR="003E038E" w:rsidRPr="004E4769" w:rsidTr="00333052">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jc w:val="center"/>
              <w:rPr>
                <w:sz w:val="28"/>
                <w:szCs w:val="28"/>
              </w:rPr>
            </w:pPr>
            <w:r w:rsidRPr="004E4769">
              <w:rPr>
                <w:bCs/>
                <w:sz w:val="28"/>
                <w:szCs w:val="28"/>
              </w:rPr>
              <w:t xml:space="preserve">№ </w:t>
            </w:r>
            <w:r w:rsidRPr="004E4769">
              <w:rPr>
                <w:bCs/>
                <w:sz w:val="28"/>
                <w:szCs w:val="28"/>
              </w:rPr>
              <w:br/>
              <w:t>п/п</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jc w:val="center"/>
              <w:rPr>
                <w:sz w:val="28"/>
                <w:szCs w:val="28"/>
              </w:rPr>
            </w:pPr>
            <w:r w:rsidRPr="004E4769">
              <w:rPr>
                <w:bCs/>
                <w:sz w:val="28"/>
                <w:szCs w:val="28"/>
              </w:rPr>
              <w:t>Должность</w:t>
            </w:r>
            <w:r w:rsidRPr="004E4769">
              <w:rPr>
                <w:sz w:val="28"/>
                <w:szCs w:val="28"/>
              </w:rPr>
              <w:t xml:space="preserve">, </w:t>
            </w:r>
            <w:r w:rsidRPr="004E4769">
              <w:rPr>
                <w:bCs/>
                <w:sz w:val="28"/>
                <w:szCs w:val="28"/>
              </w:rPr>
              <w:t>Ф.И.О.</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jc w:val="center"/>
              <w:rPr>
                <w:sz w:val="28"/>
                <w:szCs w:val="28"/>
              </w:rPr>
            </w:pPr>
            <w:r w:rsidRPr="004E4769">
              <w:rPr>
                <w:bCs/>
                <w:sz w:val="28"/>
                <w:szCs w:val="28"/>
              </w:rPr>
              <w:t>Наименование документов</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jc w:val="center"/>
              <w:rPr>
                <w:sz w:val="28"/>
                <w:szCs w:val="28"/>
              </w:rPr>
            </w:pPr>
            <w:r w:rsidRPr="004E4769">
              <w:rPr>
                <w:bCs/>
                <w:sz w:val="28"/>
                <w:szCs w:val="28"/>
              </w:rPr>
              <w:t>Примечание</w:t>
            </w:r>
          </w:p>
        </w:tc>
      </w:tr>
      <w:tr w:rsidR="003E038E" w:rsidRPr="004E4769" w:rsidTr="00333052">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jc w:val="center"/>
              <w:rPr>
                <w:color w:val="000000"/>
                <w:sz w:val="28"/>
                <w:szCs w:val="28"/>
              </w:rPr>
            </w:pPr>
            <w:r w:rsidRPr="004E4769">
              <w:rPr>
                <w:bCs/>
                <w:iCs/>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b/>
                <w:i/>
                <w:color w:val="000000"/>
                <w:sz w:val="28"/>
                <w:szCs w:val="28"/>
              </w:rPr>
            </w:pPr>
            <w:r w:rsidRPr="004E4769">
              <w:rPr>
                <w:bCs/>
                <w:iCs/>
                <w:color w:val="000000"/>
                <w:sz w:val="28"/>
                <w:szCs w:val="28"/>
              </w:rPr>
              <w:t>Глава администрации городского поселения «Город Вяземский» Вяземского муниципального района      Александр Юрьевич Усенко</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color w:val="000000"/>
                <w:sz w:val="28"/>
                <w:szCs w:val="28"/>
              </w:rPr>
            </w:pPr>
            <w:r w:rsidRPr="004E4769">
              <w:rPr>
                <w:bCs/>
                <w:iCs/>
                <w:color w:val="000000"/>
                <w:sz w:val="28"/>
                <w:szCs w:val="28"/>
              </w:rPr>
              <w:t>Все документы</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color w:val="000000"/>
                <w:sz w:val="28"/>
                <w:szCs w:val="28"/>
              </w:rPr>
            </w:pPr>
            <w:r w:rsidRPr="004E4769">
              <w:rPr>
                <w:bCs/>
                <w:iCs/>
                <w:color w:val="000000"/>
                <w:sz w:val="28"/>
                <w:szCs w:val="28"/>
              </w:rPr>
              <w:t>–</w:t>
            </w:r>
          </w:p>
        </w:tc>
      </w:tr>
      <w:tr w:rsidR="003E038E" w:rsidRPr="004E4769" w:rsidTr="00333052">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jc w:val="center"/>
              <w:rPr>
                <w:color w:val="000000"/>
                <w:sz w:val="28"/>
                <w:szCs w:val="28"/>
              </w:rPr>
            </w:pPr>
            <w:r w:rsidRPr="004E4769">
              <w:rPr>
                <w:bCs/>
                <w:iCs/>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color w:val="000000"/>
                <w:sz w:val="28"/>
                <w:szCs w:val="28"/>
              </w:rPr>
            </w:pPr>
            <w:r w:rsidRPr="004E4769">
              <w:rPr>
                <w:bCs/>
                <w:iCs/>
                <w:color w:val="000000"/>
                <w:sz w:val="28"/>
                <w:szCs w:val="28"/>
              </w:rPr>
              <w:t>Начальник отдела и учета Пантелеева Анна Николаевна</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color w:val="000000"/>
                <w:sz w:val="28"/>
                <w:szCs w:val="28"/>
              </w:rPr>
            </w:pPr>
            <w:r w:rsidRPr="004E4769">
              <w:rPr>
                <w:bCs/>
                <w:iCs/>
                <w:color w:val="000000"/>
                <w:sz w:val="28"/>
                <w:szCs w:val="28"/>
              </w:rPr>
              <w:t>Расчетные документы</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color w:val="000000"/>
                <w:sz w:val="28"/>
                <w:szCs w:val="28"/>
              </w:rPr>
            </w:pPr>
            <w:r w:rsidRPr="004E4769">
              <w:rPr>
                <w:bCs/>
                <w:iCs/>
                <w:color w:val="000000"/>
                <w:sz w:val="28"/>
                <w:szCs w:val="28"/>
              </w:rPr>
              <w:t>–</w:t>
            </w:r>
          </w:p>
        </w:tc>
      </w:tr>
    </w:tbl>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3E038E" w:rsidRPr="002522CB"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iCs/>
          <w:color w:val="000000"/>
          <w:sz w:val="28"/>
          <w:szCs w:val="28"/>
        </w:rPr>
      </w:pPr>
      <w:r w:rsidRPr="004E4769">
        <w:rPr>
          <w:sz w:val="28"/>
          <w:szCs w:val="28"/>
        </w:rPr>
        <w:t xml:space="preserve">Перечень лиц, имеющих право подписи первичных документов Совета депутатов  городского поселения «Город Вяземский» </w:t>
      </w:r>
      <w:r w:rsidRPr="004E4769">
        <w:rPr>
          <w:bCs/>
          <w:iCs/>
          <w:color w:val="000000"/>
          <w:sz w:val="28"/>
          <w:szCs w:val="28"/>
        </w:rPr>
        <w:t xml:space="preserve"> Вяземского муниципального района</w:t>
      </w:r>
    </w:p>
    <w:p w:rsidR="003E038E" w:rsidRPr="004E4769"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r w:rsidRPr="004E4769">
        <w:rPr>
          <w:sz w:val="28"/>
          <w:szCs w:val="28"/>
        </w:rPr>
        <w:t> </w:t>
      </w:r>
    </w:p>
    <w:tbl>
      <w:tblPr>
        <w:tblW w:w="0" w:type="auto"/>
        <w:tblCellMar>
          <w:top w:w="60" w:type="dxa"/>
          <w:left w:w="60" w:type="dxa"/>
          <w:bottom w:w="60" w:type="dxa"/>
          <w:right w:w="60" w:type="dxa"/>
        </w:tblCellMar>
        <w:tblLook w:val="00A0"/>
      </w:tblPr>
      <w:tblGrid>
        <w:gridCol w:w="498"/>
        <w:gridCol w:w="4855"/>
        <w:gridCol w:w="2123"/>
        <w:gridCol w:w="1603"/>
      </w:tblGrid>
      <w:tr w:rsidR="003E038E" w:rsidRPr="004E4769" w:rsidTr="00333052">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jc w:val="center"/>
              <w:rPr>
                <w:sz w:val="28"/>
                <w:szCs w:val="28"/>
              </w:rPr>
            </w:pPr>
            <w:r w:rsidRPr="004E4769">
              <w:rPr>
                <w:bCs/>
                <w:sz w:val="28"/>
                <w:szCs w:val="28"/>
              </w:rPr>
              <w:t xml:space="preserve">№ </w:t>
            </w:r>
            <w:r w:rsidRPr="004E4769">
              <w:rPr>
                <w:bCs/>
                <w:sz w:val="28"/>
                <w:szCs w:val="28"/>
              </w:rPr>
              <w:br/>
              <w:t>п/п</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jc w:val="center"/>
              <w:rPr>
                <w:sz w:val="28"/>
                <w:szCs w:val="28"/>
              </w:rPr>
            </w:pPr>
            <w:r w:rsidRPr="004E4769">
              <w:rPr>
                <w:bCs/>
                <w:sz w:val="28"/>
                <w:szCs w:val="28"/>
              </w:rPr>
              <w:t>Должность</w:t>
            </w:r>
            <w:r w:rsidRPr="004E4769">
              <w:rPr>
                <w:sz w:val="28"/>
                <w:szCs w:val="28"/>
              </w:rPr>
              <w:t xml:space="preserve">, </w:t>
            </w:r>
            <w:r w:rsidRPr="004E4769">
              <w:rPr>
                <w:bCs/>
                <w:sz w:val="28"/>
                <w:szCs w:val="28"/>
              </w:rPr>
              <w:t>Ф.И.О.</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jc w:val="center"/>
              <w:rPr>
                <w:sz w:val="28"/>
                <w:szCs w:val="28"/>
              </w:rPr>
            </w:pPr>
            <w:r w:rsidRPr="004E4769">
              <w:rPr>
                <w:bCs/>
                <w:sz w:val="28"/>
                <w:szCs w:val="28"/>
              </w:rPr>
              <w:t>Наименование документов</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jc w:val="center"/>
              <w:rPr>
                <w:sz w:val="28"/>
                <w:szCs w:val="28"/>
              </w:rPr>
            </w:pPr>
            <w:r w:rsidRPr="004E4769">
              <w:rPr>
                <w:bCs/>
                <w:sz w:val="28"/>
                <w:szCs w:val="28"/>
              </w:rPr>
              <w:t>Примечание</w:t>
            </w:r>
          </w:p>
        </w:tc>
      </w:tr>
      <w:tr w:rsidR="003E038E" w:rsidRPr="004E4769" w:rsidTr="00333052">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jc w:val="center"/>
              <w:rPr>
                <w:color w:val="000000"/>
                <w:sz w:val="28"/>
                <w:szCs w:val="28"/>
              </w:rPr>
            </w:pPr>
            <w:r w:rsidRPr="004E4769">
              <w:rPr>
                <w:bCs/>
                <w:iCs/>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b/>
                <w:i/>
                <w:color w:val="000000"/>
                <w:sz w:val="28"/>
                <w:szCs w:val="28"/>
              </w:rPr>
            </w:pPr>
            <w:r w:rsidRPr="004E4769">
              <w:rPr>
                <w:bCs/>
                <w:iCs/>
                <w:color w:val="000000"/>
                <w:sz w:val="28"/>
                <w:szCs w:val="28"/>
              </w:rPr>
              <w:t>Председатель Совета депутатов  городского поселения «Город Вяземский» Вяземского муниципального района      Галина Александровна Жигалина</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color w:val="000000"/>
                <w:sz w:val="28"/>
                <w:szCs w:val="28"/>
              </w:rPr>
            </w:pPr>
            <w:r w:rsidRPr="004E4769">
              <w:rPr>
                <w:bCs/>
                <w:iCs/>
                <w:color w:val="000000"/>
                <w:sz w:val="28"/>
                <w:szCs w:val="28"/>
              </w:rPr>
              <w:t>Все документы</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color w:val="000000"/>
                <w:sz w:val="28"/>
                <w:szCs w:val="28"/>
              </w:rPr>
            </w:pPr>
            <w:r w:rsidRPr="004E4769">
              <w:rPr>
                <w:bCs/>
                <w:iCs/>
                <w:color w:val="000000"/>
                <w:sz w:val="28"/>
                <w:szCs w:val="28"/>
              </w:rPr>
              <w:t>–</w:t>
            </w:r>
          </w:p>
        </w:tc>
      </w:tr>
      <w:tr w:rsidR="003E038E" w:rsidRPr="004E4769" w:rsidTr="00333052">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jc w:val="center"/>
              <w:rPr>
                <w:color w:val="000000"/>
                <w:sz w:val="28"/>
                <w:szCs w:val="28"/>
              </w:rPr>
            </w:pPr>
            <w:r w:rsidRPr="004E4769">
              <w:rPr>
                <w:bCs/>
                <w:iCs/>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color w:val="000000"/>
                <w:sz w:val="28"/>
                <w:szCs w:val="28"/>
              </w:rPr>
            </w:pPr>
            <w:r w:rsidRPr="004E4769">
              <w:rPr>
                <w:bCs/>
                <w:iCs/>
                <w:color w:val="000000"/>
                <w:sz w:val="28"/>
                <w:szCs w:val="28"/>
              </w:rPr>
              <w:t>Начальник отдела и учета Пантелеева Анна Николаевна</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color w:val="000000"/>
                <w:sz w:val="28"/>
                <w:szCs w:val="28"/>
              </w:rPr>
            </w:pPr>
            <w:r w:rsidRPr="004E4769">
              <w:rPr>
                <w:bCs/>
                <w:iCs/>
                <w:color w:val="000000"/>
                <w:sz w:val="28"/>
                <w:szCs w:val="28"/>
              </w:rPr>
              <w:t>Расчетные документы</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color w:val="000000"/>
                <w:sz w:val="28"/>
                <w:szCs w:val="28"/>
              </w:rPr>
            </w:pPr>
            <w:r w:rsidRPr="004E4769">
              <w:rPr>
                <w:bCs/>
                <w:iCs/>
                <w:color w:val="000000"/>
                <w:sz w:val="28"/>
                <w:szCs w:val="28"/>
              </w:rPr>
              <w:t>–</w:t>
            </w:r>
          </w:p>
        </w:tc>
      </w:tr>
    </w:tbl>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3E038E" w:rsidRDefault="003E038E" w:rsidP="00383DDA">
      <w:pPr>
        <w:tabs>
          <w:tab w:val="left" w:pos="10076"/>
          <w:tab w:val="left" w:pos="10992"/>
          <w:tab w:val="left" w:pos="11908"/>
          <w:tab w:val="left" w:pos="12824"/>
          <w:tab w:val="left" w:pos="13740"/>
          <w:tab w:val="left" w:pos="14656"/>
        </w:tabs>
        <w:jc w:val="center"/>
        <w:rPr>
          <w:bCs/>
          <w:iCs/>
          <w:color w:val="000000"/>
          <w:sz w:val="28"/>
          <w:szCs w:val="28"/>
        </w:rPr>
      </w:pPr>
      <w:r w:rsidRPr="004E4769">
        <w:rPr>
          <w:sz w:val="28"/>
          <w:szCs w:val="28"/>
        </w:rPr>
        <w:t>Перечень лиц, имеющих право подписи первичных документов У</w:t>
      </w:r>
      <w:r w:rsidRPr="004E4769">
        <w:rPr>
          <w:bCs/>
          <w:iCs/>
          <w:color w:val="000000"/>
          <w:sz w:val="28"/>
          <w:szCs w:val="28"/>
        </w:rPr>
        <w:t>чреждения Контрольно-счетная палата городского поселения «Город Вяземский» Вяземского муниципального района</w:t>
      </w:r>
    </w:p>
    <w:p w:rsidR="003E038E" w:rsidRPr="004E4769"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0" w:type="auto"/>
        <w:tblCellMar>
          <w:top w:w="60" w:type="dxa"/>
          <w:left w:w="60" w:type="dxa"/>
          <w:bottom w:w="60" w:type="dxa"/>
          <w:right w:w="60" w:type="dxa"/>
        </w:tblCellMar>
        <w:tblLook w:val="00A0"/>
      </w:tblPr>
      <w:tblGrid>
        <w:gridCol w:w="498"/>
        <w:gridCol w:w="4827"/>
        <w:gridCol w:w="2151"/>
        <w:gridCol w:w="1603"/>
      </w:tblGrid>
      <w:tr w:rsidR="003E038E" w:rsidRPr="004E4769" w:rsidTr="00333052">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jc w:val="center"/>
              <w:rPr>
                <w:sz w:val="28"/>
                <w:szCs w:val="28"/>
              </w:rPr>
            </w:pPr>
            <w:r w:rsidRPr="004E4769">
              <w:rPr>
                <w:bCs/>
                <w:sz w:val="28"/>
                <w:szCs w:val="28"/>
              </w:rPr>
              <w:t xml:space="preserve">№ </w:t>
            </w:r>
            <w:r w:rsidRPr="004E4769">
              <w:rPr>
                <w:bCs/>
                <w:sz w:val="28"/>
                <w:szCs w:val="28"/>
              </w:rPr>
              <w:br/>
              <w:t>п/п</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jc w:val="center"/>
              <w:rPr>
                <w:sz w:val="28"/>
                <w:szCs w:val="28"/>
              </w:rPr>
            </w:pPr>
            <w:r w:rsidRPr="004E4769">
              <w:rPr>
                <w:bCs/>
                <w:sz w:val="28"/>
                <w:szCs w:val="28"/>
              </w:rPr>
              <w:t>Должность</w:t>
            </w:r>
            <w:r w:rsidRPr="004E4769">
              <w:rPr>
                <w:sz w:val="28"/>
                <w:szCs w:val="28"/>
              </w:rPr>
              <w:t xml:space="preserve">, </w:t>
            </w:r>
            <w:r w:rsidRPr="004E4769">
              <w:rPr>
                <w:bCs/>
                <w:sz w:val="28"/>
                <w:szCs w:val="28"/>
              </w:rPr>
              <w:t>Ф.И.О.</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jc w:val="center"/>
              <w:rPr>
                <w:sz w:val="28"/>
                <w:szCs w:val="28"/>
              </w:rPr>
            </w:pPr>
            <w:r w:rsidRPr="004E4769">
              <w:rPr>
                <w:bCs/>
                <w:sz w:val="28"/>
                <w:szCs w:val="28"/>
              </w:rPr>
              <w:t>Наименование документов</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jc w:val="center"/>
              <w:rPr>
                <w:sz w:val="28"/>
                <w:szCs w:val="28"/>
              </w:rPr>
            </w:pPr>
            <w:r w:rsidRPr="004E4769">
              <w:rPr>
                <w:bCs/>
                <w:sz w:val="28"/>
                <w:szCs w:val="28"/>
              </w:rPr>
              <w:t>Примечание</w:t>
            </w:r>
          </w:p>
        </w:tc>
      </w:tr>
      <w:tr w:rsidR="003E038E" w:rsidRPr="004E4769" w:rsidTr="00333052">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jc w:val="center"/>
              <w:rPr>
                <w:color w:val="000000"/>
                <w:sz w:val="28"/>
                <w:szCs w:val="28"/>
              </w:rPr>
            </w:pPr>
            <w:r w:rsidRPr="004E4769">
              <w:rPr>
                <w:bCs/>
                <w:iCs/>
                <w:color w:val="000000"/>
                <w:sz w:val="28"/>
                <w:szCs w:val="28"/>
              </w:rPr>
              <w:t>1</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bCs/>
                <w:iCs/>
                <w:color w:val="000000"/>
                <w:sz w:val="28"/>
                <w:szCs w:val="28"/>
              </w:rPr>
            </w:pPr>
            <w:r w:rsidRPr="004E4769">
              <w:rPr>
                <w:bCs/>
                <w:iCs/>
                <w:color w:val="000000"/>
                <w:sz w:val="28"/>
                <w:szCs w:val="28"/>
              </w:rPr>
              <w:t xml:space="preserve">Председатель Учреждения Контрольно-счетная палата городского поселения «Город Вяземский» Вяземского муниципального района    </w:t>
            </w:r>
          </w:p>
          <w:p w:rsidR="003E038E" w:rsidRPr="004E4769" w:rsidRDefault="003E038E" w:rsidP="00333052">
            <w:pPr>
              <w:rPr>
                <w:b/>
                <w:i/>
                <w:color w:val="000000"/>
                <w:sz w:val="28"/>
                <w:szCs w:val="28"/>
              </w:rPr>
            </w:pPr>
            <w:r w:rsidRPr="004E4769">
              <w:rPr>
                <w:bCs/>
                <w:iCs/>
                <w:color w:val="000000"/>
                <w:sz w:val="28"/>
                <w:szCs w:val="28"/>
              </w:rPr>
              <w:t xml:space="preserve"> Татьяна Сергеевна Шишло</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color w:val="000000"/>
                <w:sz w:val="28"/>
                <w:szCs w:val="28"/>
              </w:rPr>
            </w:pPr>
            <w:r w:rsidRPr="004E4769">
              <w:rPr>
                <w:bCs/>
                <w:iCs/>
                <w:color w:val="000000"/>
                <w:sz w:val="28"/>
                <w:szCs w:val="28"/>
              </w:rPr>
              <w:t>Все документы</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color w:val="000000"/>
                <w:sz w:val="28"/>
                <w:szCs w:val="28"/>
              </w:rPr>
            </w:pPr>
            <w:r w:rsidRPr="004E4769">
              <w:rPr>
                <w:bCs/>
                <w:iCs/>
                <w:color w:val="000000"/>
                <w:sz w:val="28"/>
                <w:szCs w:val="28"/>
              </w:rPr>
              <w:t>–</w:t>
            </w:r>
          </w:p>
        </w:tc>
      </w:tr>
      <w:tr w:rsidR="003E038E" w:rsidRPr="004E4769" w:rsidTr="00333052">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jc w:val="center"/>
              <w:rPr>
                <w:color w:val="000000"/>
                <w:sz w:val="28"/>
                <w:szCs w:val="28"/>
              </w:rPr>
            </w:pPr>
            <w:r w:rsidRPr="004E4769">
              <w:rPr>
                <w:bCs/>
                <w:iCs/>
                <w:color w:val="000000"/>
                <w:sz w:val="28"/>
                <w:szCs w:val="28"/>
              </w:rPr>
              <w:t>2</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color w:val="000000"/>
                <w:sz w:val="28"/>
                <w:szCs w:val="28"/>
              </w:rPr>
            </w:pPr>
            <w:r w:rsidRPr="004E4769">
              <w:rPr>
                <w:bCs/>
                <w:iCs/>
                <w:color w:val="000000"/>
                <w:sz w:val="28"/>
                <w:szCs w:val="28"/>
              </w:rPr>
              <w:t>Начальник отдела и учета Пантелеева Анна Николаевна</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color w:val="000000"/>
                <w:sz w:val="28"/>
                <w:szCs w:val="28"/>
              </w:rPr>
            </w:pPr>
            <w:r w:rsidRPr="004E4769">
              <w:rPr>
                <w:bCs/>
                <w:iCs/>
                <w:color w:val="000000"/>
                <w:sz w:val="28"/>
                <w:szCs w:val="28"/>
              </w:rPr>
              <w:t>Расчетные документы</w:t>
            </w:r>
          </w:p>
        </w:tc>
        <w:tc>
          <w:tcPr>
            <w:tcW w:w="0" w:type="auto"/>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color w:val="000000"/>
                <w:sz w:val="28"/>
                <w:szCs w:val="28"/>
              </w:rPr>
            </w:pPr>
            <w:r w:rsidRPr="004E4769">
              <w:rPr>
                <w:bCs/>
                <w:iCs/>
                <w:color w:val="000000"/>
                <w:sz w:val="28"/>
                <w:szCs w:val="28"/>
              </w:rPr>
              <w:t>–</w:t>
            </w:r>
          </w:p>
        </w:tc>
      </w:tr>
    </w:tbl>
    <w:p w:rsidR="003E038E" w:rsidRPr="004E4769" w:rsidRDefault="003E038E" w:rsidP="00383DDA">
      <w:pPr>
        <w:spacing w:before="100" w:beforeAutospacing="1" w:after="100" w:afterAutospacing="1"/>
        <w:rPr>
          <w:sz w:val="28"/>
          <w:szCs w:val="28"/>
        </w:rPr>
      </w:pPr>
    </w:p>
    <w:p w:rsidR="003E038E" w:rsidRPr="004E4769" w:rsidRDefault="003E038E" w:rsidP="00383DDA">
      <w:pPr>
        <w:spacing w:before="100" w:beforeAutospacing="1" w:after="100" w:afterAutospacing="1"/>
        <w:rPr>
          <w:sz w:val="28"/>
          <w:szCs w:val="28"/>
        </w:rPr>
      </w:pPr>
    </w:p>
    <w:p w:rsidR="003E038E" w:rsidRPr="004E4769" w:rsidRDefault="003E038E" w:rsidP="00383DDA">
      <w:pPr>
        <w:rPr>
          <w:sz w:val="28"/>
          <w:szCs w:val="28"/>
        </w:rPr>
      </w:pPr>
    </w:p>
    <w:p w:rsidR="003E038E" w:rsidRPr="004E4769" w:rsidRDefault="003E038E" w:rsidP="00383DDA">
      <w:pPr>
        <w:rPr>
          <w:sz w:val="28"/>
          <w:szCs w:val="28"/>
        </w:rPr>
      </w:pPr>
    </w:p>
    <w:p w:rsidR="003E038E" w:rsidRPr="004E4769" w:rsidRDefault="003E038E" w:rsidP="00383DDA">
      <w:pPr>
        <w:rPr>
          <w:sz w:val="28"/>
          <w:szCs w:val="28"/>
        </w:rPr>
      </w:pPr>
    </w:p>
    <w:p w:rsidR="003E038E" w:rsidRPr="004E4769" w:rsidRDefault="003E038E" w:rsidP="00383DDA">
      <w:pPr>
        <w:rPr>
          <w:sz w:val="28"/>
          <w:szCs w:val="28"/>
        </w:rPr>
      </w:pPr>
    </w:p>
    <w:p w:rsidR="003E038E" w:rsidRPr="004E4769" w:rsidRDefault="003E038E" w:rsidP="00383DDA">
      <w:pPr>
        <w:rPr>
          <w:sz w:val="28"/>
          <w:szCs w:val="28"/>
        </w:rPr>
      </w:pPr>
    </w:p>
    <w:p w:rsidR="003E038E" w:rsidRPr="004E4769" w:rsidRDefault="003E038E" w:rsidP="00383DDA">
      <w:pPr>
        <w:rPr>
          <w:sz w:val="28"/>
          <w:szCs w:val="28"/>
        </w:rPr>
      </w:pPr>
    </w:p>
    <w:p w:rsidR="003E038E" w:rsidRPr="004E4769" w:rsidRDefault="003E038E" w:rsidP="00383DDA">
      <w:pPr>
        <w:rPr>
          <w:sz w:val="28"/>
          <w:szCs w:val="28"/>
        </w:rPr>
      </w:pPr>
    </w:p>
    <w:p w:rsidR="003E038E" w:rsidRPr="004E4769" w:rsidRDefault="003E038E" w:rsidP="00383DDA">
      <w:pPr>
        <w:rPr>
          <w:sz w:val="28"/>
          <w:szCs w:val="28"/>
        </w:rPr>
      </w:pPr>
    </w:p>
    <w:p w:rsidR="003E038E" w:rsidRPr="004E4769" w:rsidRDefault="003E038E" w:rsidP="00383DDA">
      <w:pPr>
        <w:rPr>
          <w:sz w:val="28"/>
          <w:szCs w:val="28"/>
        </w:rPr>
      </w:pPr>
    </w:p>
    <w:p w:rsidR="003E038E" w:rsidRPr="004E4769" w:rsidRDefault="003E038E" w:rsidP="00383DDA">
      <w:pPr>
        <w:rPr>
          <w:sz w:val="28"/>
          <w:szCs w:val="28"/>
        </w:rPr>
      </w:pPr>
    </w:p>
    <w:p w:rsidR="003E038E" w:rsidRPr="004E4769" w:rsidRDefault="003E038E" w:rsidP="00383DDA">
      <w:pPr>
        <w:rPr>
          <w:sz w:val="28"/>
          <w:szCs w:val="28"/>
        </w:rPr>
      </w:pPr>
    </w:p>
    <w:p w:rsidR="003E038E" w:rsidRPr="004E4769" w:rsidRDefault="003E038E" w:rsidP="00383DDA">
      <w:pPr>
        <w:rPr>
          <w:sz w:val="28"/>
          <w:szCs w:val="28"/>
        </w:rPr>
      </w:pPr>
    </w:p>
    <w:p w:rsidR="003E038E" w:rsidRPr="004E4769"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sz w:val="28"/>
          <w:szCs w:val="28"/>
        </w:rPr>
      </w:pPr>
      <w:r w:rsidRPr="004E4769">
        <w:rPr>
          <w:sz w:val="28"/>
          <w:szCs w:val="28"/>
        </w:rPr>
        <w:t> </w:t>
      </w:r>
    </w:p>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color w:val="000000"/>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color w:val="000000"/>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color w:val="000000"/>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color w:val="000000"/>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color w:val="000000"/>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color w:val="000000"/>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color w:val="000000"/>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color w:val="000000"/>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ind w:firstLine="5954"/>
        <w:rPr>
          <w:color w:val="000000"/>
          <w:sz w:val="28"/>
          <w:szCs w:val="28"/>
        </w:rPr>
      </w:pPr>
      <w:r w:rsidRPr="004E4769">
        <w:rPr>
          <w:color w:val="000000"/>
          <w:sz w:val="28"/>
          <w:szCs w:val="28"/>
        </w:rPr>
        <w:t>Приложение 3</w:t>
      </w:r>
      <w:r w:rsidRPr="004E4769">
        <w:rPr>
          <w:color w:val="000000"/>
          <w:sz w:val="28"/>
          <w:szCs w:val="28"/>
        </w:rPr>
        <w:br/>
      </w:r>
      <w:r>
        <w:rPr>
          <w:color w:val="000000"/>
          <w:sz w:val="28"/>
          <w:szCs w:val="28"/>
        </w:rPr>
        <w:t xml:space="preserve">                                                                                     </w:t>
      </w:r>
      <w:r w:rsidRPr="004E4769">
        <w:rPr>
          <w:color w:val="000000"/>
          <w:sz w:val="28"/>
          <w:szCs w:val="28"/>
        </w:rPr>
        <w:t xml:space="preserve">к </w:t>
      </w:r>
      <w:r>
        <w:rPr>
          <w:color w:val="000000"/>
          <w:sz w:val="28"/>
          <w:szCs w:val="28"/>
        </w:rPr>
        <w:t>постановлению</w:t>
      </w:r>
    </w:p>
    <w:p w:rsidR="003E038E" w:rsidRPr="00AE46E6" w:rsidRDefault="003E038E" w:rsidP="00383DDA">
      <w:pPr>
        <w:tabs>
          <w:tab w:val="left" w:pos="10076"/>
          <w:tab w:val="left" w:pos="10992"/>
          <w:tab w:val="left" w:pos="11908"/>
          <w:tab w:val="left" w:pos="12824"/>
          <w:tab w:val="left" w:pos="13740"/>
          <w:tab w:val="left" w:pos="14656"/>
        </w:tabs>
        <w:spacing w:line="240" w:lineRule="exact"/>
        <w:ind w:firstLine="5954"/>
        <w:rPr>
          <w:color w:val="000000"/>
          <w:sz w:val="28"/>
          <w:szCs w:val="28"/>
        </w:rPr>
      </w:pPr>
      <w:r w:rsidRPr="00AE46E6">
        <w:rPr>
          <w:color w:val="000000"/>
          <w:sz w:val="28"/>
          <w:szCs w:val="28"/>
        </w:rPr>
        <w:t xml:space="preserve">администрации </w:t>
      </w:r>
    </w:p>
    <w:p w:rsidR="003E038E" w:rsidRPr="00AE46E6" w:rsidRDefault="003E038E" w:rsidP="00383DDA">
      <w:pPr>
        <w:tabs>
          <w:tab w:val="left" w:pos="10076"/>
          <w:tab w:val="left" w:pos="10992"/>
          <w:tab w:val="left" w:pos="11908"/>
          <w:tab w:val="left" w:pos="12824"/>
          <w:tab w:val="left" w:pos="13740"/>
          <w:tab w:val="left" w:pos="14656"/>
        </w:tabs>
        <w:spacing w:line="240" w:lineRule="exact"/>
        <w:ind w:firstLine="5954"/>
        <w:rPr>
          <w:color w:val="000000"/>
          <w:sz w:val="28"/>
          <w:szCs w:val="28"/>
        </w:rPr>
      </w:pPr>
      <w:r w:rsidRPr="00AE46E6">
        <w:rPr>
          <w:color w:val="000000"/>
          <w:sz w:val="28"/>
          <w:szCs w:val="28"/>
        </w:rPr>
        <w:t>городского поселения</w:t>
      </w:r>
    </w:p>
    <w:p w:rsidR="003E038E" w:rsidRDefault="003E038E" w:rsidP="00383DDA">
      <w:pPr>
        <w:tabs>
          <w:tab w:val="left" w:pos="10076"/>
          <w:tab w:val="left" w:pos="10992"/>
          <w:tab w:val="left" w:pos="11908"/>
          <w:tab w:val="left" w:pos="12824"/>
          <w:tab w:val="left" w:pos="13740"/>
          <w:tab w:val="left" w:pos="14656"/>
        </w:tabs>
        <w:spacing w:line="240" w:lineRule="exact"/>
        <w:ind w:firstLine="5954"/>
        <w:rPr>
          <w:color w:val="000000"/>
          <w:sz w:val="28"/>
          <w:szCs w:val="28"/>
        </w:rPr>
      </w:pPr>
      <w:r w:rsidRPr="00AE46E6">
        <w:rPr>
          <w:color w:val="000000"/>
          <w:sz w:val="28"/>
          <w:szCs w:val="28"/>
        </w:rPr>
        <w:t xml:space="preserve">«Город Вяземский» </w:t>
      </w:r>
    </w:p>
    <w:p w:rsidR="003E038E" w:rsidRPr="004E4769" w:rsidRDefault="003E038E" w:rsidP="00383DDA">
      <w:pPr>
        <w:tabs>
          <w:tab w:val="left" w:pos="10076"/>
          <w:tab w:val="left" w:pos="10992"/>
          <w:tab w:val="left" w:pos="11908"/>
          <w:tab w:val="left" w:pos="12824"/>
          <w:tab w:val="left" w:pos="13740"/>
          <w:tab w:val="left" w:pos="14656"/>
        </w:tabs>
        <w:spacing w:line="240" w:lineRule="exact"/>
        <w:ind w:firstLine="5954"/>
        <w:rPr>
          <w:color w:val="000000"/>
          <w:sz w:val="28"/>
          <w:szCs w:val="28"/>
        </w:rPr>
      </w:pPr>
      <w:r>
        <w:rPr>
          <w:color w:val="000000"/>
          <w:sz w:val="28"/>
          <w:szCs w:val="28"/>
        </w:rPr>
        <w:t>от 31.12</w:t>
      </w:r>
      <w:r w:rsidRPr="004E4769">
        <w:rPr>
          <w:bCs/>
          <w:iCs/>
          <w:color w:val="000000"/>
          <w:sz w:val="28"/>
          <w:szCs w:val="28"/>
        </w:rPr>
        <w:t xml:space="preserve">.2014 </w:t>
      </w:r>
      <w:r w:rsidRPr="004E4769">
        <w:rPr>
          <w:color w:val="000000"/>
          <w:sz w:val="28"/>
          <w:szCs w:val="28"/>
        </w:rPr>
        <w:t xml:space="preserve"> №</w:t>
      </w:r>
      <w:r>
        <w:rPr>
          <w:color w:val="000000"/>
          <w:sz w:val="28"/>
          <w:szCs w:val="28"/>
        </w:rPr>
        <w:t xml:space="preserve"> 722</w:t>
      </w:r>
    </w:p>
    <w:p w:rsidR="003E038E" w:rsidRPr="004E4769"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8"/>
          <w:szCs w:val="28"/>
        </w:rPr>
      </w:pPr>
      <w:r w:rsidRPr="004E4769">
        <w:rPr>
          <w:color w:val="000000"/>
          <w:sz w:val="28"/>
          <w:szCs w:val="28"/>
        </w:rPr>
        <w:t> </w:t>
      </w:r>
    </w:p>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8"/>
          <w:szCs w:val="28"/>
        </w:rPr>
      </w:pPr>
      <w:r>
        <w:rPr>
          <w:b/>
          <w:bCs/>
          <w:color w:val="000000"/>
          <w:sz w:val="28"/>
          <w:szCs w:val="28"/>
        </w:rPr>
        <w:t>График документооборота</w:t>
      </w:r>
    </w:p>
    <w:p w:rsidR="003E038E" w:rsidRPr="004E4769"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1800"/>
        <w:gridCol w:w="1620"/>
        <w:gridCol w:w="1432"/>
        <w:gridCol w:w="1628"/>
      </w:tblGrid>
      <w:tr w:rsidR="003E038E" w:rsidRPr="004E4769" w:rsidTr="00333052">
        <w:tc>
          <w:tcPr>
            <w:tcW w:w="2988" w:type="dxa"/>
          </w:tcPr>
          <w:p w:rsidR="003E038E" w:rsidRPr="004E4769" w:rsidRDefault="003E038E" w:rsidP="00333052">
            <w:pPr>
              <w:widowControl w:val="0"/>
              <w:tabs>
                <w:tab w:val="left" w:pos="571"/>
              </w:tabs>
              <w:autoSpaceDE w:val="0"/>
              <w:autoSpaceDN w:val="0"/>
              <w:adjustRightInd w:val="0"/>
              <w:jc w:val="both"/>
              <w:rPr>
                <w:sz w:val="28"/>
                <w:szCs w:val="28"/>
                <w:lang w:eastAsia="zh-CN"/>
              </w:rPr>
            </w:pPr>
            <w:r w:rsidRPr="004E4769">
              <w:rPr>
                <w:sz w:val="28"/>
                <w:szCs w:val="28"/>
              </w:rPr>
              <w:t>Наименование документов</w:t>
            </w:r>
          </w:p>
        </w:tc>
        <w:tc>
          <w:tcPr>
            <w:tcW w:w="1800" w:type="dxa"/>
          </w:tcPr>
          <w:p w:rsidR="003E038E" w:rsidRPr="004E4769" w:rsidRDefault="003E038E" w:rsidP="00333052">
            <w:pPr>
              <w:widowControl w:val="0"/>
              <w:tabs>
                <w:tab w:val="left" w:pos="571"/>
              </w:tabs>
              <w:autoSpaceDE w:val="0"/>
              <w:autoSpaceDN w:val="0"/>
              <w:adjustRightInd w:val="0"/>
              <w:jc w:val="both"/>
              <w:rPr>
                <w:sz w:val="28"/>
                <w:szCs w:val="28"/>
                <w:lang w:eastAsia="zh-CN"/>
              </w:rPr>
            </w:pPr>
            <w:r w:rsidRPr="004E4769">
              <w:rPr>
                <w:sz w:val="28"/>
                <w:szCs w:val="28"/>
              </w:rPr>
              <w:t>Срок сдачи документов на обработку</w:t>
            </w:r>
          </w:p>
        </w:tc>
        <w:tc>
          <w:tcPr>
            <w:tcW w:w="1620" w:type="dxa"/>
          </w:tcPr>
          <w:p w:rsidR="003E038E" w:rsidRPr="004E4769" w:rsidRDefault="003E038E" w:rsidP="00333052">
            <w:pPr>
              <w:widowControl w:val="0"/>
              <w:tabs>
                <w:tab w:val="left" w:pos="571"/>
              </w:tabs>
              <w:autoSpaceDE w:val="0"/>
              <w:autoSpaceDN w:val="0"/>
              <w:adjustRightInd w:val="0"/>
              <w:jc w:val="both"/>
              <w:rPr>
                <w:sz w:val="28"/>
                <w:szCs w:val="28"/>
                <w:lang w:eastAsia="zh-CN"/>
              </w:rPr>
            </w:pPr>
            <w:r w:rsidRPr="004E4769">
              <w:rPr>
                <w:sz w:val="28"/>
                <w:szCs w:val="28"/>
              </w:rPr>
              <w:t>Период учета информации</w:t>
            </w:r>
          </w:p>
        </w:tc>
        <w:tc>
          <w:tcPr>
            <w:tcW w:w="1432" w:type="dxa"/>
          </w:tcPr>
          <w:p w:rsidR="003E038E" w:rsidRPr="004E4769" w:rsidRDefault="003E038E" w:rsidP="00333052">
            <w:pPr>
              <w:widowControl w:val="0"/>
              <w:tabs>
                <w:tab w:val="left" w:pos="571"/>
              </w:tabs>
              <w:autoSpaceDE w:val="0"/>
              <w:autoSpaceDN w:val="0"/>
              <w:adjustRightInd w:val="0"/>
              <w:jc w:val="both"/>
              <w:rPr>
                <w:sz w:val="28"/>
                <w:szCs w:val="28"/>
                <w:lang w:eastAsia="zh-CN"/>
              </w:rPr>
            </w:pPr>
            <w:r w:rsidRPr="004E4769">
              <w:rPr>
                <w:sz w:val="28"/>
                <w:szCs w:val="28"/>
              </w:rPr>
              <w:t>Ответственные лица за сдачу документов</w:t>
            </w:r>
          </w:p>
        </w:tc>
        <w:tc>
          <w:tcPr>
            <w:tcW w:w="1628" w:type="dxa"/>
          </w:tcPr>
          <w:p w:rsidR="003E038E" w:rsidRPr="004E4769" w:rsidRDefault="003E038E" w:rsidP="00333052">
            <w:pPr>
              <w:widowControl w:val="0"/>
              <w:tabs>
                <w:tab w:val="left" w:pos="571"/>
              </w:tabs>
              <w:autoSpaceDE w:val="0"/>
              <w:autoSpaceDN w:val="0"/>
              <w:adjustRightInd w:val="0"/>
              <w:jc w:val="both"/>
              <w:rPr>
                <w:sz w:val="28"/>
                <w:szCs w:val="28"/>
                <w:lang w:eastAsia="zh-CN"/>
              </w:rPr>
            </w:pPr>
            <w:r w:rsidRPr="004E4769">
              <w:rPr>
                <w:sz w:val="28"/>
                <w:szCs w:val="28"/>
              </w:rPr>
              <w:t>Ответственные лица за прием документов</w:t>
            </w:r>
          </w:p>
        </w:tc>
      </w:tr>
      <w:tr w:rsidR="003E038E" w:rsidRPr="004E4769" w:rsidTr="00333052">
        <w:tc>
          <w:tcPr>
            <w:tcW w:w="2988" w:type="dxa"/>
          </w:tcPr>
          <w:p w:rsidR="003E038E" w:rsidRPr="004E4769" w:rsidRDefault="003E038E" w:rsidP="00333052">
            <w:pPr>
              <w:widowControl w:val="0"/>
              <w:tabs>
                <w:tab w:val="left" w:pos="571"/>
              </w:tabs>
              <w:autoSpaceDE w:val="0"/>
              <w:autoSpaceDN w:val="0"/>
              <w:adjustRightInd w:val="0"/>
              <w:jc w:val="center"/>
              <w:rPr>
                <w:sz w:val="28"/>
                <w:szCs w:val="28"/>
                <w:lang w:eastAsia="zh-CN"/>
              </w:rPr>
            </w:pPr>
            <w:r w:rsidRPr="004E4769">
              <w:rPr>
                <w:sz w:val="28"/>
                <w:szCs w:val="28"/>
              </w:rPr>
              <w:t>1</w:t>
            </w:r>
          </w:p>
        </w:tc>
        <w:tc>
          <w:tcPr>
            <w:tcW w:w="1800" w:type="dxa"/>
          </w:tcPr>
          <w:p w:rsidR="003E038E" w:rsidRPr="004E4769" w:rsidRDefault="003E038E" w:rsidP="00333052">
            <w:pPr>
              <w:widowControl w:val="0"/>
              <w:tabs>
                <w:tab w:val="left" w:pos="571"/>
              </w:tabs>
              <w:autoSpaceDE w:val="0"/>
              <w:autoSpaceDN w:val="0"/>
              <w:adjustRightInd w:val="0"/>
              <w:jc w:val="center"/>
              <w:rPr>
                <w:sz w:val="28"/>
                <w:szCs w:val="28"/>
                <w:lang w:eastAsia="zh-CN"/>
              </w:rPr>
            </w:pPr>
            <w:r w:rsidRPr="004E4769">
              <w:rPr>
                <w:sz w:val="28"/>
                <w:szCs w:val="28"/>
              </w:rPr>
              <w:t>2</w:t>
            </w:r>
          </w:p>
        </w:tc>
        <w:tc>
          <w:tcPr>
            <w:tcW w:w="1620" w:type="dxa"/>
          </w:tcPr>
          <w:p w:rsidR="003E038E" w:rsidRPr="004E4769" w:rsidRDefault="003E038E" w:rsidP="00333052">
            <w:pPr>
              <w:widowControl w:val="0"/>
              <w:tabs>
                <w:tab w:val="left" w:pos="571"/>
              </w:tabs>
              <w:autoSpaceDE w:val="0"/>
              <w:autoSpaceDN w:val="0"/>
              <w:adjustRightInd w:val="0"/>
              <w:jc w:val="center"/>
              <w:rPr>
                <w:sz w:val="28"/>
                <w:szCs w:val="28"/>
                <w:lang w:eastAsia="zh-CN"/>
              </w:rPr>
            </w:pPr>
            <w:r w:rsidRPr="004E4769">
              <w:rPr>
                <w:sz w:val="28"/>
                <w:szCs w:val="28"/>
              </w:rPr>
              <w:t>3</w:t>
            </w:r>
          </w:p>
        </w:tc>
        <w:tc>
          <w:tcPr>
            <w:tcW w:w="1432" w:type="dxa"/>
          </w:tcPr>
          <w:p w:rsidR="003E038E" w:rsidRPr="004E4769" w:rsidRDefault="003E038E" w:rsidP="00333052">
            <w:pPr>
              <w:widowControl w:val="0"/>
              <w:tabs>
                <w:tab w:val="left" w:pos="571"/>
              </w:tabs>
              <w:autoSpaceDE w:val="0"/>
              <w:autoSpaceDN w:val="0"/>
              <w:adjustRightInd w:val="0"/>
              <w:jc w:val="center"/>
              <w:rPr>
                <w:sz w:val="28"/>
                <w:szCs w:val="28"/>
                <w:lang w:eastAsia="zh-CN"/>
              </w:rPr>
            </w:pPr>
            <w:r w:rsidRPr="004E4769">
              <w:rPr>
                <w:sz w:val="28"/>
                <w:szCs w:val="28"/>
              </w:rPr>
              <w:t>4</w:t>
            </w:r>
          </w:p>
        </w:tc>
        <w:tc>
          <w:tcPr>
            <w:tcW w:w="1628" w:type="dxa"/>
          </w:tcPr>
          <w:p w:rsidR="003E038E" w:rsidRPr="004E4769" w:rsidRDefault="003E038E" w:rsidP="00333052">
            <w:pPr>
              <w:widowControl w:val="0"/>
              <w:tabs>
                <w:tab w:val="left" w:pos="571"/>
              </w:tabs>
              <w:autoSpaceDE w:val="0"/>
              <w:autoSpaceDN w:val="0"/>
              <w:adjustRightInd w:val="0"/>
              <w:jc w:val="center"/>
              <w:rPr>
                <w:sz w:val="28"/>
                <w:szCs w:val="28"/>
                <w:lang w:eastAsia="zh-CN"/>
              </w:rPr>
            </w:pPr>
            <w:r w:rsidRPr="004E4769">
              <w:rPr>
                <w:sz w:val="28"/>
                <w:szCs w:val="28"/>
              </w:rPr>
              <w:t>5</w:t>
            </w:r>
          </w:p>
        </w:tc>
      </w:tr>
      <w:tr w:rsidR="003E038E" w:rsidRPr="004E4769" w:rsidTr="00333052">
        <w:tc>
          <w:tcPr>
            <w:tcW w:w="298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акты ликвидации ОС</w:t>
            </w:r>
          </w:p>
        </w:tc>
        <w:tc>
          <w:tcPr>
            <w:tcW w:w="1800"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в течение 5 дней, согласно распоряжения</w:t>
            </w:r>
          </w:p>
        </w:tc>
        <w:tc>
          <w:tcPr>
            <w:tcW w:w="1620" w:type="dxa"/>
          </w:tcPr>
          <w:p w:rsidR="003E038E" w:rsidRPr="004E4769" w:rsidRDefault="003E038E" w:rsidP="00333052">
            <w:pPr>
              <w:widowControl w:val="0"/>
              <w:tabs>
                <w:tab w:val="left" w:pos="571"/>
              </w:tabs>
              <w:autoSpaceDE w:val="0"/>
              <w:autoSpaceDN w:val="0"/>
              <w:adjustRightInd w:val="0"/>
              <w:rPr>
                <w:sz w:val="28"/>
                <w:szCs w:val="28"/>
                <w:lang w:eastAsia="zh-CN"/>
              </w:rPr>
            </w:pPr>
          </w:p>
        </w:tc>
        <w:tc>
          <w:tcPr>
            <w:tcW w:w="1432"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Ведущий специалист и МОЛ</w:t>
            </w:r>
          </w:p>
        </w:tc>
        <w:tc>
          <w:tcPr>
            <w:tcW w:w="162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Нач. отдела учета и отчетности</w:t>
            </w:r>
          </w:p>
        </w:tc>
      </w:tr>
      <w:tr w:rsidR="003E038E" w:rsidRPr="004E4769" w:rsidTr="00333052">
        <w:tc>
          <w:tcPr>
            <w:tcW w:w="298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счета-фактуры, накладные от поставщиков</w:t>
            </w:r>
          </w:p>
        </w:tc>
        <w:tc>
          <w:tcPr>
            <w:tcW w:w="1800"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по мере получения, но не позднее 1 числа, следующего за отчетным</w:t>
            </w:r>
          </w:p>
        </w:tc>
        <w:tc>
          <w:tcPr>
            <w:tcW w:w="1620"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С 1 по 30(31) число отчетного месяца</w:t>
            </w:r>
          </w:p>
        </w:tc>
        <w:tc>
          <w:tcPr>
            <w:tcW w:w="1432"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Ведущий специалист и МОЛ</w:t>
            </w:r>
          </w:p>
        </w:tc>
        <w:tc>
          <w:tcPr>
            <w:tcW w:w="162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Отдел учета и отчетности</w:t>
            </w:r>
          </w:p>
        </w:tc>
      </w:tr>
      <w:tr w:rsidR="003E038E" w:rsidRPr="004E4769" w:rsidTr="00333052">
        <w:tc>
          <w:tcPr>
            <w:tcW w:w="298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счета-фактуры, акты приемки выполненных работ по содержанию имущества, текущему ремонту, договора, сметы</w:t>
            </w:r>
          </w:p>
        </w:tc>
        <w:tc>
          <w:tcPr>
            <w:tcW w:w="1800"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до 1 числа следующего за отчетным</w:t>
            </w:r>
          </w:p>
        </w:tc>
        <w:tc>
          <w:tcPr>
            <w:tcW w:w="1620"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С 1 по 30(31) число отчетного месяца</w:t>
            </w:r>
          </w:p>
        </w:tc>
        <w:tc>
          <w:tcPr>
            <w:tcW w:w="1432"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Ведущий специалист</w:t>
            </w:r>
          </w:p>
        </w:tc>
        <w:tc>
          <w:tcPr>
            <w:tcW w:w="162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Отдел учета и отчетности</w:t>
            </w:r>
          </w:p>
        </w:tc>
      </w:tr>
      <w:tr w:rsidR="003E038E" w:rsidRPr="004E4769" w:rsidTr="00333052">
        <w:tc>
          <w:tcPr>
            <w:tcW w:w="2988" w:type="dxa"/>
            <w:tcBorders>
              <w:bottom w:val="nil"/>
            </w:tcBorders>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Материальные отчеты прихода и расхода ТМЦ, акты на списание МЦ, акт о приеме материалов, акт о списании МЗ</w:t>
            </w:r>
          </w:p>
        </w:tc>
        <w:tc>
          <w:tcPr>
            <w:tcW w:w="1800" w:type="dxa"/>
            <w:tcBorders>
              <w:bottom w:val="nil"/>
            </w:tcBorders>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до 3 числа следующего за отчетным</w:t>
            </w:r>
          </w:p>
        </w:tc>
        <w:tc>
          <w:tcPr>
            <w:tcW w:w="1620" w:type="dxa"/>
            <w:tcBorders>
              <w:bottom w:val="nil"/>
            </w:tcBorders>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1 раз в месяц</w:t>
            </w:r>
          </w:p>
        </w:tc>
        <w:tc>
          <w:tcPr>
            <w:tcW w:w="1432" w:type="dxa"/>
            <w:tcBorders>
              <w:bottom w:val="nil"/>
            </w:tcBorders>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Ведущий специалист</w:t>
            </w:r>
          </w:p>
        </w:tc>
        <w:tc>
          <w:tcPr>
            <w:tcW w:w="1628" w:type="dxa"/>
            <w:tcBorders>
              <w:bottom w:val="nil"/>
            </w:tcBorders>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Отдел учета и отчетности</w:t>
            </w:r>
          </w:p>
        </w:tc>
      </w:tr>
      <w:tr w:rsidR="003E038E" w:rsidRPr="004E4769" w:rsidTr="00333052">
        <w:tc>
          <w:tcPr>
            <w:tcW w:w="298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Акты ввода в эксплуатацию ОС, акты о списании ОС</w:t>
            </w:r>
          </w:p>
        </w:tc>
        <w:tc>
          <w:tcPr>
            <w:tcW w:w="1800"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до 1 числа следующего за отчетным</w:t>
            </w:r>
          </w:p>
        </w:tc>
        <w:tc>
          <w:tcPr>
            <w:tcW w:w="1620"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С 1 по 30(31) число отчетного месяца</w:t>
            </w:r>
          </w:p>
        </w:tc>
        <w:tc>
          <w:tcPr>
            <w:tcW w:w="1432" w:type="dxa"/>
          </w:tcPr>
          <w:p w:rsidR="003E038E" w:rsidRPr="004E4769" w:rsidRDefault="003E038E" w:rsidP="00333052">
            <w:pPr>
              <w:widowControl w:val="0"/>
              <w:tabs>
                <w:tab w:val="left" w:pos="571"/>
              </w:tabs>
              <w:autoSpaceDE w:val="0"/>
              <w:autoSpaceDN w:val="0"/>
              <w:adjustRightInd w:val="0"/>
              <w:rPr>
                <w:sz w:val="28"/>
                <w:szCs w:val="28"/>
                <w:lang w:eastAsia="zh-CN"/>
              </w:rPr>
            </w:pPr>
          </w:p>
        </w:tc>
        <w:tc>
          <w:tcPr>
            <w:tcW w:w="162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Отдел учета и отчетности</w:t>
            </w:r>
          </w:p>
        </w:tc>
      </w:tr>
      <w:tr w:rsidR="003E038E" w:rsidRPr="004E4769" w:rsidTr="00333052">
        <w:tc>
          <w:tcPr>
            <w:tcW w:w="298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Инвентарные карточки</w:t>
            </w:r>
          </w:p>
        </w:tc>
        <w:tc>
          <w:tcPr>
            <w:tcW w:w="1800"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до 1 числа следующего за отчетным</w:t>
            </w:r>
          </w:p>
        </w:tc>
        <w:tc>
          <w:tcPr>
            <w:tcW w:w="1620"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С 1 по 30(31) число отчетного месяца</w:t>
            </w:r>
          </w:p>
        </w:tc>
        <w:tc>
          <w:tcPr>
            <w:tcW w:w="1432" w:type="dxa"/>
          </w:tcPr>
          <w:p w:rsidR="003E038E" w:rsidRPr="004E4769" w:rsidRDefault="003E038E" w:rsidP="00333052">
            <w:pPr>
              <w:widowControl w:val="0"/>
              <w:tabs>
                <w:tab w:val="left" w:pos="571"/>
              </w:tabs>
              <w:autoSpaceDE w:val="0"/>
              <w:autoSpaceDN w:val="0"/>
              <w:adjustRightInd w:val="0"/>
              <w:rPr>
                <w:sz w:val="28"/>
                <w:szCs w:val="28"/>
                <w:lang w:eastAsia="zh-CN"/>
              </w:rPr>
            </w:pPr>
          </w:p>
        </w:tc>
        <w:tc>
          <w:tcPr>
            <w:tcW w:w="162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Нач. отдела учета и отчетности</w:t>
            </w:r>
          </w:p>
        </w:tc>
      </w:tr>
      <w:tr w:rsidR="003E038E" w:rsidRPr="004E4769" w:rsidTr="00333052">
        <w:tc>
          <w:tcPr>
            <w:tcW w:w="298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Доверенность на получение ТМЦ</w:t>
            </w:r>
          </w:p>
        </w:tc>
        <w:tc>
          <w:tcPr>
            <w:tcW w:w="1800"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на 10 дней</w:t>
            </w:r>
          </w:p>
        </w:tc>
        <w:tc>
          <w:tcPr>
            <w:tcW w:w="1620"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В течение 10 дней со дня получения доверенности</w:t>
            </w:r>
          </w:p>
        </w:tc>
        <w:tc>
          <w:tcPr>
            <w:tcW w:w="1432"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МОЛ</w:t>
            </w:r>
          </w:p>
        </w:tc>
        <w:tc>
          <w:tcPr>
            <w:tcW w:w="162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Ведущий специалист</w:t>
            </w:r>
          </w:p>
        </w:tc>
      </w:tr>
      <w:tr w:rsidR="003E038E" w:rsidRPr="004E4769" w:rsidTr="00333052">
        <w:tc>
          <w:tcPr>
            <w:tcW w:w="298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Путевые листы</w:t>
            </w:r>
          </w:p>
        </w:tc>
        <w:tc>
          <w:tcPr>
            <w:tcW w:w="1800"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в течение 2 дней</w:t>
            </w:r>
          </w:p>
        </w:tc>
        <w:tc>
          <w:tcPr>
            <w:tcW w:w="1620"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С 1 по 30(31) число отчетного месяца</w:t>
            </w:r>
          </w:p>
        </w:tc>
        <w:tc>
          <w:tcPr>
            <w:tcW w:w="1432"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Водитель</w:t>
            </w:r>
          </w:p>
        </w:tc>
        <w:tc>
          <w:tcPr>
            <w:tcW w:w="162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Ведущий специалист</w:t>
            </w:r>
          </w:p>
        </w:tc>
      </w:tr>
      <w:tr w:rsidR="003E038E" w:rsidRPr="004E4769" w:rsidTr="00333052">
        <w:tc>
          <w:tcPr>
            <w:tcW w:w="298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Табель учета рабочего времени, договора подряда, распоряжения по начислению заработной платы, расчетно-платежная ведомость, платежная ведомость</w:t>
            </w:r>
          </w:p>
        </w:tc>
        <w:tc>
          <w:tcPr>
            <w:tcW w:w="1800"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до 25 числа</w:t>
            </w:r>
          </w:p>
        </w:tc>
        <w:tc>
          <w:tcPr>
            <w:tcW w:w="1620" w:type="dxa"/>
          </w:tcPr>
          <w:p w:rsidR="003E038E" w:rsidRPr="004E4769" w:rsidRDefault="003E038E" w:rsidP="00333052">
            <w:pPr>
              <w:widowControl w:val="0"/>
              <w:tabs>
                <w:tab w:val="left" w:pos="571"/>
              </w:tabs>
              <w:autoSpaceDE w:val="0"/>
              <w:autoSpaceDN w:val="0"/>
              <w:adjustRightInd w:val="0"/>
              <w:rPr>
                <w:sz w:val="28"/>
                <w:szCs w:val="28"/>
                <w:lang w:eastAsia="zh-CN"/>
              </w:rPr>
            </w:pPr>
          </w:p>
        </w:tc>
        <w:tc>
          <w:tcPr>
            <w:tcW w:w="1432"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 xml:space="preserve">Главный специалист отдела координации работы с населением, обеспечения деятельности администрации </w:t>
            </w:r>
          </w:p>
        </w:tc>
        <w:tc>
          <w:tcPr>
            <w:tcW w:w="1628" w:type="dxa"/>
          </w:tcPr>
          <w:p w:rsidR="003E038E" w:rsidRPr="004E4769" w:rsidRDefault="003E038E" w:rsidP="00333052">
            <w:pPr>
              <w:widowControl w:val="0"/>
              <w:tabs>
                <w:tab w:val="left" w:pos="571"/>
              </w:tabs>
              <w:autoSpaceDE w:val="0"/>
              <w:autoSpaceDN w:val="0"/>
              <w:adjustRightInd w:val="0"/>
              <w:rPr>
                <w:sz w:val="28"/>
                <w:szCs w:val="28"/>
                <w:highlight w:val="yellow"/>
                <w:lang w:eastAsia="zh-CN"/>
              </w:rPr>
            </w:pPr>
            <w:r w:rsidRPr="004E4769">
              <w:rPr>
                <w:sz w:val="28"/>
                <w:szCs w:val="28"/>
              </w:rPr>
              <w:t>Нач. отдела учета и отчетности</w:t>
            </w:r>
          </w:p>
        </w:tc>
      </w:tr>
      <w:tr w:rsidR="003E038E" w:rsidRPr="004E4769" w:rsidTr="00333052">
        <w:tc>
          <w:tcPr>
            <w:tcW w:w="298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Выписки с расчетного счета</w:t>
            </w:r>
          </w:p>
        </w:tc>
        <w:tc>
          <w:tcPr>
            <w:tcW w:w="1800"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ежедневно</w:t>
            </w:r>
          </w:p>
        </w:tc>
        <w:tc>
          <w:tcPr>
            <w:tcW w:w="1620"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до 3 числа</w:t>
            </w:r>
          </w:p>
        </w:tc>
        <w:tc>
          <w:tcPr>
            <w:tcW w:w="1432"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Бухгалтер</w:t>
            </w:r>
          </w:p>
        </w:tc>
        <w:tc>
          <w:tcPr>
            <w:tcW w:w="162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Нач. отдела учета и отчетности</w:t>
            </w:r>
          </w:p>
        </w:tc>
      </w:tr>
      <w:tr w:rsidR="003E038E" w:rsidRPr="004E4769" w:rsidTr="00333052">
        <w:tc>
          <w:tcPr>
            <w:tcW w:w="298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Авансовые отчеты</w:t>
            </w:r>
          </w:p>
        </w:tc>
        <w:tc>
          <w:tcPr>
            <w:tcW w:w="1800"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не позднее 7 дней со дня получения денежных средств</w:t>
            </w:r>
          </w:p>
        </w:tc>
        <w:tc>
          <w:tcPr>
            <w:tcW w:w="1620" w:type="dxa"/>
          </w:tcPr>
          <w:p w:rsidR="003E038E" w:rsidRPr="004E4769" w:rsidRDefault="003E038E" w:rsidP="00333052">
            <w:pPr>
              <w:widowControl w:val="0"/>
              <w:tabs>
                <w:tab w:val="left" w:pos="571"/>
              </w:tabs>
              <w:autoSpaceDE w:val="0"/>
              <w:autoSpaceDN w:val="0"/>
              <w:adjustRightInd w:val="0"/>
              <w:rPr>
                <w:sz w:val="28"/>
                <w:szCs w:val="28"/>
                <w:lang w:eastAsia="zh-CN"/>
              </w:rPr>
            </w:pPr>
          </w:p>
        </w:tc>
        <w:tc>
          <w:tcPr>
            <w:tcW w:w="1432"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Подотчетные лица</w:t>
            </w:r>
          </w:p>
        </w:tc>
        <w:tc>
          <w:tcPr>
            <w:tcW w:w="162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Ведущий специалист</w:t>
            </w:r>
          </w:p>
        </w:tc>
      </w:tr>
      <w:tr w:rsidR="003E038E" w:rsidRPr="004E4769" w:rsidTr="00333052">
        <w:tc>
          <w:tcPr>
            <w:tcW w:w="298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Листок по временной нетрудоспособности</w:t>
            </w:r>
          </w:p>
        </w:tc>
        <w:tc>
          <w:tcPr>
            <w:tcW w:w="1800"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до 30 числа каждого месяца</w:t>
            </w:r>
          </w:p>
        </w:tc>
        <w:tc>
          <w:tcPr>
            <w:tcW w:w="1620" w:type="dxa"/>
          </w:tcPr>
          <w:p w:rsidR="003E038E" w:rsidRPr="004E4769" w:rsidRDefault="003E038E" w:rsidP="00333052">
            <w:pPr>
              <w:widowControl w:val="0"/>
              <w:tabs>
                <w:tab w:val="left" w:pos="571"/>
              </w:tabs>
              <w:autoSpaceDE w:val="0"/>
              <w:autoSpaceDN w:val="0"/>
              <w:adjustRightInd w:val="0"/>
              <w:rPr>
                <w:sz w:val="28"/>
                <w:szCs w:val="28"/>
                <w:lang w:eastAsia="zh-CN"/>
              </w:rPr>
            </w:pPr>
          </w:p>
        </w:tc>
        <w:tc>
          <w:tcPr>
            <w:tcW w:w="1432"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глава администрации</w:t>
            </w:r>
          </w:p>
        </w:tc>
        <w:tc>
          <w:tcPr>
            <w:tcW w:w="162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Нач. отдела учета и отчетности</w:t>
            </w:r>
          </w:p>
        </w:tc>
      </w:tr>
      <w:tr w:rsidR="003E038E" w:rsidRPr="004E4769" w:rsidTr="00333052">
        <w:tc>
          <w:tcPr>
            <w:tcW w:w="298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Справки о доходах, задолженности по заработной плате</w:t>
            </w:r>
          </w:p>
        </w:tc>
        <w:tc>
          <w:tcPr>
            <w:tcW w:w="1800" w:type="dxa"/>
          </w:tcPr>
          <w:p w:rsidR="003E038E" w:rsidRPr="004E4769" w:rsidRDefault="003E038E" w:rsidP="00333052">
            <w:pPr>
              <w:widowControl w:val="0"/>
              <w:tabs>
                <w:tab w:val="left" w:pos="571"/>
              </w:tabs>
              <w:autoSpaceDE w:val="0"/>
              <w:autoSpaceDN w:val="0"/>
              <w:adjustRightInd w:val="0"/>
              <w:rPr>
                <w:sz w:val="28"/>
                <w:szCs w:val="28"/>
                <w:lang w:eastAsia="zh-CN"/>
              </w:rPr>
            </w:pPr>
          </w:p>
        </w:tc>
        <w:tc>
          <w:tcPr>
            <w:tcW w:w="1620" w:type="dxa"/>
          </w:tcPr>
          <w:p w:rsidR="003E038E" w:rsidRPr="004E4769" w:rsidRDefault="003E038E" w:rsidP="00333052">
            <w:pPr>
              <w:widowControl w:val="0"/>
              <w:tabs>
                <w:tab w:val="left" w:pos="571"/>
              </w:tabs>
              <w:autoSpaceDE w:val="0"/>
              <w:autoSpaceDN w:val="0"/>
              <w:adjustRightInd w:val="0"/>
              <w:rPr>
                <w:sz w:val="28"/>
                <w:szCs w:val="28"/>
                <w:lang w:eastAsia="zh-CN"/>
              </w:rPr>
            </w:pPr>
          </w:p>
        </w:tc>
        <w:tc>
          <w:tcPr>
            <w:tcW w:w="1432"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Нач. отдела учета и отчетности</w:t>
            </w:r>
          </w:p>
        </w:tc>
        <w:tc>
          <w:tcPr>
            <w:tcW w:w="1628" w:type="dxa"/>
          </w:tcPr>
          <w:p w:rsidR="003E038E" w:rsidRPr="004E4769" w:rsidRDefault="003E038E" w:rsidP="00333052">
            <w:pPr>
              <w:widowControl w:val="0"/>
              <w:tabs>
                <w:tab w:val="left" w:pos="571"/>
              </w:tabs>
              <w:autoSpaceDE w:val="0"/>
              <w:autoSpaceDN w:val="0"/>
              <w:adjustRightInd w:val="0"/>
              <w:rPr>
                <w:sz w:val="28"/>
                <w:szCs w:val="28"/>
                <w:lang w:eastAsia="zh-CN"/>
              </w:rPr>
            </w:pPr>
            <w:r w:rsidRPr="004E4769">
              <w:rPr>
                <w:sz w:val="28"/>
                <w:szCs w:val="28"/>
              </w:rPr>
              <w:t>По требованию</w:t>
            </w:r>
          </w:p>
        </w:tc>
      </w:tr>
    </w:tbl>
    <w:p w:rsidR="003E038E" w:rsidRDefault="003E038E" w:rsidP="00383D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ind w:firstLine="5670"/>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ind w:firstLine="5670"/>
        <w:rPr>
          <w:sz w:val="28"/>
          <w:szCs w:val="28"/>
        </w:rPr>
      </w:pPr>
    </w:p>
    <w:p w:rsidR="003E038E" w:rsidRDefault="003E038E" w:rsidP="00383DDA">
      <w:pPr>
        <w:tabs>
          <w:tab w:val="left" w:pos="10076"/>
          <w:tab w:val="left" w:pos="10992"/>
          <w:tab w:val="left" w:pos="11908"/>
          <w:tab w:val="left" w:pos="12824"/>
          <w:tab w:val="left" w:pos="13740"/>
          <w:tab w:val="left" w:pos="14656"/>
        </w:tabs>
        <w:spacing w:line="240" w:lineRule="exact"/>
        <w:ind w:firstLine="5670"/>
        <w:rPr>
          <w:sz w:val="28"/>
          <w:szCs w:val="28"/>
        </w:rPr>
      </w:pPr>
      <w:r w:rsidRPr="004E4769">
        <w:rPr>
          <w:sz w:val="28"/>
          <w:szCs w:val="28"/>
        </w:rPr>
        <w:t>Приложение 4</w:t>
      </w:r>
    </w:p>
    <w:p w:rsidR="003E038E" w:rsidRDefault="003E038E" w:rsidP="00383DDA">
      <w:pPr>
        <w:tabs>
          <w:tab w:val="left" w:pos="10076"/>
          <w:tab w:val="left" w:pos="10992"/>
          <w:tab w:val="left" w:pos="11908"/>
          <w:tab w:val="left" w:pos="12824"/>
          <w:tab w:val="left" w:pos="13740"/>
          <w:tab w:val="left" w:pos="14656"/>
        </w:tabs>
        <w:spacing w:line="240" w:lineRule="exact"/>
        <w:ind w:firstLine="5670"/>
        <w:rPr>
          <w:sz w:val="28"/>
          <w:szCs w:val="28"/>
        </w:rPr>
      </w:pPr>
      <w:r w:rsidRPr="004E4769">
        <w:rPr>
          <w:sz w:val="28"/>
          <w:szCs w:val="28"/>
        </w:rPr>
        <w:t xml:space="preserve">к </w:t>
      </w:r>
      <w:r>
        <w:rPr>
          <w:sz w:val="28"/>
          <w:szCs w:val="28"/>
        </w:rPr>
        <w:t>постановлению</w:t>
      </w:r>
    </w:p>
    <w:p w:rsidR="003E038E" w:rsidRPr="00AE46E6" w:rsidRDefault="003E038E" w:rsidP="00383DDA">
      <w:pPr>
        <w:tabs>
          <w:tab w:val="left" w:pos="10076"/>
          <w:tab w:val="left" w:pos="10992"/>
          <w:tab w:val="left" w:pos="11908"/>
          <w:tab w:val="left" w:pos="12824"/>
          <w:tab w:val="left" w:pos="13740"/>
          <w:tab w:val="left" w:pos="14656"/>
        </w:tabs>
        <w:spacing w:line="240" w:lineRule="exact"/>
        <w:ind w:firstLine="5670"/>
        <w:rPr>
          <w:sz w:val="28"/>
          <w:szCs w:val="28"/>
        </w:rPr>
      </w:pPr>
      <w:r w:rsidRPr="00AE46E6">
        <w:rPr>
          <w:sz w:val="28"/>
          <w:szCs w:val="28"/>
        </w:rPr>
        <w:t xml:space="preserve">администрации </w:t>
      </w:r>
    </w:p>
    <w:p w:rsidR="003E038E" w:rsidRPr="00AE46E6" w:rsidRDefault="003E038E" w:rsidP="00383DDA">
      <w:pPr>
        <w:tabs>
          <w:tab w:val="left" w:pos="10076"/>
          <w:tab w:val="left" w:pos="10992"/>
          <w:tab w:val="left" w:pos="11908"/>
          <w:tab w:val="left" w:pos="12824"/>
          <w:tab w:val="left" w:pos="13740"/>
          <w:tab w:val="left" w:pos="14656"/>
        </w:tabs>
        <w:spacing w:line="240" w:lineRule="exact"/>
        <w:ind w:firstLine="5670"/>
        <w:rPr>
          <w:sz w:val="28"/>
          <w:szCs w:val="28"/>
        </w:rPr>
      </w:pPr>
      <w:r w:rsidRPr="00AE46E6">
        <w:rPr>
          <w:sz w:val="28"/>
          <w:szCs w:val="28"/>
        </w:rPr>
        <w:t>городского поселения</w:t>
      </w:r>
    </w:p>
    <w:p w:rsidR="003E038E" w:rsidRDefault="003E038E" w:rsidP="00383DDA">
      <w:pPr>
        <w:tabs>
          <w:tab w:val="left" w:pos="10076"/>
          <w:tab w:val="left" w:pos="10992"/>
          <w:tab w:val="left" w:pos="11908"/>
          <w:tab w:val="left" w:pos="12824"/>
          <w:tab w:val="left" w:pos="13740"/>
          <w:tab w:val="left" w:pos="14656"/>
        </w:tabs>
        <w:spacing w:line="240" w:lineRule="exact"/>
        <w:ind w:firstLine="5670"/>
        <w:rPr>
          <w:sz w:val="28"/>
          <w:szCs w:val="28"/>
        </w:rPr>
      </w:pPr>
      <w:r w:rsidRPr="00AE46E6">
        <w:rPr>
          <w:sz w:val="28"/>
          <w:szCs w:val="28"/>
        </w:rPr>
        <w:t xml:space="preserve">«Город Вяземский» </w:t>
      </w:r>
    </w:p>
    <w:p w:rsidR="003E038E" w:rsidRPr="00AE46E6" w:rsidRDefault="003E038E" w:rsidP="00383DDA">
      <w:pPr>
        <w:tabs>
          <w:tab w:val="left" w:pos="10076"/>
          <w:tab w:val="left" w:pos="10992"/>
          <w:tab w:val="left" w:pos="11908"/>
          <w:tab w:val="left" w:pos="12824"/>
          <w:tab w:val="left" w:pos="13740"/>
          <w:tab w:val="left" w:pos="14656"/>
        </w:tabs>
        <w:spacing w:line="240" w:lineRule="exact"/>
        <w:ind w:firstLine="5670"/>
        <w:rPr>
          <w:sz w:val="28"/>
          <w:szCs w:val="28"/>
        </w:rPr>
      </w:pPr>
      <w:r w:rsidRPr="004E4769">
        <w:rPr>
          <w:color w:val="000000"/>
          <w:sz w:val="28"/>
          <w:szCs w:val="28"/>
        </w:rPr>
        <w:t>от _______</w:t>
      </w:r>
      <w:r w:rsidRPr="004E4769">
        <w:rPr>
          <w:bCs/>
          <w:iCs/>
          <w:color w:val="000000"/>
          <w:sz w:val="28"/>
          <w:szCs w:val="28"/>
        </w:rPr>
        <w:t xml:space="preserve">.2014 </w:t>
      </w:r>
      <w:r w:rsidRPr="004E4769">
        <w:rPr>
          <w:color w:val="000000"/>
          <w:sz w:val="28"/>
          <w:szCs w:val="28"/>
        </w:rPr>
        <w:t xml:space="preserve">№ </w:t>
      </w:r>
    </w:p>
    <w:p w:rsidR="003E038E" w:rsidRDefault="003E038E" w:rsidP="00383DDA">
      <w:pPr>
        <w:rPr>
          <w:sz w:val="28"/>
          <w:szCs w:val="28"/>
        </w:rPr>
      </w:pPr>
      <w:r w:rsidRPr="004E4769">
        <w:rPr>
          <w:sz w:val="28"/>
          <w:szCs w:val="28"/>
        </w:rPr>
        <w:t> </w:t>
      </w:r>
    </w:p>
    <w:p w:rsidR="003E038E" w:rsidRPr="004E4769" w:rsidRDefault="003E038E" w:rsidP="00383DDA">
      <w:pPr>
        <w:rPr>
          <w:sz w:val="28"/>
          <w:szCs w:val="28"/>
        </w:rPr>
      </w:pPr>
    </w:p>
    <w:p w:rsidR="003E038E" w:rsidRPr="004E4769" w:rsidRDefault="003E038E" w:rsidP="00383DDA">
      <w:pPr>
        <w:jc w:val="center"/>
        <w:rPr>
          <w:sz w:val="28"/>
          <w:szCs w:val="28"/>
        </w:rPr>
      </w:pPr>
      <w:r w:rsidRPr="004E4769">
        <w:rPr>
          <w:bCs/>
          <w:sz w:val="28"/>
          <w:szCs w:val="28"/>
        </w:rPr>
        <w:t>Порядок принятия бюджетных (денежных) обязательств</w:t>
      </w:r>
      <w:r w:rsidRPr="004E4769">
        <w:rPr>
          <w:sz w:val="28"/>
          <w:szCs w:val="28"/>
        </w:rPr>
        <w:t xml:space="preserve">  </w:t>
      </w:r>
    </w:p>
    <w:p w:rsidR="003E038E" w:rsidRPr="004E4769" w:rsidRDefault="003E038E" w:rsidP="00383DDA">
      <w:pPr>
        <w:jc w:val="both"/>
        <w:rPr>
          <w:sz w:val="28"/>
          <w:szCs w:val="28"/>
        </w:rPr>
      </w:pPr>
      <w:bookmarkStart w:id="1" w:name="tabl1"/>
      <w:bookmarkEnd w:id="1"/>
      <w:r w:rsidRPr="004E4769">
        <w:rPr>
          <w:sz w:val="28"/>
          <w:szCs w:val="28"/>
        </w:rPr>
        <w:t> </w:t>
      </w:r>
    </w:p>
    <w:tbl>
      <w:tblPr>
        <w:tblW w:w="9498" w:type="dxa"/>
        <w:tblInd w:w="-82" w:type="dxa"/>
        <w:tblLayout w:type="fixed"/>
        <w:tblCellMar>
          <w:top w:w="60" w:type="dxa"/>
          <w:left w:w="60" w:type="dxa"/>
          <w:bottom w:w="60" w:type="dxa"/>
          <w:right w:w="60" w:type="dxa"/>
        </w:tblCellMar>
        <w:tblLook w:val="00A0"/>
      </w:tblPr>
      <w:tblGrid>
        <w:gridCol w:w="535"/>
        <w:gridCol w:w="2821"/>
        <w:gridCol w:w="136"/>
        <w:gridCol w:w="2179"/>
        <w:gridCol w:w="136"/>
        <w:gridCol w:w="3691"/>
      </w:tblGrid>
      <w:tr w:rsidR="003E038E" w:rsidRPr="002522CB" w:rsidTr="00333052">
        <w:tc>
          <w:tcPr>
            <w:tcW w:w="535" w:type="dxa"/>
            <w:vMerge w:val="restart"/>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bCs/>
                <w:sz w:val="28"/>
                <w:szCs w:val="28"/>
              </w:rPr>
              <w:t xml:space="preserve">№ п/п </w:t>
            </w:r>
          </w:p>
        </w:tc>
        <w:tc>
          <w:tcPr>
            <w:tcW w:w="8963" w:type="dxa"/>
            <w:gridSpan w:val="5"/>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bCs/>
                <w:sz w:val="28"/>
                <w:szCs w:val="28"/>
              </w:rPr>
              <w:t>Содержание операции</w:t>
            </w:r>
          </w:p>
        </w:tc>
      </w:tr>
      <w:tr w:rsidR="003E038E" w:rsidRPr="002522CB" w:rsidTr="00333052">
        <w:tc>
          <w:tcPr>
            <w:tcW w:w="535" w:type="dxa"/>
            <w:vMerge/>
            <w:tcBorders>
              <w:top w:val="single" w:sz="8" w:space="0" w:color="000000"/>
              <w:left w:val="single" w:sz="8" w:space="0" w:color="000000"/>
              <w:bottom w:val="single" w:sz="8" w:space="0" w:color="000000"/>
              <w:right w:val="single" w:sz="8" w:space="0" w:color="000000"/>
            </w:tcBorders>
            <w:vAlign w:val="center"/>
          </w:tcPr>
          <w:p w:rsidR="003E038E" w:rsidRPr="002522CB" w:rsidRDefault="003E038E" w:rsidP="00333052">
            <w:pPr>
              <w:rPr>
                <w:sz w:val="28"/>
                <w:szCs w:val="28"/>
              </w:rPr>
            </w:pPr>
          </w:p>
        </w:tc>
        <w:tc>
          <w:tcPr>
            <w:tcW w:w="295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rPr>
                <w:sz w:val="28"/>
                <w:szCs w:val="28"/>
              </w:rPr>
            </w:pPr>
            <w:r w:rsidRPr="002522CB">
              <w:rPr>
                <w:bCs/>
                <w:sz w:val="28"/>
                <w:szCs w:val="28"/>
              </w:rPr>
              <w:t>Документ-основание</w:t>
            </w:r>
          </w:p>
        </w:tc>
        <w:tc>
          <w:tcPr>
            <w:tcW w:w="2179" w:type="dxa"/>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bCs/>
                <w:sz w:val="28"/>
                <w:szCs w:val="28"/>
              </w:rPr>
              <w:t>Дата принятия обязательств</w:t>
            </w:r>
          </w:p>
        </w:tc>
        <w:tc>
          <w:tcPr>
            <w:tcW w:w="382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bCs/>
                <w:sz w:val="28"/>
                <w:szCs w:val="28"/>
              </w:rPr>
              <w:t>Общий объем принятия обязательств в текущем финансовом году</w:t>
            </w:r>
          </w:p>
        </w:tc>
      </w:tr>
      <w:tr w:rsidR="003E038E" w:rsidRPr="002522CB" w:rsidTr="00333052">
        <w:tc>
          <w:tcPr>
            <w:tcW w:w="535" w:type="dxa"/>
            <w:vMerge w:val="restart"/>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1.</w:t>
            </w:r>
          </w:p>
        </w:tc>
        <w:tc>
          <w:tcPr>
            <w:tcW w:w="8963" w:type="dxa"/>
            <w:gridSpan w:val="5"/>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bCs/>
                <w:iCs/>
                <w:sz w:val="28"/>
                <w:szCs w:val="28"/>
              </w:rPr>
              <w:t>Заработная плата</w:t>
            </w:r>
          </w:p>
        </w:tc>
      </w:tr>
      <w:tr w:rsidR="003E038E" w:rsidRPr="002522CB" w:rsidTr="00333052">
        <w:tc>
          <w:tcPr>
            <w:tcW w:w="535" w:type="dxa"/>
            <w:vMerge/>
            <w:tcBorders>
              <w:top w:val="single" w:sz="8" w:space="0" w:color="000000"/>
              <w:left w:val="single" w:sz="8" w:space="0" w:color="000000"/>
              <w:bottom w:val="single" w:sz="8" w:space="0" w:color="000000"/>
              <w:right w:val="single" w:sz="8" w:space="0" w:color="000000"/>
            </w:tcBorders>
            <w:vAlign w:val="center"/>
          </w:tcPr>
          <w:p w:rsidR="003E038E" w:rsidRPr="002522CB" w:rsidRDefault="003E038E" w:rsidP="00333052">
            <w:pPr>
              <w:rPr>
                <w:sz w:val="28"/>
                <w:szCs w:val="28"/>
              </w:rPr>
            </w:pPr>
          </w:p>
        </w:tc>
        <w:tc>
          <w:tcPr>
            <w:tcW w:w="295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rPr>
                <w:sz w:val="28"/>
                <w:szCs w:val="28"/>
              </w:rPr>
            </w:pPr>
            <w:r w:rsidRPr="002522CB">
              <w:rPr>
                <w:sz w:val="28"/>
                <w:szCs w:val="28"/>
              </w:rPr>
              <w:t xml:space="preserve">Расчетно-платежные ведомости (ф. 0504401) </w:t>
            </w:r>
          </w:p>
        </w:tc>
        <w:tc>
          <w:tcPr>
            <w:tcW w:w="2179" w:type="dxa"/>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rPr>
                <w:sz w:val="28"/>
                <w:szCs w:val="28"/>
              </w:rPr>
            </w:pPr>
            <w:r w:rsidRPr="002522CB">
              <w:rPr>
                <w:bCs/>
                <w:iCs/>
                <w:sz w:val="28"/>
                <w:szCs w:val="28"/>
              </w:rPr>
              <w:t>Начало текущего финансового года</w:t>
            </w:r>
          </w:p>
        </w:tc>
        <w:tc>
          <w:tcPr>
            <w:tcW w:w="382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rPr>
                <w:sz w:val="28"/>
                <w:szCs w:val="28"/>
              </w:rPr>
            </w:pPr>
            <w:r w:rsidRPr="002522CB">
              <w:rPr>
                <w:sz w:val="28"/>
                <w:szCs w:val="28"/>
              </w:rPr>
              <w:t>Объем утвержденных ЛБО</w:t>
            </w:r>
          </w:p>
        </w:tc>
      </w:tr>
      <w:tr w:rsidR="003E038E" w:rsidRPr="002522CB" w:rsidTr="00333052">
        <w:tc>
          <w:tcPr>
            <w:tcW w:w="535" w:type="dxa"/>
            <w:vMerge w:val="restart"/>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2.</w:t>
            </w:r>
          </w:p>
        </w:tc>
        <w:tc>
          <w:tcPr>
            <w:tcW w:w="8963" w:type="dxa"/>
            <w:gridSpan w:val="5"/>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bCs/>
                <w:iCs/>
                <w:sz w:val="28"/>
                <w:szCs w:val="28"/>
              </w:rPr>
              <w:t>Взносы на обязательное пенсионное (социальное, медицинское) страхование, взносы на страхование от несчастных случаев и профзаболеваний</w:t>
            </w:r>
          </w:p>
        </w:tc>
      </w:tr>
      <w:tr w:rsidR="003E038E" w:rsidRPr="002522CB" w:rsidTr="00333052">
        <w:tc>
          <w:tcPr>
            <w:tcW w:w="535" w:type="dxa"/>
            <w:vMerge/>
            <w:tcBorders>
              <w:top w:val="single" w:sz="8" w:space="0" w:color="000000"/>
              <w:left w:val="single" w:sz="8" w:space="0" w:color="000000"/>
              <w:bottom w:val="single" w:sz="8" w:space="0" w:color="000000"/>
              <w:right w:val="single" w:sz="8" w:space="0" w:color="000000"/>
            </w:tcBorders>
            <w:vAlign w:val="center"/>
          </w:tcPr>
          <w:p w:rsidR="003E038E" w:rsidRPr="002522CB" w:rsidRDefault="003E038E" w:rsidP="00333052">
            <w:pPr>
              <w:rPr>
                <w:sz w:val="28"/>
                <w:szCs w:val="28"/>
              </w:rPr>
            </w:pPr>
          </w:p>
        </w:tc>
        <w:tc>
          <w:tcPr>
            <w:tcW w:w="295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rPr>
                <w:sz w:val="28"/>
                <w:szCs w:val="28"/>
              </w:rPr>
            </w:pPr>
            <w:r w:rsidRPr="002522CB">
              <w:rPr>
                <w:sz w:val="28"/>
                <w:szCs w:val="28"/>
              </w:rPr>
              <w:t>Расчетно-платежные ведомости (ф. 0504401)</w:t>
            </w:r>
          </w:p>
          <w:p w:rsidR="003E038E" w:rsidRPr="002522CB" w:rsidRDefault="003E038E" w:rsidP="00333052">
            <w:pPr>
              <w:rPr>
                <w:sz w:val="28"/>
                <w:szCs w:val="28"/>
              </w:rPr>
            </w:pPr>
            <w:r w:rsidRPr="002522CB">
              <w:rPr>
                <w:sz w:val="28"/>
                <w:szCs w:val="28"/>
              </w:rPr>
              <w:t xml:space="preserve">Карточки индивидуального учета сумм начисленных выплат и иных вознаграждений и сумм начисленных страховых взносов </w:t>
            </w:r>
          </w:p>
        </w:tc>
        <w:tc>
          <w:tcPr>
            <w:tcW w:w="2179" w:type="dxa"/>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rPr>
                <w:sz w:val="28"/>
                <w:szCs w:val="28"/>
              </w:rPr>
            </w:pPr>
            <w:r w:rsidRPr="002522CB">
              <w:rPr>
                <w:sz w:val="28"/>
                <w:szCs w:val="28"/>
              </w:rPr>
              <w:t>Не позднее последнего дня месяца, за который производится начисление</w:t>
            </w:r>
          </w:p>
        </w:tc>
        <w:tc>
          <w:tcPr>
            <w:tcW w:w="382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Pr>
                <w:sz w:val="28"/>
                <w:szCs w:val="28"/>
              </w:rPr>
              <w:t xml:space="preserve">Сумма </w:t>
            </w:r>
            <w:r w:rsidRPr="002522CB">
              <w:rPr>
                <w:sz w:val="28"/>
                <w:szCs w:val="28"/>
              </w:rPr>
              <w:t>начисленных обязательств (платежей)</w:t>
            </w:r>
          </w:p>
        </w:tc>
      </w:tr>
      <w:tr w:rsidR="003E038E" w:rsidRPr="002522CB" w:rsidTr="00333052">
        <w:tc>
          <w:tcPr>
            <w:tcW w:w="535" w:type="dxa"/>
            <w:vMerge w:val="restart"/>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3.</w:t>
            </w:r>
          </w:p>
        </w:tc>
        <w:tc>
          <w:tcPr>
            <w:tcW w:w="8963" w:type="dxa"/>
            <w:gridSpan w:val="5"/>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bCs/>
                <w:iCs/>
                <w:sz w:val="28"/>
                <w:szCs w:val="28"/>
              </w:rPr>
              <w:t>Расчеты с подотчетными лицами (в т. ч. командировочные расходы: суточные, разъездные)</w:t>
            </w:r>
          </w:p>
        </w:tc>
      </w:tr>
      <w:tr w:rsidR="003E038E" w:rsidRPr="002522CB" w:rsidTr="00333052">
        <w:tc>
          <w:tcPr>
            <w:tcW w:w="535" w:type="dxa"/>
            <w:vMerge/>
            <w:tcBorders>
              <w:top w:val="single" w:sz="8" w:space="0" w:color="000000"/>
              <w:left w:val="single" w:sz="8" w:space="0" w:color="000000"/>
              <w:bottom w:val="single" w:sz="8" w:space="0" w:color="000000"/>
              <w:right w:val="single" w:sz="8" w:space="0" w:color="000000"/>
            </w:tcBorders>
            <w:vAlign w:val="center"/>
          </w:tcPr>
          <w:p w:rsidR="003E038E" w:rsidRPr="002522CB" w:rsidRDefault="003E038E" w:rsidP="00333052">
            <w:pPr>
              <w:rPr>
                <w:sz w:val="28"/>
                <w:szCs w:val="28"/>
              </w:rPr>
            </w:pPr>
          </w:p>
        </w:tc>
        <w:tc>
          <w:tcPr>
            <w:tcW w:w="2957" w:type="dxa"/>
            <w:gridSpan w:val="2"/>
            <w:tcBorders>
              <w:top w:val="single" w:sz="8" w:space="0" w:color="000000"/>
              <w:left w:val="single" w:sz="8" w:space="0" w:color="000000"/>
              <w:bottom w:val="nil"/>
              <w:right w:val="single" w:sz="8" w:space="0" w:color="000000"/>
            </w:tcBorders>
          </w:tcPr>
          <w:p w:rsidR="003E038E" w:rsidRPr="002522CB" w:rsidRDefault="003E038E" w:rsidP="00333052">
            <w:pPr>
              <w:rPr>
                <w:sz w:val="28"/>
                <w:szCs w:val="28"/>
              </w:rPr>
            </w:pPr>
            <w:r w:rsidRPr="002522CB">
              <w:rPr>
                <w:sz w:val="28"/>
                <w:szCs w:val="28"/>
              </w:rPr>
              <w:t>Письменные заявления на выдачу денежных средств в подотчет, подписанные руководителем, – при оплате товаров, работ, услуг, произведенных подотчетными лицами</w:t>
            </w:r>
          </w:p>
        </w:tc>
        <w:tc>
          <w:tcPr>
            <w:tcW w:w="2179" w:type="dxa"/>
            <w:tcBorders>
              <w:top w:val="single" w:sz="8" w:space="0" w:color="000000"/>
              <w:left w:val="single" w:sz="8" w:space="0" w:color="000000"/>
              <w:bottom w:val="nil"/>
              <w:right w:val="single" w:sz="8" w:space="0" w:color="000000"/>
            </w:tcBorders>
          </w:tcPr>
          <w:p w:rsidR="003E038E" w:rsidRPr="002522CB" w:rsidRDefault="003E038E" w:rsidP="00333052">
            <w:pPr>
              <w:jc w:val="both"/>
              <w:rPr>
                <w:sz w:val="28"/>
                <w:szCs w:val="28"/>
              </w:rPr>
            </w:pPr>
            <w:r w:rsidRPr="002522CB">
              <w:rPr>
                <w:sz w:val="28"/>
                <w:szCs w:val="28"/>
              </w:rPr>
              <w:t>Дата подписания заявлений</w:t>
            </w:r>
          </w:p>
        </w:tc>
        <w:tc>
          <w:tcPr>
            <w:tcW w:w="3827" w:type="dxa"/>
            <w:gridSpan w:val="2"/>
            <w:tcBorders>
              <w:top w:val="single" w:sz="8" w:space="0" w:color="000000"/>
              <w:left w:val="single" w:sz="8" w:space="0" w:color="000000"/>
              <w:bottom w:val="nil"/>
              <w:right w:val="single" w:sz="8" w:space="0" w:color="000000"/>
            </w:tcBorders>
          </w:tcPr>
          <w:p w:rsidR="003E038E" w:rsidRPr="002522CB" w:rsidRDefault="003E038E" w:rsidP="00333052">
            <w:pPr>
              <w:jc w:val="both"/>
              <w:rPr>
                <w:sz w:val="28"/>
                <w:szCs w:val="28"/>
              </w:rPr>
            </w:pPr>
            <w:r w:rsidRPr="002522CB">
              <w:rPr>
                <w:sz w:val="28"/>
                <w:szCs w:val="28"/>
              </w:rPr>
              <w:t>Сумма начисленных обязательств (выплат)</w:t>
            </w:r>
          </w:p>
        </w:tc>
      </w:tr>
      <w:tr w:rsidR="003E038E" w:rsidRPr="002522CB" w:rsidTr="00333052">
        <w:tc>
          <w:tcPr>
            <w:tcW w:w="535" w:type="dxa"/>
            <w:vMerge/>
            <w:tcBorders>
              <w:top w:val="single" w:sz="8" w:space="0" w:color="000000"/>
              <w:left w:val="single" w:sz="8" w:space="0" w:color="000000"/>
              <w:bottom w:val="single" w:sz="8" w:space="0" w:color="000000"/>
              <w:right w:val="single" w:sz="8" w:space="0" w:color="000000"/>
            </w:tcBorders>
            <w:vAlign w:val="center"/>
          </w:tcPr>
          <w:p w:rsidR="003E038E" w:rsidRPr="002522CB" w:rsidRDefault="003E038E" w:rsidP="00333052">
            <w:pPr>
              <w:rPr>
                <w:sz w:val="28"/>
                <w:szCs w:val="28"/>
              </w:rPr>
            </w:pPr>
          </w:p>
        </w:tc>
        <w:tc>
          <w:tcPr>
            <w:tcW w:w="2957" w:type="dxa"/>
            <w:gridSpan w:val="2"/>
            <w:tcBorders>
              <w:top w:val="nil"/>
              <w:left w:val="single" w:sz="8" w:space="0" w:color="000000"/>
              <w:bottom w:val="nil"/>
              <w:right w:val="single" w:sz="8" w:space="0" w:color="000000"/>
            </w:tcBorders>
          </w:tcPr>
          <w:p w:rsidR="003E038E" w:rsidRPr="002522CB" w:rsidRDefault="003E038E" w:rsidP="00333052">
            <w:pPr>
              <w:rPr>
                <w:sz w:val="28"/>
                <w:szCs w:val="28"/>
              </w:rPr>
            </w:pPr>
            <w:r w:rsidRPr="002522CB">
              <w:rPr>
                <w:sz w:val="28"/>
                <w:szCs w:val="28"/>
              </w:rPr>
              <w:t>Распоряжения о командировках – при направлении сотрудника в командировку</w:t>
            </w:r>
          </w:p>
        </w:tc>
        <w:tc>
          <w:tcPr>
            <w:tcW w:w="2179" w:type="dxa"/>
            <w:tcBorders>
              <w:top w:val="nil"/>
              <w:left w:val="single" w:sz="8" w:space="0" w:color="000000"/>
              <w:bottom w:val="nil"/>
              <w:right w:val="single" w:sz="8" w:space="0" w:color="000000"/>
            </w:tcBorders>
          </w:tcPr>
          <w:p w:rsidR="003E038E" w:rsidRPr="002522CB" w:rsidRDefault="003E038E" w:rsidP="00333052">
            <w:pPr>
              <w:rPr>
                <w:sz w:val="28"/>
                <w:szCs w:val="28"/>
              </w:rPr>
            </w:pPr>
            <w:r w:rsidRPr="002522CB">
              <w:rPr>
                <w:sz w:val="28"/>
                <w:szCs w:val="28"/>
              </w:rPr>
              <w:t xml:space="preserve">Дата подписания распоряжения </w:t>
            </w:r>
          </w:p>
        </w:tc>
        <w:tc>
          <w:tcPr>
            <w:tcW w:w="3827" w:type="dxa"/>
            <w:gridSpan w:val="2"/>
            <w:tcBorders>
              <w:top w:val="nil"/>
              <w:left w:val="single" w:sz="8" w:space="0" w:color="000000"/>
              <w:bottom w:val="nil"/>
              <w:right w:val="single" w:sz="8" w:space="0" w:color="000000"/>
            </w:tcBorders>
          </w:tcPr>
          <w:p w:rsidR="003E038E" w:rsidRPr="002522CB" w:rsidRDefault="003E038E" w:rsidP="00333052">
            <w:pPr>
              <w:jc w:val="both"/>
              <w:rPr>
                <w:sz w:val="28"/>
                <w:szCs w:val="28"/>
              </w:rPr>
            </w:pPr>
            <w:r w:rsidRPr="002522CB">
              <w:rPr>
                <w:sz w:val="28"/>
                <w:szCs w:val="28"/>
              </w:rPr>
              <w:t> </w:t>
            </w:r>
          </w:p>
        </w:tc>
      </w:tr>
      <w:tr w:rsidR="003E038E" w:rsidRPr="002522CB" w:rsidTr="00333052">
        <w:tc>
          <w:tcPr>
            <w:tcW w:w="535" w:type="dxa"/>
            <w:vMerge/>
            <w:tcBorders>
              <w:top w:val="single" w:sz="8" w:space="0" w:color="000000"/>
              <w:left w:val="single" w:sz="8" w:space="0" w:color="000000"/>
              <w:bottom w:val="single" w:sz="8" w:space="0" w:color="000000"/>
              <w:right w:val="single" w:sz="8" w:space="0" w:color="000000"/>
            </w:tcBorders>
            <w:vAlign w:val="center"/>
          </w:tcPr>
          <w:p w:rsidR="003E038E" w:rsidRPr="002522CB" w:rsidRDefault="003E038E" w:rsidP="00333052">
            <w:pPr>
              <w:rPr>
                <w:sz w:val="28"/>
                <w:szCs w:val="28"/>
              </w:rPr>
            </w:pPr>
          </w:p>
        </w:tc>
        <w:tc>
          <w:tcPr>
            <w:tcW w:w="2957" w:type="dxa"/>
            <w:gridSpan w:val="2"/>
            <w:tcBorders>
              <w:top w:val="nil"/>
              <w:left w:val="single" w:sz="8" w:space="0" w:color="000000"/>
              <w:bottom w:val="single" w:sz="8" w:space="0" w:color="000000"/>
              <w:right w:val="single" w:sz="8" w:space="0" w:color="000000"/>
            </w:tcBorders>
          </w:tcPr>
          <w:p w:rsidR="003E038E" w:rsidRPr="002522CB" w:rsidRDefault="003E038E" w:rsidP="00333052">
            <w:pPr>
              <w:rPr>
                <w:sz w:val="28"/>
                <w:szCs w:val="28"/>
              </w:rPr>
            </w:pPr>
            <w:r w:rsidRPr="002522CB">
              <w:rPr>
                <w:sz w:val="28"/>
                <w:szCs w:val="28"/>
              </w:rPr>
              <w:t xml:space="preserve">При необходимости ранее принятые бюджетные обязательства корректируются на основании авансового отчета (ф. 0504049): при перерасходе – в сторону увеличения; при остатке – в сторону уменьшения </w:t>
            </w:r>
          </w:p>
        </w:tc>
        <w:tc>
          <w:tcPr>
            <w:tcW w:w="2179" w:type="dxa"/>
            <w:tcBorders>
              <w:top w:val="nil"/>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На дату утверждения авансового отчета (ф. 0504049)</w:t>
            </w:r>
          </w:p>
        </w:tc>
        <w:tc>
          <w:tcPr>
            <w:tcW w:w="3827" w:type="dxa"/>
            <w:gridSpan w:val="2"/>
            <w:tcBorders>
              <w:top w:val="nil"/>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 </w:t>
            </w:r>
          </w:p>
        </w:tc>
      </w:tr>
      <w:tr w:rsidR="003E038E" w:rsidRPr="002522CB" w:rsidTr="00333052">
        <w:tc>
          <w:tcPr>
            <w:tcW w:w="535" w:type="dxa"/>
            <w:vMerge w:val="restart"/>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4.</w:t>
            </w:r>
          </w:p>
        </w:tc>
        <w:tc>
          <w:tcPr>
            <w:tcW w:w="8963" w:type="dxa"/>
            <w:gridSpan w:val="5"/>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bCs/>
                <w:iCs/>
                <w:sz w:val="28"/>
                <w:szCs w:val="28"/>
              </w:rPr>
              <w:t>Выполнение работ, оказание услуг, поставка материальных ценностей по условиям государственных (муниципальных) контрактов (договоров)</w:t>
            </w:r>
          </w:p>
        </w:tc>
      </w:tr>
      <w:tr w:rsidR="003E038E" w:rsidRPr="002522CB" w:rsidTr="00333052">
        <w:tc>
          <w:tcPr>
            <w:tcW w:w="535" w:type="dxa"/>
            <w:vMerge/>
            <w:tcBorders>
              <w:top w:val="single" w:sz="8" w:space="0" w:color="000000"/>
              <w:left w:val="single" w:sz="8" w:space="0" w:color="000000"/>
              <w:bottom w:val="single" w:sz="8" w:space="0" w:color="000000"/>
              <w:right w:val="single" w:sz="8" w:space="0" w:color="000000"/>
            </w:tcBorders>
            <w:vAlign w:val="center"/>
          </w:tcPr>
          <w:p w:rsidR="003E038E" w:rsidRPr="002522CB" w:rsidRDefault="003E038E" w:rsidP="00333052">
            <w:pPr>
              <w:rPr>
                <w:sz w:val="28"/>
                <w:szCs w:val="28"/>
              </w:rPr>
            </w:pPr>
          </w:p>
        </w:tc>
        <w:tc>
          <w:tcPr>
            <w:tcW w:w="2957" w:type="dxa"/>
            <w:gridSpan w:val="2"/>
            <w:tcBorders>
              <w:top w:val="single" w:sz="8" w:space="0" w:color="000000"/>
              <w:left w:val="single" w:sz="8" w:space="0" w:color="000000"/>
              <w:bottom w:val="single" w:sz="4" w:space="0" w:color="auto"/>
              <w:right w:val="single" w:sz="8" w:space="0" w:color="000000"/>
            </w:tcBorders>
          </w:tcPr>
          <w:p w:rsidR="003E038E" w:rsidRPr="002522CB" w:rsidRDefault="003E038E" w:rsidP="00333052">
            <w:pPr>
              <w:jc w:val="center"/>
              <w:rPr>
                <w:sz w:val="28"/>
                <w:szCs w:val="28"/>
              </w:rPr>
            </w:pPr>
            <w:r w:rsidRPr="002522CB">
              <w:rPr>
                <w:sz w:val="28"/>
                <w:szCs w:val="28"/>
              </w:rPr>
              <w:t>Гражданско-правовые договоры, государственные контракты</w:t>
            </w:r>
          </w:p>
        </w:tc>
        <w:tc>
          <w:tcPr>
            <w:tcW w:w="2179" w:type="dxa"/>
            <w:tcBorders>
              <w:top w:val="single" w:sz="8" w:space="0" w:color="000000"/>
              <w:left w:val="single" w:sz="8" w:space="0" w:color="000000"/>
              <w:bottom w:val="single" w:sz="4" w:space="0" w:color="auto"/>
              <w:right w:val="single" w:sz="8" w:space="0" w:color="000000"/>
            </w:tcBorders>
          </w:tcPr>
          <w:p w:rsidR="003E038E" w:rsidRPr="002522CB" w:rsidRDefault="003E038E" w:rsidP="00333052">
            <w:pPr>
              <w:jc w:val="center"/>
              <w:rPr>
                <w:sz w:val="28"/>
                <w:szCs w:val="28"/>
              </w:rPr>
            </w:pPr>
            <w:r w:rsidRPr="002522CB">
              <w:rPr>
                <w:sz w:val="28"/>
                <w:szCs w:val="28"/>
              </w:rPr>
              <w:t>Дата подписания гражданско-правовых договоров, государственных контрактов</w:t>
            </w:r>
          </w:p>
        </w:tc>
        <w:tc>
          <w:tcPr>
            <w:tcW w:w="3827" w:type="dxa"/>
            <w:gridSpan w:val="2"/>
            <w:tcBorders>
              <w:top w:val="single" w:sz="8" w:space="0" w:color="000000"/>
              <w:left w:val="single" w:sz="8" w:space="0" w:color="000000"/>
              <w:bottom w:val="single" w:sz="4" w:space="0" w:color="auto"/>
              <w:right w:val="single" w:sz="8" w:space="0" w:color="000000"/>
            </w:tcBorders>
          </w:tcPr>
          <w:p w:rsidR="003E038E" w:rsidRPr="002522CB" w:rsidRDefault="003E038E" w:rsidP="00333052">
            <w:pPr>
              <w:jc w:val="center"/>
              <w:rPr>
                <w:sz w:val="28"/>
                <w:szCs w:val="28"/>
              </w:rPr>
            </w:pPr>
            <w:r w:rsidRPr="002522CB">
              <w:rPr>
                <w:sz w:val="28"/>
                <w:szCs w:val="28"/>
              </w:rPr>
              <w:t>Сумма контрактов (договоров), заключенных в текущем году</w:t>
            </w:r>
          </w:p>
        </w:tc>
      </w:tr>
      <w:tr w:rsidR="003E038E" w:rsidRPr="002522CB" w:rsidTr="00333052">
        <w:tc>
          <w:tcPr>
            <w:tcW w:w="535" w:type="dxa"/>
            <w:vMerge/>
            <w:tcBorders>
              <w:top w:val="single" w:sz="8" w:space="0" w:color="000000"/>
              <w:left w:val="single" w:sz="8" w:space="0" w:color="000000"/>
              <w:bottom w:val="single" w:sz="8" w:space="0" w:color="000000"/>
              <w:right w:val="single" w:sz="8" w:space="0" w:color="000000"/>
            </w:tcBorders>
            <w:vAlign w:val="center"/>
          </w:tcPr>
          <w:p w:rsidR="003E038E" w:rsidRPr="002522CB" w:rsidRDefault="003E038E" w:rsidP="00333052">
            <w:pPr>
              <w:rPr>
                <w:sz w:val="28"/>
                <w:szCs w:val="28"/>
              </w:rPr>
            </w:pPr>
          </w:p>
        </w:tc>
        <w:tc>
          <w:tcPr>
            <w:tcW w:w="2957" w:type="dxa"/>
            <w:gridSpan w:val="2"/>
            <w:tcBorders>
              <w:top w:val="single" w:sz="4" w:space="0" w:color="auto"/>
              <w:left w:val="single" w:sz="8" w:space="0" w:color="000000"/>
              <w:bottom w:val="single" w:sz="8" w:space="0" w:color="000000"/>
              <w:right w:val="single" w:sz="8" w:space="0" w:color="000000"/>
            </w:tcBorders>
          </w:tcPr>
          <w:p w:rsidR="003E038E" w:rsidRPr="002522CB" w:rsidRDefault="003E038E" w:rsidP="00333052">
            <w:pPr>
              <w:rPr>
                <w:sz w:val="28"/>
                <w:szCs w:val="28"/>
              </w:rPr>
            </w:pPr>
            <w:r w:rsidRPr="002522CB">
              <w:rPr>
                <w:sz w:val="28"/>
                <w:szCs w:val="28"/>
              </w:rPr>
              <w:t xml:space="preserve">В случае если в договоре (контракте) не указана сумма либо по условиям договора (контракта) принятие обязательств производится по факту поставки товаров (выполнения работ, оказания услуг) – накладные, акты выполненных работ (оказанных услуг), счета на оплату на дату их представления </w:t>
            </w:r>
          </w:p>
        </w:tc>
        <w:tc>
          <w:tcPr>
            <w:tcW w:w="2179" w:type="dxa"/>
            <w:tcBorders>
              <w:top w:val="single" w:sz="4" w:space="0" w:color="auto"/>
              <w:left w:val="single" w:sz="8" w:space="0" w:color="000000"/>
              <w:bottom w:val="single" w:sz="8" w:space="0" w:color="000000"/>
              <w:right w:val="single" w:sz="8" w:space="0" w:color="000000"/>
            </w:tcBorders>
          </w:tcPr>
          <w:p w:rsidR="003E038E" w:rsidRPr="002522CB" w:rsidRDefault="003E038E" w:rsidP="00333052">
            <w:pPr>
              <w:rPr>
                <w:sz w:val="28"/>
                <w:szCs w:val="28"/>
              </w:rPr>
            </w:pPr>
            <w:r w:rsidRPr="002522CB">
              <w:rPr>
                <w:sz w:val="28"/>
                <w:szCs w:val="28"/>
              </w:rPr>
              <w:t>Дата поставки товаров (выполнения работ, оказания услуг)</w:t>
            </w:r>
          </w:p>
        </w:tc>
        <w:tc>
          <w:tcPr>
            <w:tcW w:w="3827" w:type="dxa"/>
            <w:gridSpan w:val="2"/>
            <w:tcBorders>
              <w:top w:val="single" w:sz="4" w:space="0" w:color="auto"/>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Сумма подписанных накладных, актов</w:t>
            </w:r>
          </w:p>
        </w:tc>
      </w:tr>
      <w:tr w:rsidR="003E038E" w:rsidRPr="002522CB" w:rsidTr="00333052">
        <w:tc>
          <w:tcPr>
            <w:tcW w:w="535" w:type="dxa"/>
            <w:vMerge w:val="restart"/>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5.</w:t>
            </w:r>
          </w:p>
        </w:tc>
        <w:tc>
          <w:tcPr>
            <w:tcW w:w="8963" w:type="dxa"/>
            <w:gridSpan w:val="5"/>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bCs/>
                <w:iCs/>
                <w:sz w:val="28"/>
                <w:szCs w:val="28"/>
              </w:rPr>
              <w:t>Аренда имущества, земли</w:t>
            </w:r>
          </w:p>
        </w:tc>
      </w:tr>
      <w:tr w:rsidR="003E038E" w:rsidRPr="002522CB" w:rsidTr="00333052">
        <w:tc>
          <w:tcPr>
            <w:tcW w:w="535" w:type="dxa"/>
            <w:vMerge/>
            <w:tcBorders>
              <w:top w:val="single" w:sz="8" w:space="0" w:color="000000"/>
              <w:left w:val="single" w:sz="8" w:space="0" w:color="000000"/>
              <w:bottom w:val="single" w:sz="8" w:space="0" w:color="000000"/>
              <w:right w:val="single" w:sz="8" w:space="0" w:color="000000"/>
            </w:tcBorders>
            <w:vAlign w:val="center"/>
          </w:tcPr>
          <w:p w:rsidR="003E038E" w:rsidRPr="002522CB" w:rsidRDefault="003E038E" w:rsidP="00333052">
            <w:pPr>
              <w:rPr>
                <w:sz w:val="28"/>
                <w:szCs w:val="28"/>
              </w:rPr>
            </w:pPr>
          </w:p>
        </w:tc>
        <w:tc>
          <w:tcPr>
            <w:tcW w:w="295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sz w:val="28"/>
                <w:szCs w:val="28"/>
              </w:rPr>
              <w:t>Договор аренды</w:t>
            </w:r>
          </w:p>
        </w:tc>
        <w:tc>
          <w:tcPr>
            <w:tcW w:w="2179" w:type="dxa"/>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sz w:val="28"/>
                <w:szCs w:val="28"/>
              </w:rPr>
              <w:t>Дата поступления договорной (или иной) документации в бухгалтерию</w:t>
            </w:r>
          </w:p>
        </w:tc>
        <w:tc>
          <w:tcPr>
            <w:tcW w:w="382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sz w:val="28"/>
                <w:szCs w:val="28"/>
              </w:rPr>
              <w:t>Сумма заключенных договоров</w:t>
            </w:r>
          </w:p>
        </w:tc>
      </w:tr>
      <w:tr w:rsidR="003E038E" w:rsidRPr="002522CB" w:rsidTr="00333052">
        <w:tc>
          <w:tcPr>
            <w:tcW w:w="535" w:type="dxa"/>
            <w:vMerge w:val="restart"/>
            <w:tcBorders>
              <w:top w:val="single" w:sz="8" w:space="0" w:color="000000"/>
              <w:left w:val="single" w:sz="8" w:space="0" w:color="000000"/>
              <w:bottom w:val="single" w:sz="8" w:space="0" w:color="000000"/>
              <w:right w:val="single" w:sz="8" w:space="0" w:color="000000"/>
            </w:tcBorders>
            <w:vAlign w:val="center"/>
          </w:tcPr>
          <w:p w:rsidR="003E038E" w:rsidRPr="002522CB" w:rsidRDefault="003E038E" w:rsidP="00333052">
            <w:pPr>
              <w:jc w:val="both"/>
              <w:rPr>
                <w:sz w:val="28"/>
                <w:szCs w:val="28"/>
              </w:rPr>
            </w:pPr>
            <w:r w:rsidRPr="002522CB">
              <w:rPr>
                <w:sz w:val="28"/>
                <w:szCs w:val="28"/>
              </w:rPr>
              <w:t>6.</w:t>
            </w:r>
          </w:p>
        </w:tc>
        <w:tc>
          <w:tcPr>
            <w:tcW w:w="8963" w:type="dxa"/>
            <w:gridSpan w:val="5"/>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sz w:val="28"/>
                <w:szCs w:val="28"/>
              </w:rPr>
              <w:t>Обязательства по мунконтрактам (договорам), принятые в прошлые годы и неисполненные по состоянию на начало текущего финансового года, подлежащие исполнению за счет бюджета (бюджетных ассигнований) в текущем финансовом году</w:t>
            </w:r>
          </w:p>
        </w:tc>
      </w:tr>
      <w:tr w:rsidR="003E038E" w:rsidRPr="002522CB" w:rsidTr="00333052">
        <w:tc>
          <w:tcPr>
            <w:tcW w:w="535" w:type="dxa"/>
            <w:vMerge/>
            <w:tcBorders>
              <w:top w:val="single" w:sz="8" w:space="0" w:color="000000"/>
              <w:left w:val="single" w:sz="8" w:space="0" w:color="000000"/>
              <w:bottom w:val="single" w:sz="8" w:space="0" w:color="000000"/>
              <w:right w:val="single" w:sz="8" w:space="0" w:color="000000"/>
            </w:tcBorders>
            <w:vAlign w:val="center"/>
          </w:tcPr>
          <w:p w:rsidR="003E038E" w:rsidRPr="002522CB" w:rsidRDefault="003E038E" w:rsidP="00333052">
            <w:pPr>
              <w:rPr>
                <w:sz w:val="28"/>
                <w:szCs w:val="28"/>
              </w:rPr>
            </w:pPr>
          </w:p>
        </w:tc>
        <w:tc>
          <w:tcPr>
            <w:tcW w:w="295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Заключенные контракты, договоры</w:t>
            </w:r>
          </w:p>
        </w:tc>
        <w:tc>
          <w:tcPr>
            <w:tcW w:w="2179" w:type="dxa"/>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rPr>
                <w:sz w:val="28"/>
                <w:szCs w:val="28"/>
              </w:rPr>
            </w:pPr>
            <w:r w:rsidRPr="002522CB">
              <w:rPr>
                <w:sz w:val="28"/>
                <w:szCs w:val="28"/>
              </w:rPr>
              <w:t>Начало текущего финансового года</w:t>
            </w:r>
          </w:p>
        </w:tc>
        <w:tc>
          <w:tcPr>
            <w:tcW w:w="382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sz w:val="28"/>
                <w:szCs w:val="28"/>
              </w:rPr>
              <w:t>Сумма неисполненных по условиям мунконтракта (договора) обязательств</w:t>
            </w:r>
          </w:p>
        </w:tc>
      </w:tr>
      <w:tr w:rsidR="003E038E" w:rsidRPr="002522CB" w:rsidTr="00333052">
        <w:tc>
          <w:tcPr>
            <w:tcW w:w="535" w:type="dxa"/>
            <w:vMerge w:val="restart"/>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7.</w:t>
            </w:r>
          </w:p>
        </w:tc>
        <w:tc>
          <w:tcPr>
            <w:tcW w:w="8963" w:type="dxa"/>
            <w:gridSpan w:val="5"/>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bCs/>
                <w:iCs/>
                <w:sz w:val="28"/>
                <w:szCs w:val="28"/>
              </w:rPr>
              <w:t>Налоги (на имущество, на прибыль, НДС)</w:t>
            </w:r>
          </w:p>
        </w:tc>
      </w:tr>
      <w:tr w:rsidR="003E038E" w:rsidRPr="002522CB" w:rsidTr="00333052">
        <w:tc>
          <w:tcPr>
            <w:tcW w:w="535" w:type="dxa"/>
            <w:vMerge/>
            <w:tcBorders>
              <w:top w:val="single" w:sz="8" w:space="0" w:color="000000"/>
              <w:left w:val="single" w:sz="8" w:space="0" w:color="000000"/>
              <w:bottom w:val="single" w:sz="8" w:space="0" w:color="000000"/>
              <w:right w:val="single" w:sz="8" w:space="0" w:color="000000"/>
            </w:tcBorders>
            <w:vAlign w:val="center"/>
          </w:tcPr>
          <w:p w:rsidR="003E038E" w:rsidRPr="002522CB" w:rsidRDefault="003E038E" w:rsidP="00333052">
            <w:pPr>
              <w:rPr>
                <w:sz w:val="28"/>
                <w:szCs w:val="28"/>
              </w:rPr>
            </w:pPr>
          </w:p>
        </w:tc>
        <w:tc>
          <w:tcPr>
            <w:tcW w:w="295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Налоговые регистры</w:t>
            </w:r>
          </w:p>
        </w:tc>
        <w:tc>
          <w:tcPr>
            <w:tcW w:w="2179" w:type="dxa"/>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sz w:val="28"/>
                <w:szCs w:val="28"/>
              </w:rPr>
              <w:t>Ежеквартально (не позднее последнего дня текущего квартала)</w:t>
            </w:r>
          </w:p>
        </w:tc>
        <w:tc>
          <w:tcPr>
            <w:tcW w:w="382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Сумма на</w:t>
            </w:r>
            <w:r>
              <w:rPr>
                <w:sz w:val="28"/>
                <w:szCs w:val="28"/>
              </w:rPr>
              <w:t>численных обязательств (платеже</w:t>
            </w:r>
            <w:r w:rsidRPr="002522CB">
              <w:rPr>
                <w:sz w:val="28"/>
                <w:szCs w:val="28"/>
              </w:rPr>
              <w:t>)</w:t>
            </w:r>
          </w:p>
        </w:tc>
      </w:tr>
      <w:tr w:rsidR="003E038E" w:rsidRPr="002522CB" w:rsidTr="00333052">
        <w:tc>
          <w:tcPr>
            <w:tcW w:w="535" w:type="dxa"/>
            <w:vMerge w:val="restart"/>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8.</w:t>
            </w:r>
          </w:p>
        </w:tc>
        <w:tc>
          <w:tcPr>
            <w:tcW w:w="8963" w:type="dxa"/>
            <w:gridSpan w:val="5"/>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bCs/>
                <w:iCs/>
                <w:sz w:val="28"/>
                <w:szCs w:val="28"/>
              </w:rPr>
              <w:t>Госпошлина, все виды пеней и штрафов</w:t>
            </w:r>
          </w:p>
        </w:tc>
      </w:tr>
      <w:tr w:rsidR="003E038E" w:rsidRPr="002522CB" w:rsidTr="00333052">
        <w:tc>
          <w:tcPr>
            <w:tcW w:w="535" w:type="dxa"/>
            <w:vMerge/>
            <w:tcBorders>
              <w:top w:val="single" w:sz="8" w:space="0" w:color="000000"/>
              <w:left w:val="single" w:sz="8" w:space="0" w:color="000000"/>
              <w:bottom w:val="single" w:sz="8" w:space="0" w:color="000000"/>
              <w:right w:val="single" w:sz="8" w:space="0" w:color="000000"/>
            </w:tcBorders>
            <w:vAlign w:val="center"/>
          </w:tcPr>
          <w:p w:rsidR="003E038E" w:rsidRPr="002522CB" w:rsidRDefault="003E038E" w:rsidP="00333052">
            <w:pPr>
              <w:rPr>
                <w:sz w:val="28"/>
                <w:szCs w:val="28"/>
              </w:rPr>
            </w:pPr>
          </w:p>
        </w:tc>
        <w:tc>
          <w:tcPr>
            <w:tcW w:w="295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rPr>
                <w:sz w:val="28"/>
                <w:szCs w:val="28"/>
              </w:rPr>
            </w:pPr>
            <w:r w:rsidRPr="002522CB">
              <w:rPr>
                <w:sz w:val="28"/>
                <w:szCs w:val="28"/>
              </w:rPr>
              <w:t>Акты, решения, распоряжения, требования об уплате</w:t>
            </w:r>
          </w:p>
          <w:p w:rsidR="003E038E" w:rsidRPr="002522CB" w:rsidRDefault="003E038E" w:rsidP="00333052">
            <w:pPr>
              <w:rPr>
                <w:sz w:val="28"/>
                <w:szCs w:val="28"/>
              </w:rPr>
            </w:pPr>
            <w:r w:rsidRPr="002522CB">
              <w:rPr>
                <w:sz w:val="28"/>
                <w:szCs w:val="28"/>
              </w:rPr>
              <w:t>Справки (ф. 0504833) с приложением расчетов</w:t>
            </w:r>
          </w:p>
        </w:tc>
        <w:tc>
          <w:tcPr>
            <w:tcW w:w="2179" w:type="dxa"/>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rPr>
                <w:sz w:val="28"/>
                <w:szCs w:val="28"/>
              </w:rPr>
            </w:pPr>
            <w:r w:rsidRPr="002522CB">
              <w:rPr>
                <w:sz w:val="28"/>
                <w:szCs w:val="28"/>
              </w:rPr>
              <w:t>Дата принятия решения об уплате</w:t>
            </w:r>
          </w:p>
        </w:tc>
        <w:tc>
          <w:tcPr>
            <w:tcW w:w="382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Сумма начисленных обязательств (платежей)</w:t>
            </w:r>
          </w:p>
        </w:tc>
      </w:tr>
      <w:tr w:rsidR="003E038E" w:rsidRPr="002522CB" w:rsidTr="00333052">
        <w:tc>
          <w:tcPr>
            <w:tcW w:w="535" w:type="dxa"/>
            <w:vMerge w:val="restart"/>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9.</w:t>
            </w:r>
          </w:p>
        </w:tc>
        <w:tc>
          <w:tcPr>
            <w:tcW w:w="8963" w:type="dxa"/>
            <w:gridSpan w:val="5"/>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bCs/>
                <w:iCs/>
                <w:sz w:val="28"/>
                <w:szCs w:val="28"/>
              </w:rPr>
              <w:t>Обязательства по возмещению вреда, причиненного учреждению при осуществлении деятельности, по иным выплатам</w:t>
            </w:r>
          </w:p>
        </w:tc>
      </w:tr>
      <w:tr w:rsidR="003E038E" w:rsidRPr="002522CB" w:rsidTr="00333052">
        <w:tc>
          <w:tcPr>
            <w:tcW w:w="535" w:type="dxa"/>
            <w:vMerge/>
            <w:tcBorders>
              <w:top w:val="single" w:sz="8" w:space="0" w:color="000000"/>
              <w:left w:val="single" w:sz="8" w:space="0" w:color="000000"/>
              <w:bottom w:val="single" w:sz="8" w:space="0" w:color="000000"/>
              <w:right w:val="single" w:sz="8" w:space="0" w:color="000000"/>
            </w:tcBorders>
            <w:vAlign w:val="center"/>
          </w:tcPr>
          <w:p w:rsidR="003E038E" w:rsidRPr="002522CB" w:rsidRDefault="003E038E" w:rsidP="00333052">
            <w:pPr>
              <w:rPr>
                <w:sz w:val="28"/>
                <w:szCs w:val="28"/>
              </w:rPr>
            </w:pPr>
          </w:p>
        </w:tc>
        <w:tc>
          <w:tcPr>
            <w:tcW w:w="295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sz w:val="28"/>
                <w:szCs w:val="28"/>
              </w:rPr>
              <w:t>Исполнительный лист</w:t>
            </w:r>
          </w:p>
          <w:p w:rsidR="003E038E" w:rsidRPr="002522CB" w:rsidRDefault="003E038E" w:rsidP="00333052">
            <w:pPr>
              <w:jc w:val="center"/>
              <w:rPr>
                <w:sz w:val="28"/>
                <w:szCs w:val="28"/>
              </w:rPr>
            </w:pPr>
            <w:r w:rsidRPr="002522CB">
              <w:rPr>
                <w:sz w:val="28"/>
                <w:szCs w:val="28"/>
              </w:rPr>
              <w:t>Судебный приказ</w:t>
            </w:r>
          </w:p>
          <w:p w:rsidR="003E038E" w:rsidRPr="002522CB" w:rsidRDefault="003E038E" w:rsidP="00333052">
            <w:pPr>
              <w:jc w:val="center"/>
              <w:rPr>
                <w:sz w:val="28"/>
                <w:szCs w:val="28"/>
              </w:rPr>
            </w:pPr>
            <w:r w:rsidRPr="002522CB">
              <w:rPr>
                <w:sz w:val="28"/>
                <w:szCs w:val="28"/>
              </w:rPr>
              <w:t>Постановления судебных (следственных) органов</w:t>
            </w:r>
          </w:p>
          <w:p w:rsidR="003E038E" w:rsidRPr="002522CB" w:rsidRDefault="003E038E" w:rsidP="00333052">
            <w:pPr>
              <w:jc w:val="center"/>
              <w:rPr>
                <w:sz w:val="28"/>
                <w:szCs w:val="28"/>
              </w:rPr>
            </w:pPr>
            <w:r w:rsidRPr="002522CB">
              <w:rPr>
                <w:sz w:val="28"/>
                <w:szCs w:val="28"/>
              </w:rPr>
              <w:t>Иные документы, устанавливающие обязательства учреждения</w:t>
            </w:r>
          </w:p>
        </w:tc>
        <w:tc>
          <w:tcPr>
            <w:tcW w:w="2179" w:type="dxa"/>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sz w:val="28"/>
                <w:szCs w:val="28"/>
              </w:rPr>
              <w:t>Дата поступления исполнительных документов в бухгалтерию</w:t>
            </w:r>
          </w:p>
        </w:tc>
        <w:tc>
          <w:tcPr>
            <w:tcW w:w="382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sz w:val="28"/>
                <w:szCs w:val="28"/>
              </w:rPr>
              <w:t>Сумма начисленных обязательств (выплат)</w:t>
            </w:r>
          </w:p>
        </w:tc>
      </w:tr>
      <w:tr w:rsidR="003E038E" w:rsidRPr="002522CB" w:rsidTr="00333052">
        <w:tc>
          <w:tcPr>
            <w:tcW w:w="535" w:type="dxa"/>
            <w:vMerge w:val="restart"/>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10.</w:t>
            </w:r>
          </w:p>
        </w:tc>
        <w:tc>
          <w:tcPr>
            <w:tcW w:w="8963" w:type="dxa"/>
            <w:gridSpan w:val="5"/>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bCs/>
                <w:iCs/>
                <w:sz w:val="28"/>
                <w:szCs w:val="28"/>
              </w:rPr>
              <w:t>Публичные нормативные обязательства (социальное обеспечение, пособия)</w:t>
            </w:r>
          </w:p>
        </w:tc>
      </w:tr>
      <w:tr w:rsidR="003E038E" w:rsidRPr="002522CB" w:rsidTr="00333052">
        <w:tc>
          <w:tcPr>
            <w:tcW w:w="535" w:type="dxa"/>
            <w:vMerge/>
            <w:tcBorders>
              <w:top w:val="single" w:sz="8" w:space="0" w:color="000000"/>
              <w:left w:val="single" w:sz="8" w:space="0" w:color="000000"/>
              <w:bottom w:val="single" w:sz="8" w:space="0" w:color="000000"/>
              <w:right w:val="single" w:sz="8" w:space="0" w:color="000000"/>
            </w:tcBorders>
            <w:vAlign w:val="center"/>
          </w:tcPr>
          <w:p w:rsidR="003E038E" w:rsidRPr="002522CB" w:rsidRDefault="003E038E" w:rsidP="00333052">
            <w:pPr>
              <w:rPr>
                <w:sz w:val="28"/>
                <w:szCs w:val="28"/>
              </w:rPr>
            </w:pPr>
          </w:p>
        </w:tc>
        <w:tc>
          <w:tcPr>
            <w:tcW w:w="295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sz w:val="28"/>
                <w:szCs w:val="28"/>
              </w:rPr>
              <w:t>Договор (контракт)</w:t>
            </w:r>
          </w:p>
          <w:p w:rsidR="003E038E" w:rsidRPr="002522CB" w:rsidRDefault="003E038E" w:rsidP="00333052">
            <w:pPr>
              <w:jc w:val="center"/>
              <w:rPr>
                <w:sz w:val="28"/>
                <w:szCs w:val="28"/>
              </w:rPr>
            </w:pPr>
            <w:r w:rsidRPr="002522CB">
              <w:rPr>
                <w:sz w:val="28"/>
                <w:szCs w:val="28"/>
              </w:rPr>
              <w:t>Реестр выплат</w:t>
            </w:r>
          </w:p>
        </w:tc>
        <w:tc>
          <w:tcPr>
            <w:tcW w:w="2179" w:type="dxa"/>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sz w:val="28"/>
                <w:szCs w:val="28"/>
              </w:rPr>
              <w:t>Дата поступления документов в бухгалтерию</w:t>
            </w:r>
          </w:p>
        </w:tc>
        <w:tc>
          <w:tcPr>
            <w:tcW w:w="382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sz w:val="28"/>
                <w:szCs w:val="28"/>
              </w:rPr>
              <w:t>Сумма начисленных публичных нормативных обязательств (выплат)</w:t>
            </w:r>
          </w:p>
        </w:tc>
      </w:tr>
      <w:tr w:rsidR="003E038E" w:rsidRPr="002522CB" w:rsidTr="00333052">
        <w:tc>
          <w:tcPr>
            <w:tcW w:w="535" w:type="dxa"/>
            <w:vMerge w:val="restart"/>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11.</w:t>
            </w:r>
          </w:p>
        </w:tc>
        <w:tc>
          <w:tcPr>
            <w:tcW w:w="8963" w:type="dxa"/>
            <w:gridSpan w:val="5"/>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color w:val="000000"/>
                <w:sz w:val="28"/>
                <w:szCs w:val="28"/>
              </w:rPr>
            </w:pPr>
            <w:r w:rsidRPr="002522CB">
              <w:rPr>
                <w:color w:val="000000"/>
                <w:sz w:val="28"/>
                <w:szCs w:val="28"/>
              </w:rPr>
              <w:t xml:space="preserve">Публичные обязательства, не относящиеся к нормативным </w:t>
            </w:r>
            <w:r w:rsidRPr="002522CB">
              <w:rPr>
                <w:bCs/>
                <w:iCs/>
                <w:color w:val="000000"/>
                <w:sz w:val="28"/>
                <w:szCs w:val="28"/>
              </w:rPr>
              <w:t xml:space="preserve">(выплаты мунслужащим, сотрудникам казенных учреждений) </w:t>
            </w:r>
          </w:p>
        </w:tc>
      </w:tr>
      <w:tr w:rsidR="003E038E" w:rsidRPr="002522CB" w:rsidTr="00333052">
        <w:tc>
          <w:tcPr>
            <w:tcW w:w="535" w:type="dxa"/>
            <w:vMerge/>
            <w:tcBorders>
              <w:top w:val="single" w:sz="8" w:space="0" w:color="000000"/>
              <w:left w:val="single" w:sz="8" w:space="0" w:color="000000"/>
              <w:bottom w:val="single" w:sz="8" w:space="0" w:color="000000"/>
              <w:right w:val="single" w:sz="8" w:space="0" w:color="000000"/>
            </w:tcBorders>
            <w:vAlign w:val="center"/>
          </w:tcPr>
          <w:p w:rsidR="003E038E" w:rsidRPr="002522CB" w:rsidRDefault="003E038E" w:rsidP="00333052">
            <w:pPr>
              <w:rPr>
                <w:sz w:val="28"/>
                <w:szCs w:val="28"/>
              </w:rPr>
            </w:pPr>
          </w:p>
        </w:tc>
        <w:tc>
          <w:tcPr>
            <w:tcW w:w="295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sz w:val="28"/>
                <w:szCs w:val="28"/>
              </w:rPr>
              <w:t>Договор (контракт)</w:t>
            </w:r>
          </w:p>
          <w:p w:rsidR="003E038E" w:rsidRPr="002522CB" w:rsidRDefault="003E038E" w:rsidP="00333052">
            <w:pPr>
              <w:jc w:val="center"/>
              <w:rPr>
                <w:sz w:val="28"/>
                <w:szCs w:val="28"/>
              </w:rPr>
            </w:pPr>
            <w:r w:rsidRPr="002522CB">
              <w:rPr>
                <w:sz w:val="28"/>
                <w:szCs w:val="28"/>
              </w:rPr>
              <w:t>Реестр выплат</w:t>
            </w:r>
          </w:p>
        </w:tc>
        <w:tc>
          <w:tcPr>
            <w:tcW w:w="2179" w:type="dxa"/>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sz w:val="28"/>
                <w:szCs w:val="28"/>
              </w:rPr>
              <w:t>Дата поступления документов в бухгалтерию</w:t>
            </w:r>
          </w:p>
        </w:tc>
        <w:tc>
          <w:tcPr>
            <w:tcW w:w="382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color w:val="000000"/>
                <w:sz w:val="28"/>
                <w:szCs w:val="28"/>
              </w:rPr>
            </w:pPr>
            <w:r w:rsidRPr="002522CB">
              <w:rPr>
                <w:color w:val="000000"/>
                <w:sz w:val="28"/>
                <w:szCs w:val="28"/>
              </w:rPr>
              <w:t>Сумма начисленных публичных обязательств (выплат)</w:t>
            </w:r>
          </w:p>
        </w:tc>
      </w:tr>
      <w:tr w:rsidR="003E038E" w:rsidRPr="002522CB" w:rsidTr="00333052">
        <w:trPr>
          <w:trHeight w:val="379"/>
        </w:trPr>
        <w:tc>
          <w:tcPr>
            <w:tcW w:w="535" w:type="dxa"/>
            <w:vMerge w:val="restart"/>
            <w:tcBorders>
              <w:top w:val="single" w:sz="8" w:space="0" w:color="000000"/>
              <w:left w:val="single" w:sz="8" w:space="0" w:color="000000"/>
              <w:bottom w:val="nil"/>
              <w:right w:val="single" w:sz="8" w:space="0" w:color="000000"/>
            </w:tcBorders>
          </w:tcPr>
          <w:p w:rsidR="003E038E" w:rsidRPr="002522CB" w:rsidRDefault="003E038E" w:rsidP="00333052">
            <w:pPr>
              <w:jc w:val="both"/>
              <w:rPr>
                <w:sz w:val="28"/>
                <w:szCs w:val="28"/>
              </w:rPr>
            </w:pPr>
            <w:r w:rsidRPr="002522CB">
              <w:rPr>
                <w:sz w:val="28"/>
                <w:szCs w:val="28"/>
              </w:rPr>
              <w:t>12.</w:t>
            </w:r>
          </w:p>
        </w:tc>
        <w:tc>
          <w:tcPr>
            <w:tcW w:w="8963" w:type="dxa"/>
            <w:gridSpan w:val="5"/>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bCs/>
                <w:iCs/>
                <w:sz w:val="28"/>
                <w:szCs w:val="28"/>
              </w:rPr>
              <w:t>Предоставление субсидий</w:t>
            </w:r>
          </w:p>
        </w:tc>
      </w:tr>
      <w:tr w:rsidR="003E038E" w:rsidRPr="002522CB" w:rsidTr="00333052">
        <w:tc>
          <w:tcPr>
            <w:tcW w:w="535" w:type="dxa"/>
            <w:vMerge/>
            <w:tcBorders>
              <w:top w:val="single" w:sz="8" w:space="0" w:color="000000"/>
              <w:left w:val="single" w:sz="8" w:space="0" w:color="000000"/>
              <w:bottom w:val="nil"/>
              <w:right w:val="single" w:sz="8" w:space="0" w:color="000000"/>
            </w:tcBorders>
            <w:vAlign w:val="center"/>
          </w:tcPr>
          <w:p w:rsidR="003E038E" w:rsidRPr="002522CB" w:rsidRDefault="003E038E" w:rsidP="00333052">
            <w:pPr>
              <w:rPr>
                <w:sz w:val="28"/>
                <w:szCs w:val="28"/>
              </w:rPr>
            </w:pPr>
          </w:p>
        </w:tc>
        <w:tc>
          <w:tcPr>
            <w:tcW w:w="2821" w:type="dxa"/>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sz w:val="28"/>
                <w:szCs w:val="28"/>
              </w:rPr>
              <w:t>Соглашение о предоставлении субсидии</w:t>
            </w:r>
          </w:p>
          <w:p w:rsidR="003E038E" w:rsidRPr="002522CB" w:rsidRDefault="003E038E" w:rsidP="00333052">
            <w:pPr>
              <w:jc w:val="center"/>
              <w:rPr>
                <w:sz w:val="28"/>
                <w:szCs w:val="28"/>
              </w:rPr>
            </w:pPr>
            <w:r w:rsidRPr="002522CB">
              <w:rPr>
                <w:sz w:val="28"/>
                <w:szCs w:val="28"/>
              </w:rPr>
              <w:t>Иные документы, предусмотренные условиями соглашения</w:t>
            </w:r>
          </w:p>
        </w:tc>
        <w:tc>
          <w:tcPr>
            <w:tcW w:w="2451" w:type="dxa"/>
            <w:gridSpan w:val="3"/>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sz w:val="28"/>
                <w:szCs w:val="28"/>
              </w:rPr>
              <w:t>Дата подписания соглашения о предоставлении субсидии</w:t>
            </w:r>
          </w:p>
        </w:tc>
        <w:tc>
          <w:tcPr>
            <w:tcW w:w="3691" w:type="dxa"/>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sz w:val="28"/>
                <w:szCs w:val="28"/>
              </w:rPr>
              <w:t>Сумма заключенных соглашений (договоров) о предоставлении субсидии</w:t>
            </w:r>
          </w:p>
        </w:tc>
      </w:tr>
      <w:tr w:rsidR="003E038E" w:rsidRPr="002522CB" w:rsidTr="00333052">
        <w:tc>
          <w:tcPr>
            <w:tcW w:w="535" w:type="dxa"/>
            <w:vMerge w:val="restart"/>
            <w:tcBorders>
              <w:top w:val="nil"/>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13.</w:t>
            </w:r>
          </w:p>
        </w:tc>
        <w:tc>
          <w:tcPr>
            <w:tcW w:w="8963" w:type="dxa"/>
            <w:gridSpan w:val="5"/>
            <w:tcBorders>
              <w:top w:val="nil"/>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bCs/>
                <w:iCs/>
                <w:sz w:val="28"/>
                <w:szCs w:val="28"/>
              </w:rPr>
              <w:t>Предоставление в текущем году межбюджетных трансфертов</w:t>
            </w:r>
          </w:p>
        </w:tc>
      </w:tr>
      <w:tr w:rsidR="003E038E" w:rsidRPr="002522CB" w:rsidTr="00333052">
        <w:tc>
          <w:tcPr>
            <w:tcW w:w="535" w:type="dxa"/>
            <w:vMerge/>
            <w:tcBorders>
              <w:top w:val="nil"/>
              <w:left w:val="single" w:sz="8" w:space="0" w:color="000000"/>
              <w:bottom w:val="single" w:sz="8" w:space="0" w:color="000000"/>
              <w:right w:val="single" w:sz="8" w:space="0" w:color="000000"/>
            </w:tcBorders>
            <w:vAlign w:val="center"/>
          </w:tcPr>
          <w:p w:rsidR="003E038E" w:rsidRPr="002522CB" w:rsidRDefault="003E038E" w:rsidP="00333052">
            <w:pPr>
              <w:rPr>
                <w:sz w:val="28"/>
                <w:szCs w:val="28"/>
              </w:rPr>
            </w:pPr>
          </w:p>
        </w:tc>
        <w:tc>
          <w:tcPr>
            <w:tcW w:w="2957" w:type="dxa"/>
            <w:gridSpan w:val="2"/>
            <w:tcBorders>
              <w:top w:val="nil"/>
              <w:left w:val="single" w:sz="8" w:space="0" w:color="000000"/>
              <w:bottom w:val="single" w:sz="4" w:space="0" w:color="auto"/>
              <w:right w:val="single" w:sz="8" w:space="0" w:color="000000"/>
            </w:tcBorders>
          </w:tcPr>
          <w:p w:rsidR="003E038E" w:rsidRPr="002522CB" w:rsidRDefault="003E038E" w:rsidP="00333052">
            <w:pPr>
              <w:jc w:val="center"/>
              <w:rPr>
                <w:sz w:val="28"/>
                <w:szCs w:val="28"/>
              </w:rPr>
            </w:pPr>
            <w:r w:rsidRPr="002522CB">
              <w:rPr>
                <w:sz w:val="28"/>
                <w:szCs w:val="28"/>
              </w:rPr>
              <w:t>Соглашение о предоставлении субсидий, или иных межбюджетных трансфертов</w:t>
            </w:r>
          </w:p>
        </w:tc>
        <w:tc>
          <w:tcPr>
            <w:tcW w:w="2179" w:type="dxa"/>
            <w:tcBorders>
              <w:top w:val="nil"/>
              <w:left w:val="single" w:sz="8" w:space="0" w:color="000000"/>
              <w:bottom w:val="single" w:sz="4" w:space="0" w:color="auto"/>
              <w:right w:val="single" w:sz="8" w:space="0" w:color="000000"/>
            </w:tcBorders>
          </w:tcPr>
          <w:p w:rsidR="003E038E" w:rsidRPr="002522CB" w:rsidRDefault="003E038E" w:rsidP="00333052">
            <w:pPr>
              <w:jc w:val="center"/>
              <w:rPr>
                <w:sz w:val="28"/>
                <w:szCs w:val="28"/>
              </w:rPr>
            </w:pPr>
            <w:r w:rsidRPr="002522CB">
              <w:rPr>
                <w:sz w:val="28"/>
                <w:szCs w:val="28"/>
              </w:rPr>
              <w:t>Дата подписания соглашения</w:t>
            </w:r>
          </w:p>
        </w:tc>
        <w:tc>
          <w:tcPr>
            <w:tcW w:w="3827" w:type="dxa"/>
            <w:gridSpan w:val="2"/>
            <w:tcBorders>
              <w:top w:val="nil"/>
              <w:left w:val="single" w:sz="8" w:space="0" w:color="000000"/>
              <w:bottom w:val="single" w:sz="4" w:space="0" w:color="auto"/>
              <w:right w:val="single" w:sz="8" w:space="0" w:color="000000"/>
            </w:tcBorders>
          </w:tcPr>
          <w:p w:rsidR="003E038E" w:rsidRPr="002522CB" w:rsidRDefault="003E038E" w:rsidP="00333052">
            <w:pPr>
              <w:jc w:val="both"/>
              <w:rPr>
                <w:sz w:val="28"/>
                <w:szCs w:val="28"/>
              </w:rPr>
            </w:pPr>
            <w:r w:rsidRPr="002522CB">
              <w:rPr>
                <w:sz w:val="28"/>
                <w:szCs w:val="28"/>
              </w:rPr>
              <w:t>Сумма заключенных соглашений</w:t>
            </w:r>
          </w:p>
        </w:tc>
      </w:tr>
      <w:tr w:rsidR="003E038E" w:rsidRPr="002522CB" w:rsidTr="00333052">
        <w:tc>
          <w:tcPr>
            <w:tcW w:w="535" w:type="dxa"/>
            <w:vMerge/>
            <w:tcBorders>
              <w:top w:val="nil"/>
              <w:left w:val="single" w:sz="8" w:space="0" w:color="000000"/>
              <w:bottom w:val="single" w:sz="8" w:space="0" w:color="000000"/>
              <w:right w:val="single" w:sz="8" w:space="0" w:color="000000"/>
            </w:tcBorders>
            <w:vAlign w:val="center"/>
          </w:tcPr>
          <w:p w:rsidR="003E038E" w:rsidRPr="002522CB" w:rsidRDefault="003E038E" w:rsidP="00333052">
            <w:pPr>
              <w:rPr>
                <w:sz w:val="28"/>
                <w:szCs w:val="28"/>
              </w:rPr>
            </w:pPr>
          </w:p>
        </w:tc>
        <w:tc>
          <w:tcPr>
            <w:tcW w:w="2957" w:type="dxa"/>
            <w:gridSpan w:val="2"/>
            <w:tcBorders>
              <w:top w:val="single" w:sz="4" w:space="0" w:color="auto"/>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Соответствующие нормативно-правовые акты</w:t>
            </w:r>
          </w:p>
        </w:tc>
        <w:tc>
          <w:tcPr>
            <w:tcW w:w="2179" w:type="dxa"/>
            <w:tcBorders>
              <w:top w:val="single" w:sz="4" w:space="0" w:color="auto"/>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Дата в соответствии с нормативно-правовым актом</w:t>
            </w:r>
          </w:p>
        </w:tc>
        <w:tc>
          <w:tcPr>
            <w:tcW w:w="3827" w:type="dxa"/>
            <w:gridSpan w:val="2"/>
            <w:tcBorders>
              <w:top w:val="single" w:sz="4" w:space="0" w:color="auto"/>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sz w:val="28"/>
                <w:szCs w:val="28"/>
              </w:rPr>
              <w:t>Объем бюджетных ассигнований на предоставление обусловленных законом субсидий, и иных межбюджетных трансфертов</w:t>
            </w:r>
          </w:p>
        </w:tc>
      </w:tr>
      <w:tr w:rsidR="003E038E" w:rsidRPr="002522CB" w:rsidTr="00333052">
        <w:tc>
          <w:tcPr>
            <w:tcW w:w="535" w:type="dxa"/>
            <w:vMerge w:val="restart"/>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14.</w:t>
            </w:r>
          </w:p>
        </w:tc>
        <w:tc>
          <w:tcPr>
            <w:tcW w:w="8963" w:type="dxa"/>
            <w:gridSpan w:val="5"/>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center"/>
              <w:rPr>
                <w:sz w:val="28"/>
                <w:szCs w:val="28"/>
              </w:rPr>
            </w:pPr>
            <w:r w:rsidRPr="002522CB">
              <w:rPr>
                <w:bCs/>
                <w:iCs/>
                <w:sz w:val="28"/>
                <w:szCs w:val="28"/>
              </w:rPr>
              <w:t>Иные обязательства</w:t>
            </w:r>
          </w:p>
        </w:tc>
      </w:tr>
      <w:tr w:rsidR="003E038E" w:rsidRPr="002522CB" w:rsidTr="00333052">
        <w:tc>
          <w:tcPr>
            <w:tcW w:w="535" w:type="dxa"/>
            <w:vMerge/>
            <w:tcBorders>
              <w:top w:val="single" w:sz="8" w:space="0" w:color="000000"/>
              <w:left w:val="single" w:sz="8" w:space="0" w:color="000000"/>
              <w:bottom w:val="single" w:sz="8" w:space="0" w:color="000000"/>
              <w:right w:val="single" w:sz="8" w:space="0" w:color="000000"/>
            </w:tcBorders>
            <w:vAlign w:val="center"/>
          </w:tcPr>
          <w:p w:rsidR="003E038E" w:rsidRPr="002522CB" w:rsidRDefault="003E038E" w:rsidP="00333052">
            <w:pPr>
              <w:rPr>
                <w:sz w:val="28"/>
                <w:szCs w:val="28"/>
              </w:rPr>
            </w:pPr>
          </w:p>
        </w:tc>
        <w:tc>
          <w:tcPr>
            <w:tcW w:w="295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Документы, подтверждающие возникновение обязательства</w:t>
            </w:r>
          </w:p>
        </w:tc>
        <w:tc>
          <w:tcPr>
            <w:tcW w:w="2179" w:type="dxa"/>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Дата подписания (утверждения) соответствующих документов либо дата их представления в бухгалтерию</w:t>
            </w:r>
          </w:p>
        </w:tc>
        <w:tc>
          <w:tcPr>
            <w:tcW w:w="3827" w:type="dxa"/>
            <w:gridSpan w:val="2"/>
            <w:tcBorders>
              <w:top w:val="single" w:sz="8" w:space="0" w:color="000000"/>
              <w:left w:val="single" w:sz="8" w:space="0" w:color="000000"/>
              <w:bottom w:val="single" w:sz="8" w:space="0" w:color="000000"/>
              <w:right w:val="single" w:sz="8" w:space="0" w:color="000000"/>
            </w:tcBorders>
          </w:tcPr>
          <w:p w:rsidR="003E038E" w:rsidRPr="002522CB" w:rsidRDefault="003E038E" w:rsidP="00333052">
            <w:pPr>
              <w:jc w:val="both"/>
              <w:rPr>
                <w:sz w:val="28"/>
                <w:szCs w:val="28"/>
              </w:rPr>
            </w:pPr>
            <w:r w:rsidRPr="002522CB">
              <w:rPr>
                <w:sz w:val="28"/>
                <w:szCs w:val="28"/>
              </w:rPr>
              <w:t>Сумма принятых обязательств</w:t>
            </w:r>
          </w:p>
        </w:tc>
      </w:tr>
    </w:tbl>
    <w:p w:rsidR="003E038E" w:rsidRPr="004E4769" w:rsidRDefault="003E038E" w:rsidP="00383DDA">
      <w:pPr>
        <w:jc w:val="both"/>
        <w:rPr>
          <w:sz w:val="28"/>
          <w:szCs w:val="28"/>
        </w:rPr>
      </w:pPr>
    </w:p>
    <w:p w:rsidR="003E038E" w:rsidRPr="004E4769" w:rsidRDefault="003E038E" w:rsidP="00383DDA">
      <w:pPr>
        <w:jc w:val="both"/>
        <w:rPr>
          <w:sz w:val="28"/>
          <w:szCs w:val="28"/>
        </w:rPr>
      </w:pPr>
      <w:r w:rsidRPr="004E4769">
        <w:rPr>
          <w:sz w:val="28"/>
          <w:szCs w:val="28"/>
        </w:rPr>
        <w:t>Таблица № 2</w:t>
      </w:r>
    </w:p>
    <w:p w:rsidR="003E038E" w:rsidRPr="004E4769" w:rsidRDefault="003E038E" w:rsidP="00383DDA">
      <w:pPr>
        <w:jc w:val="both"/>
        <w:rPr>
          <w:sz w:val="28"/>
          <w:szCs w:val="28"/>
        </w:rPr>
      </w:pPr>
      <w:bookmarkStart w:id="2" w:name="tabl2"/>
      <w:bookmarkEnd w:id="2"/>
      <w:r w:rsidRPr="004E4769">
        <w:rPr>
          <w:bCs/>
          <w:sz w:val="28"/>
          <w:szCs w:val="28"/>
        </w:rPr>
        <w:t>Порядок принятия денежных обязательств</w:t>
      </w:r>
    </w:p>
    <w:p w:rsidR="003E038E" w:rsidRPr="004E4769" w:rsidRDefault="003E038E" w:rsidP="00383DDA">
      <w:pPr>
        <w:jc w:val="both"/>
        <w:rPr>
          <w:sz w:val="28"/>
          <w:szCs w:val="28"/>
        </w:rPr>
      </w:pPr>
      <w:r w:rsidRPr="004E4769">
        <w:rPr>
          <w:sz w:val="28"/>
          <w:szCs w:val="28"/>
        </w:rPr>
        <w:t> </w:t>
      </w:r>
    </w:p>
    <w:tbl>
      <w:tblPr>
        <w:tblW w:w="9498" w:type="dxa"/>
        <w:tblInd w:w="-82" w:type="dxa"/>
        <w:tblLayout w:type="fixed"/>
        <w:tblCellMar>
          <w:top w:w="60" w:type="dxa"/>
          <w:left w:w="60" w:type="dxa"/>
          <w:bottom w:w="60" w:type="dxa"/>
          <w:right w:w="60" w:type="dxa"/>
        </w:tblCellMar>
        <w:tblLook w:val="00A0"/>
      </w:tblPr>
      <w:tblGrid>
        <w:gridCol w:w="645"/>
        <w:gridCol w:w="3750"/>
        <w:gridCol w:w="5103"/>
      </w:tblGrid>
      <w:tr w:rsidR="003E038E" w:rsidRPr="004E4769" w:rsidTr="00333052">
        <w:tc>
          <w:tcPr>
            <w:tcW w:w="645" w:type="dxa"/>
            <w:vMerge w:val="restart"/>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bCs/>
                <w:sz w:val="28"/>
                <w:szCs w:val="28"/>
              </w:rPr>
              <w:t xml:space="preserve">№ п/п </w:t>
            </w:r>
          </w:p>
        </w:tc>
        <w:tc>
          <w:tcPr>
            <w:tcW w:w="8853" w:type="dxa"/>
            <w:gridSpan w:val="2"/>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center"/>
              <w:rPr>
                <w:sz w:val="28"/>
                <w:szCs w:val="28"/>
              </w:rPr>
            </w:pPr>
            <w:r w:rsidRPr="004E4769">
              <w:rPr>
                <w:bCs/>
                <w:sz w:val="28"/>
                <w:szCs w:val="28"/>
              </w:rPr>
              <w:t>Содержание операции</w:t>
            </w:r>
          </w:p>
        </w:tc>
      </w:tr>
      <w:tr w:rsidR="003E038E" w:rsidRPr="004E4769" w:rsidTr="00333052">
        <w:tc>
          <w:tcPr>
            <w:tcW w:w="645" w:type="dxa"/>
            <w:vMerge/>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sz w:val="28"/>
                <w:szCs w:val="28"/>
              </w:rPr>
            </w:pPr>
          </w:p>
        </w:tc>
        <w:tc>
          <w:tcPr>
            <w:tcW w:w="3750"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center"/>
              <w:rPr>
                <w:sz w:val="28"/>
                <w:szCs w:val="28"/>
              </w:rPr>
            </w:pPr>
            <w:r w:rsidRPr="004E4769">
              <w:rPr>
                <w:bCs/>
                <w:sz w:val="28"/>
                <w:szCs w:val="28"/>
              </w:rPr>
              <w:t>Документ, подтверждающий возникновение денежного обязательства</w:t>
            </w:r>
          </w:p>
        </w:tc>
        <w:tc>
          <w:tcPr>
            <w:tcW w:w="5103"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bCs/>
                <w:sz w:val="28"/>
                <w:szCs w:val="28"/>
              </w:rPr>
              <w:t>Дата принятия обязательств</w:t>
            </w:r>
          </w:p>
        </w:tc>
      </w:tr>
      <w:tr w:rsidR="003E038E" w:rsidRPr="004E4769" w:rsidTr="00333052">
        <w:tc>
          <w:tcPr>
            <w:tcW w:w="645" w:type="dxa"/>
            <w:vMerge w:val="restart"/>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1.</w:t>
            </w:r>
          </w:p>
        </w:tc>
        <w:tc>
          <w:tcPr>
            <w:tcW w:w="8853" w:type="dxa"/>
            <w:gridSpan w:val="2"/>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bCs/>
                <w:iCs/>
                <w:sz w:val="28"/>
                <w:szCs w:val="28"/>
              </w:rPr>
              <w:t>Оплата договоров гражданско-правового характера (муниципальных контрактов) на поставку материальных ценностей</w:t>
            </w:r>
          </w:p>
        </w:tc>
      </w:tr>
      <w:tr w:rsidR="003E038E" w:rsidRPr="004E4769" w:rsidTr="00333052">
        <w:tc>
          <w:tcPr>
            <w:tcW w:w="645" w:type="dxa"/>
            <w:vMerge/>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sz w:val="28"/>
                <w:szCs w:val="28"/>
              </w:rPr>
            </w:pPr>
          </w:p>
        </w:tc>
        <w:tc>
          <w:tcPr>
            <w:tcW w:w="3750"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 xml:space="preserve">Товарная накладная и (или) акт приемки-передачи </w:t>
            </w:r>
          </w:p>
        </w:tc>
        <w:tc>
          <w:tcPr>
            <w:tcW w:w="5103"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center"/>
              <w:rPr>
                <w:sz w:val="28"/>
                <w:szCs w:val="28"/>
              </w:rPr>
            </w:pPr>
            <w:r w:rsidRPr="004E4769">
              <w:rPr>
                <w:sz w:val="28"/>
                <w:szCs w:val="28"/>
              </w:rPr>
              <w:t>Дата подписания подтверждающих документов</w:t>
            </w:r>
          </w:p>
        </w:tc>
      </w:tr>
      <w:tr w:rsidR="003E038E" w:rsidRPr="004E4769" w:rsidTr="00333052">
        <w:tc>
          <w:tcPr>
            <w:tcW w:w="645" w:type="dxa"/>
            <w:vMerge w:val="restart"/>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2.</w:t>
            </w:r>
          </w:p>
        </w:tc>
        <w:tc>
          <w:tcPr>
            <w:tcW w:w="8853" w:type="dxa"/>
            <w:gridSpan w:val="2"/>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center"/>
              <w:rPr>
                <w:sz w:val="28"/>
                <w:szCs w:val="28"/>
              </w:rPr>
            </w:pPr>
            <w:r w:rsidRPr="004E4769">
              <w:rPr>
                <w:bCs/>
                <w:iCs/>
                <w:sz w:val="28"/>
                <w:szCs w:val="28"/>
              </w:rPr>
              <w:t>Оплата договоров гражданско-правового характера (муниципальных контрактов) на выполнение работ, оказание услуг</w:t>
            </w:r>
          </w:p>
        </w:tc>
      </w:tr>
      <w:tr w:rsidR="003E038E" w:rsidRPr="004E4769" w:rsidTr="00333052">
        <w:tc>
          <w:tcPr>
            <w:tcW w:w="645" w:type="dxa"/>
            <w:vMerge/>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sz w:val="28"/>
                <w:szCs w:val="28"/>
              </w:rPr>
            </w:pPr>
          </w:p>
        </w:tc>
        <w:tc>
          <w:tcPr>
            <w:tcW w:w="3750"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1. На оказание коммунальных, эксплуатационных услуг, услуг связи:</w:t>
            </w:r>
          </w:p>
          <w:p w:rsidR="003E038E" w:rsidRPr="004E4769" w:rsidRDefault="003E038E" w:rsidP="00333052">
            <w:pPr>
              <w:numPr>
                <w:ilvl w:val="0"/>
                <w:numId w:val="8"/>
              </w:numPr>
              <w:jc w:val="both"/>
              <w:rPr>
                <w:sz w:val="28"/>
                <w:szCs w:val="28"/>
              </w:rPr>
            </w:pPr>
            <w:r w:rsidRPr="004E4769">
              <w:rPr>
                <w:sz w:val="28"/>
                <w:szCs w:val="28"/>
              </w:rPr>
              <w:t>счет, счет-фактура (согласно условиям контракта);</w:t>
            </w:r>
          </w:p>
          <w:p w:rsidR="003E038E" w:rsidRPr="004E4769" w:rsidRDefault="003E038E" w:rsidP="00333052">
            <w:pPr>
              <w:numPr>
                <w:ilvl w:val="0"/>
                <w:numId w:val="8"/>
              </w:numPr>
              <w:jc w:val="both"/>
              <w:rPr>
                <w:sz w:val="28"/>
                <w:szCs w:val="28"/>
              </w:rPr>
            </w:pPr>
            <w:r w:rsidRPr="004E4769">
              <w:rPr>
                <w:sz w:val="28"/>
                <w:szCs w:val="28"/>
              </w:rPr>
              <w:t>акт предоставления коммунальных (эксплуатационных) услуг</w:t>
            </w:r>
          </w:p>
          <w:p w:rsidR="003E038E" w:rsidRPr="004E4769" w:rsidRDefault="003E038E" w:rsidP="00333052">
            <w:pPr>
              <w:jc w:val="both"/>
              <w:rPr>
                <w:sz w:val="28"/>
                <w:szCs w:val="28"/>
              </w:rPr>
            </w:pPr>
            <w:r w:rsidRPr="004E4769">
              <w:rPr>
                <w:sz w:val="28"/>
                <w:szCs w:val="28"/>
              </w:rPr>
              <w:t>2. При выполнении подрядных работ по строительству, реконструкции, техническому перевооружению, расширению, модернизации основных средств, текущему и капитальному ремонту зданий, сооружений:</w:t>
            </w:r>
          </w:p>
          <w:p w:rsidR="003E038E" w:rsidRPr="004E4769" w:rsidRDefault="003E038E" w:rsidP="00333052">
            <w:pPr>
              <w:numPr>
                <w:ilvl w:val="0"/>
                <w:numId w:val="8"/>
              </w:numPr>
              <w:jc w:val="both"/>
              <w:rPr>
                <w:sz w:val="28"/>
                <w:szCs w:val="28"/>
              </w:rPr>
            </w:pPr>
            <w:r w:rsidRPr="004E4769">
              <w:rPr>
                <w:sz w:val="28"/>
                <w:szCs w:val="28"/>
              </w:rPr>
              <w:t xml:space="preserve">акт выполненных работ; </w:t>
            </w:r>
          </w:p>
          <w:p w:rsidR="003E038E" w:rsidRPr="004E4769" w:rsidRDefault="003E038E" w:rsidP="00333052">
            <w:pPr>
              <w:numPr>
                <w:ilvl w:val="0"/>
                <w:numId w:val="8"/>
              </w:numPr>
              <w:jc w:val="both"/>
              <w:rPr>
                <w:sz w:val="28"/>
                <w:szCs w:val="28"/>
              </w:rPr>
            </w:pPr>
            <w:r w:rsidRPr="004E4769">
              <w:rPr>
                <w:sz w:val="28"/>
                <w:szCs w:val="28"/>
              </w:rPr>
              <w:t>справка о стоимости выполненных работ и затрат (форма КС-2,КС-3)</w:t>
            </w:r>
          </w:p>
          <w:p w:rsidR="003E038E" w:rsidRPr="004E4769" w:rsidRDefault="003E038E" w:rsidP="00333052">
            <w:pPr>
              <w:jc w:val="both"/>
              <w:rPr>
                <w:sz w:val="28"/>
                <w:szCs w:val="28"/>
              </w:rPr>
            </w:pPr>
            <w:r w:rsidRPr="004E4769">
              <w:rPr>
                <w:sz w:val="28"/>
                <w:szCs w:val="28"/>
              </w:rPr>
              <w:t>3. При выполнении иных работ (оказании иных услуг)</w:t>
            </w:r>
          </w:p>
          <w:p w:rsidR="003E038E" w:rsidRPr="004E4769" w:rsidRDefault="003E038E" w:rsidP="00333052">
            <w:pPr>
              <w:numPr>
                <w:ilvl w:val="0"/>
                <w:numId w:val="9"/>
              </w:numPr>
              <w:jc w:val="both"/>
              <w:rPr>
                <w:sz w:val="28"/>
                <w:szCs w:val="28"/>
              </w:rPr>
            </w:pPr>
            <w:r w:rsidRPr="004E4769">
              <w:rPr>
                <w:sz w:val="28"/>
                <w:szCs w:val="28"/>
              </w:rPr>
              <w:t>акт выполненных работ (оказанных услуг);</w:t>
            </w:r>
          </w:p>
          <w:p w:rsidR="003E038E" w:rsidRPr="004E4769" w:rsidRDefault="003E038E" w:rsidP="00333052">
            <w:pPr>
              <w:numPr>
                <w:ilvl w:val="0"/>
                <w:numId w:val="9"/>
              </w:numPr>
              <w:jc w:val="both"/>
              <w:rPr>
                <w:sz w:val="28"/>
                <w:szCs w:val="28"/>
              </w:rPr>
            </w:pPr>
            <w:r w:rsidRPr="004E4769">
              <w:rPr>
                <w:sz w:val="28"/>
                <w:szCs w:val="28"/>
              </w:rPr>
              <w:t>иной документ, подтверждающий выполнение работ (оказание услуг)</w:t>
            </w:r>
          </w:p>
        </w:tc>
        <w:tc>
          <w:tcPr>
            <w:tcW w:w="5103"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center"/>
              <w:rPr>
                <w:sz w:val="28"/>
                <w:szCs w:val="28"/>
              </w:rPr>
            </w:pPr>
            <w:r w:rsidRPr="004E4769">
              <w:rPr>
                <w:sz w:val="28"/>
                <w:szCs w:val="28"/>
              </w:rPr>
              <w:t>Дата подписания подтверждающих документов</w:t>
            </w:r>
          </w:p>
          <w:p w:rsidR="003E038E" w:rsidRPr="004E4769" w:rsidRDefault="003E038E" w:rsidP="00333052">
            <w:pPr>
              <w:jc w:val="center"/>
              <w:rPr>
                <w:sz w:val="28"/>
                <w:szCs w:val="28"/>
              </w:rPr>
            </w:pPr>
            <w:r w:rsidRPr="004E4769">
              <w:rPr>
                <w:sz w:val="28"/>
                <w:szCs w:val="28"/>
              </w:rPr>
              <w:t>При задержке документации – дата поступления документации в бухгалтерию</w:t>
            </w:r>
          </w:p>
        </w:tc>
      </w:tr>
      <w:tr w:rsidR="003E038E" w:rsidRPr="004E4769" w:rsidTr="00333052">
        <w:tc>
          <w:tcPr>
            <w:tcW w:w="645" w:type="dxa"/>
            <w:vMerge/>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sz w:val="28"/>
                <w:szCs w:val="28"/>
              </w:rPr>
            </w:pPr>
          </w:p>
        </w:tc>
        <w:tc>
          <w:tcPr>
            <w:tcW w:w="3750"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Денежные обязательства по авансовым платежам отражать на основании условий договора, контракта</w:t>
            </w:r>
          </w:p>
        </w:tc>
        <w:tc>
          <w:tcPr>
            <w:tcW w:w="5103"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Дата, определенная условиями контракта</w:t>
            </w:r>
          </w:p>
        </w:tc>
      </w:tr>
      <w:tr w:rsidR="003E038E" w:rsidRPr="004E4769" w:rsidTr="00333052">
        <w:tc>
          <w:tcPr>
            <w:tcW w:w="645" w:type="dxa"/>
            <w:vMerge w:val="restart"/>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3.</w:t>
            </w:r>
          </w:p>
        </w:tc>
        <w:tc>
          <w:tcPr>
            <w:tcW w:w="8853" w:type="dxa"/>
            <w:gridSpan w:val="2"/>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center"/>
              <w:rPr>
                <w:sz w:val="28"/>
                <w:szCs w:val="28"/>
              </w:rPr>
            </w:pPr>
            <w:r w:rsidRPr="004E4769">
              <w:rPr>
                <w:bCs/>
                <w:iCs/>
                <w:sz w:val="28"/>
                <w:szCs w:val="28"/>
              </w:rPr>
              <w:t>Выплата заработной платы</w:t>
            </w:r>
          </w:p>
        </w:tc>
      </w:tr>
      <w:tr w:rsidR="003E038E" w:rsidRPr="004E4769" w:rsidTr="00333052">
        <w:tc>
          <w:tcPr>
            <w:tcW w:w="645" w:type="dxa"/>
            <w:vMerge/>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sz w:val="28"/>
                <w:szCs w:val="28"/>
              </w:rPr>
            </w:pPr>
          </w:p>
        </w:tc>
        <w:tc>
          <w:tcPr>
            <w:tcW w:w="3750"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center"/>
              <w:rPr>
                <w:sz w:val="28"/>
                <w:szCs w:val="28"/>
              </w:rPr>
            </w:pPr>
            <w:r w:rsidRPr="004E4769">
              <w:rPr>
                <w:sz w:val="28"/>
                <w:szCs w:val="28"/>
              </w:rPr>
              <w:t xml:space="preserve">Расчетно-платежные ведомости (ф. 0504401) </w:t>
            </w:r>
          </w:p>
        </w:tc>
        <w:tc>
          <w:tcPr>
            <w:tcW w:w="5103"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center"/>
              <w:rPr>
                <w:sz w:val="28"/>
                <w:szCs w:val="28"/>
              </w:rPr>
            </w:pPr>
            <w:r w:rsidRPr="004E4769">
              <w:rPr>
                <w:sz w:val="28"/>
                <w:szCs w:val="28"/>
              </w:rPr>
              <w:t>Дата утверждения (подписания) соответствующих документов</w:t>
            </w:r>
          </w:p>
        </w:tc>
      </w:tr>
      <w:tr w:rsidR="003E038E" w:rsidRPr="004E4769" w:rsidTr="00333052">
        <w:tc>
          <w:tcPr>
            <w:tcW w:w="645" w:type="dxa"/>
            <w:vMerge w:val="restart"/>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4.</w:t>
            </w:r>
          </w:p>
        </w:tc>
        <w:tc>
          <w:tcPr>
            <w:tcW w:w="8853" w:type="dxa"/>
            <w:gridSpan w:val="2"/>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center"/>
              <w:rPr>
                <w:sz w:val="28"/>
                <w:szCs w:val="28"/>
              </w:rPr>
            </w:pPr>
            <w:r w:rsidRPr="004E4769">
              <w:rPr>
                <w:bCs/>
                <w:iCs/>
                <w:sz w:val="28"/>
                <w:szCs w:val="28"/>
              </w:rPr>
              <w:t>Уплата взносов на обязательное пенсионное (социальное, медицинское) страхование, взносов на страхование от несчастных случаев и профзаболеваний</w:t>
            </w:r>
          </w:p>
        </w:tc>
      </w:tr>
      <w:tr w:rsidR="003E038E" w:rsidRPr="004E4769" w:rsidTr="00333052">
        <w:trPr>
          <w:trHeight w:val="601"/>
        </w:trPr>
        <w:tc>
          <w:tcPr>
            <w:tcW w:w="645" w:type="dxa"/>
            <w:vMerge/>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sz w:val="28"/>
                <w:szCs w:val="28"/>
              </w:rPr>
            </w:pPr>
          </w:p>
        </w:tc>
        <w:tc>
          <w:tcPr>
            <w:tcW w:w="3750"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center"/>
              <w:rPr>
                <w:sz w:val="28"/>
                <w:szCs w:val="28"/>
              </w:rPr>
            </w:pPr>
            <w:r w:rsidRPr="004E4769">
              <w:rPr>
                <w:sz w:val="28"/>
                <w:szCs w:val="28"/>
              </w:rPr>
              <w:t>Расчетно-платежные ведомости (ф. 0504401)</w:t>
            </w:r>
          </w:p>
          <w:p w:rsidR="003E038E" w:rsidRPr="004E4769" w:rsidRDefault="003E038E" w:rsidP="00333052">
            <w:pPr>
              <w:jc w:val="center"/>
              <w:rPr>
                <w:sz w:val="28"/>
                <w:szCs w:val="28"/>
              </w:rPr>
            </w:pPr>
          </w:p>
        </w:tc>
        <w:tc>
          <w:tcPr>
            <w:tcW w:w="5103"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center"/>
              <w:rPr>
                <w:sz w:val="28"/>
                <w:szCs w:val="28"/>
              </w:rPr>
            </w:pPr>
            <w:r w:rsidRPr="004E4769">
              <w:rPr>
                <w:sz w:val="28"/>
                <w:szCs w:val="28"/>
              </w:rPr>
              <w:t>Дата принятия бюджетного обязательства</w:t>
            </w:r>
          </w:p>
        </w:tc>
      </w:tr>
      <w:tr w:rsidR="003E038E" w:rsidRPr="004E4769" w:rsidTr="00333052">
        <w:tc>
          <w:tcPr>
            <w:tcW w:w="645" w:type="dxa"/>
            <w:vMerge w:val="restart"/>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5.</w:t>
            </w:r>
          </w:p>
        </w:tc>
        <w:tc>
          <w:tcPr>
            <w:tcW w:w="8853" w:type="dxa"/>
            <w:gridSpan w:val="2"/>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center"/>
              <w:rPr>
                <w:sz w:val="28"/>
                <w:szCs w:val="28"/>
              </w:rPr>
            </w:pPr>
            <w:r w:rsidRPr="004E4769">
              <w:rPr>
                <w:bCs/>
                <w:iCs/>
                <w:sz w:val="28"/>
                <w:szCs w:val="28"/>
              </w:rPr>
              <w:t>Расчеты с подотчетными лицами</w:t>
            </w:r>
          </w:p>
        </w:tc>
      </w:tr>
      <w:tr w:rsidR="003E038E" w:rsidRPr="004E4769" w:rsidTr="00333052">
        <w:tc>
          <w:tcPr>
            <w:tcW w:w="645" w:type="dxa"/>
            <w:vMerge/>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sz w:val="28"/>
                <w:szCs w:val="28"/>
              </w:rPr>
            </w:pPr>
          </w:p>
        </w:tc>
        <w:tc>
          <w:tcPr>
            <w:tcW w:w="3750"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Утвержденные руководителем учреждения письменные заявления подотчетного лица, распоряжения о командировках. При необходимости ранее принятые денежные обязательства корректируются на основании авансового отчета (ф. 0504049): при перерасходе – в сторону увеличения; при остатке – в сторону уменьшения Сумму превышения принятых к учету расходов подотчетного лица над ранее выданным авансом (сумма утвержденного перерасхода) отражать на соответствующих счетах и признавать принятым перед подотчетным лицом денежным обязательством</w:t>
            </w:r>
          </w:p>
        </w:tc>
        <w:tc>
          <w:tcPr>
            <w:tcW w:w="5103"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Дата утверждения (подписания) соответствующих документов</w:t>
            </w:r>
          </w:p>
        </w:tc>
      </w:tr>
      <w:tr w:rsidR="003E038E" w:rsidRPr="004E4769" w:rsidTr="00333052">
        <w:tc>
          <w:tcPr>
            <w:tcW w:w="645" w:type="dxa"/>
            <w:vMerge w:val="restart"/>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6.</w:t>
            </w:r>
          </w:p>
        </w:tc>
        <w:tc>
          <w:tcPr>
            <w:tcW w:w="8853" w:type="dxa"/>
            <w:gridSpan w:val="2"/>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bCs/>
                <w:iCs/>
                <w:sz w:val="28"/>
                <w:szCs w:val="28"/>
              </w:rPr>
              <w:t>Уплата налогов (налог на имущество, налог на прибыль, НДС)</w:t>
            </w:r>
          </w:p>
        </w:tc>
      </w:tr>
      <w:tr w:rsidR="003E038E" w:rsidRPr="004E4769" w:rsidTr="00333052">
        <w:tc>
          <w:tcPr>
            <w:tcW w:w="645" w:type="dxa"/>
            <w:vMerge/>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sz w:val="28"/>
                <w:szCs w:val="28"/>
              </w:rPr>
            </w:pPr>
          </w:p>
        </w:tc>
        <w:tc>
          <w:tcPr>
            <w:tcW w:w="3750"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Налоговые декларации, расчеты</w:t>
            </w:r>
          </w:p>
        </w:tc>
        <w:tc>
          <w:tcPr>
            <w:tcW w:w="5103"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Дата принятия бюджетного обязательства</w:t>
            </w:r>
          </w:p>
        </w:tc>
      </w:tr>
      <w:tr w:rsidR="003E038E" w:rsidRPr="004E4769" w:rsidTr="00333052">
        <w:tc>
          <w:tcPr>
            <w:tcW w:w="645" w:type="dxa"/>
            <w:vMerge w:val="restart"/>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7.</w:t>
            </w:r>
          </w:p>
        </w:tc>
        <w:tc>
          <w:tcPr>
            <w:tcW w:w="8853" w:type="dxa"/>
            <w:gridSpan w:val="2"/>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bCs/>
                <w:iCs/>
                <w:sz w:val="28"/>
                <w:szCs w:val="28"/>
              </w:rPr>
              <w:t>Выплаты по исполнительным документам (исполнительный лист, судебный приказ, постановления судебных (следственных) органов и др. документы, устанавливающие обязательства учреждения)</w:t>
            </w:r>
          </w:p>
        </w:tc>
      </w:tr>
      <w:tr w:rsidR="003E038E" w:rsidRPr="004E4769" w:rsidTr="00333052">
        <w:tc>
          <w:tcPr>
            <w:tcW w:w="645" w:type="dxa"/>
            <w:vMerge/>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sz w:val="28"/>
                <w:szCs w:val="28"/>
              </w:rPr>
            </w:pPr>
          </w:p>
        </w:tc>
        <w:tc>
          <w:tcPr>
            <w:tcW w:w="3750"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Исполнительные документы</w:t>
            </w:r>
          </w:p>
        </w:tc>
        <w:tc>
          <w:tcPr>
            <w:tcW w:w="5103"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Дата принятия бюджетного обязательства</w:t>
            </w:r>
          </w:p>
        </w:tc>
      </w:tr>
      <w:tr w:rsidR="003E038E" w:rsidRPr="004E4769" w:rsidTr="00333052">
        <w:tc>
          <w:tcPr>
            <w:tcW w:w="645" w:type="dxa"/>
            <w:vMerge w:val="restart"/>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8.</w:t>
            </w:r>
          </w:p>
        </w:tc>
        <w:tc>
          <w:tcPr>
            <w:tcW w:w="8853" w:type="dxa"/>
            <w:gridSpan w:val="2"/>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center"/>
              <w:rPr>
                <w:sz w:val="28"/>
                <w:szCs w:val="28"/>
              </w:rPr>
            </w:pPr>
            <w:r w:rsidRPr="004E4769">
              <w:rPr>
                <w:bCs/>
                <w:iCs/>
                <w:sz w:val="28"/>
                <w:szCs w:val="28"/>
              </w:rPr>
              <w:t>Уплата госпошлины, всех видов пеней и штрафов</w:t>
            </w:r>
          </w:p>
        </w:tc>
      </w:tr>
      <w:tr w:rsidR="003E038E" w:rsidRPr="004E4769" w:rsidTr="00333052">
        <w:tc>
          <w:tcPr>
            <w:tcW w:w="645" w:type="dxa"/>
            <w:vMerge/>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sz w:val="28"/>
                <w:szCs w:val="28"/>
              </w:rPr>
            </w:pPr>
          </w:p>
        </w:tc>
        <w:tc>
          <w:tcPr>
            <w:tcW w:w="3750"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ind w:right="-3996"/>
              <w:jc w:val="center"/>
              <w:rPr>
                <w:sz w:val="28"/>
                <w:szCs w:val="28"/>
              </w:rPr>
            </w:pPr>
            <w:r w:rsidRPr="004E4769">
              <w:rPr>
                <w:sz w:val="28"/>
                <w:szCs w:val="28"/>
              </w:rPr>
              <w:t xml:space="preserve">Соответствующие акты, решения, распоряжения, требования об уплате </w:t>
            </w:r>
          </w:p>
        </w:tc>
        <w:tc>
          <w:tcPr>
            <w:tcW w:w="5103"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center"/>
              <w:rPr>
                <w:sz w:val="28"/>
                <w:szCs w:val="28"/>
              </w:rPr>
            </w:pPr>
            <w:r w:rsidRPr="004E4769">
              <w:rPr>
                <w:sz w:val="28"/>
                <w:szCs w:val="28"/>
              </w:rPr>
              <w:t>Дата принятия бюджетного обязательства</w:t>
            </w:r>
          </w:p>
        </w:tc>
      </w:tr>
      <w:tr w:rsidR="003E038E" w:rsidRPr="004E4769" w:rsidTr="00333052">
        <w:tc>
          <w:tcPr>
            <w:tcW w:w="645" w:type="dxa"/>
            <w:vMerge w:val="restart"/>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both"/>
              <w:rPr>
                <w:sz w:val="28"/>
                <w:szCs w:val="28"/>
              </w:rPr>
            </w:pPr>
            <w:r w:rsidRPr="004E4769">
              <w:rPr>
                <w:sz w:val="28"/>
                <w:szCs w:val="28"/>
              </w:rPr>
              <w:t>9.</w:t>
            </w:r>
          </w:p>
        </w:tc>
        <w:tc>
          <w:tcPr>
            <w:tcW w:w="8853" w:type="dxa"/>
            <w:gridSpan w:val="2"/>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center"/>
              <w:rPr>
                <w:sz w:val="28"/>
                <w:szCs w:val="28"/>
              </w:rPr>
            </w:pPr>
            <w:r w:rsidRPr="004E4769">
              <w:rPr>
                <w:bCs/>
                <w:iCs/>
                <w:sz w:val="28"/>
                <w:szCs w:val="28"/>
              </w:rPr>
              <w:t>Иные денежные обязательства</w:t>
            </w:r>
          </w:p>
        </w:tc>
      </w:tr>
      <w:tr w:rsidR="003E038E" w:rsidRPr="004E4769" w:rsidTr="00333052">
        <w:tc>
          <w:tcPr>
            <w:tcW w:w="645" w:type="dxa"/>
            <w:vMerge/>
            <w:tcBorders>
              <w:top w:val="single" w:sz="8" w:space="0" w:color="000000"/>
              <w:left w:val="single" w:sz="8" w:space="0" w:color="000000"/>
              <w:bottom w:val="single" w:sz="8" w:space="0" w:color="000000"/>
              <w:right w:val="single" w:sz="8" w:space="0" w:color="000000"/>
            </w:tcBorders>
            <w:vAlign w:val="center"/>
          </w:tcPr>
          <w:p w:rsidR="003E038E" w:rsidRPr="004E4769" w:rsidRDefault="003E038E" w:rsidP="00333052">
            <w:pPr>
              <w:rPr>
                <w:sz w:val="28"/>
                <w:szCs w:val="28"/>
              </w:rPr>
            </w:pPr>
          </w:p>
        </w:tc>
        <w:tc>
          <w:tcPr>
            <w:tcW w:w="3750"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center"/>
              <w:rPr>
                <w:sz w:val="28"/>
                <w:szCs w:val="28"/>
              </w:rPr>
            </w:pPr>
            <w:r w:rsidRPr="004E4769">
              <w:rPr>
                <w:sz w:val="28"/>
                <w:szCs w:val="28"/>
              </w:rPr>
              <w:t>Документы, являющиеся основанием для оплаты обязательств</w:t>
            </w:r>
          </w:p>
        </w:tc>
        <w:tc>
          <w:tcPr>
            <w:tcW w:w="5103" w:type="dxa"/>
            <w:tcBorders>
              <w:top w:val="single" w:sz="8" w:space="0" w:color="000000"/>
              <w:left w:val="single" w:sz="8" w:space="0" w:color="000000"/>
              <w:bottom w:val="single" w:sz="8" w:space="0" w:color="000000"/>
              <w:right w:val="single" w:sz="8" w:space="0" w:color="000000"/>
            </w:tcBorders>
          </w:tcPr>
          <w:p w:rsidR="003E038E" w:rsidRPr="004E4769" w:rsidRDefault="003E038E" w:rsidP="00333052">
            <w:pPr>
              <w:jc w:val="center"/>
              <w:rPr>
                <w:sz w:val="28"/>
                <w:szCs w:val="28"/>
              </w:rPr>
            </w:pPr>
            <w:r w:rsidRPr="004E4769">
              <w:rPr>
                <w:sz w:val="28"/>
                <w:szCs w:val="28"/>
              </w:rPr>
              <w:t>Дата поступления документации в бухгалтерию</w:t>
            </w:r>
          </w:p>
        </w:tc>
      </w:tr>
    </w:tbl>
    <w:p w:rsidR="003E038E" w:rsidRPr="004E4769" w:rsidRDefault="003E038E" w:rsidP="00383DDA">
      <w:pPr>
        <w:jc w:val="both"/>
        <w:rPr>
          <w:sz w:val="28"/>
          <w:szCs w:val="28"/>
        </w:rPr>
      </w:pPr>
    </w:p>
    <w:p w:rsidR="003E038E" w:rsidRPr="004E4769" w:rsidRDefault="003E038E" w:rsidP="00383DDA">
      <w:pPr>
        <w:jc w:val="both"/>
        <w:rPr>
          <w:sz w:val="28"/>
          <w:szCs w:val="28"/>
        </w:rPr>
      </w:pPr>
    </w:p>
    <w:p w:rsidR="003E038E" w:rsidRPr="004E4769" w:rsidRDefault="003E038E" w:rsidP="00383DDA">
      <w:pPr>
        <w:rPr>
          <w:sz w:val="28"/>
          <w:szCs w:val="28"/>
        </w:rPr>
      </w:pPr>
    </w:p>
    <w:p w:rsidR="003E038E" w:rsidRDefault="003E038E"/>
    <w:sectPr w:rsidR="003E038E" w:rsidSect="007126CE">
      <w:pgSz w:w="11906" w:h="16838" w:code="9"/>
      <w:pgMar w:top="1134" w:right="849" w:bottom="1134" w:left="209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roman"/>
    <w:notTrueType/>
    <w:pitch w:val="default"/>
    <w:sig w:usb0="00000003" w:usb1="00000000" w:usb2="00000000" w:usb3="00000000" w:csb0="00000001" w:csb1="00000000"/>
  </w:font>
  <w:font w:name="Cambria">
    <w:altName w:val="Calisto MT"/>
    <w:panose1 w:val="02040503050406030204"/>
    <w:charset w:val="00"/>
    <w:family w:val="roman"/>
    <w:notTrueType/>
    <w:pitch w:val="default"/>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663FA"/>
    <w:multiLevelType w:val="hybridMultilevel"/>
    <w:tmpl w:val="356E3A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5EB7C0F"/>
    <w:multiLevelType w:val="multilevel"/>
    <w:tmpl w:val="C44AFFE2"/>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1500"/>
        </w:tabs>
        <w:ind w:left="1500" w:hanging="960"/>
      </w:pPr>
      <w:rPr>
        <w:rFonts w:cs="Times New Roman" w:hint="default"/>
      </w:rPr>
    </w:lvl>
    <w:lvl w:ilvl="2">
      <w:start w:val="1"/>
      <w:numFmt w:val="decimal"/>
      <w:isLgl/>
      <w:lvlText w:val="%1.%2.%3."/>
      <w:lvlJc w:val="left"/>
      <w:pPr>
        <w:tabs>
          <w:tab w:val="num" w:pos="1500"/>
        </w:tabs>
        <w:ind w:left="1500" w:hanging="960"/>
      </w:pPr>
      <w:rPr>
        <w:rFonts w:cs="Times New Roman" w:hint="default"/>
      </w:rPr>
    </w:lvl>
    <w:lvl w:ilvl="3">
      <w:start w:val="1"/>
      <w:numFmt w:val="decimal"/>
      <w:lvlText w:val="%4."/>
      <w:lvlJc w:val="left"/>
      <w:pPr>
        <w:tabs>
          <w:tab w:val="num" w:pos="900"/>
        </w:tabs>
        <w:ind w:left="900" w:hanging="360"/>
      </w:pPr>
      <w:rPr>
        <w:rFonts w:cs="Times New Roman"/>
      </w:rPr>
    </w:lvl>
    <w:lvl w:ilvl="4">
      <w:start w:val="1"/>
      <w:numFmt w:val="decimal"/>
      <w:isLgl/>
      <w:lvlText w:val="%1.%2.%3.%4.%5."/>
      <w:lvlJc w:val="left"/>
      <w:pPr>
        <w:tabs>
          <w:tab w:val="num" w:pos="1620"/>
        </w:tabs>
        <w:ind w:left="1620" w:hanging="1080"/>
      </w:pPr>
      <w:rPr>
        <w:rFonts w:cs="Times New Roman" w:hint="default"/>
      </w:rPr>
    </w:lvl>
    <w:lvl w:ilvl="5">
      <w:start w:val="1"/>
      <w:numFmt w:val="decimal"/>
      <w:isLgl/>
      <w:lvlText w:val="%1.%2.%3.%4.%5.%6."/>
      <w:lvlJc w:val="left"/>
      <w:pPr>
        <w:tabs>
          <w:tab w:val="num" w:pos="1620"/>
        </w:tabs>
        <w:ind w:left="1620" w:hanging="1080"/>
      </w:pPr>
      <w:rPr>
        <w:rFonts w:cs="Times New Roman" w:hint="default"/>
      </w:rPr>
    </w:lvl>
    <w:lvl w:ilvl="6">
      <w:start w:val="1"/>
      <w:numFmt w:val="decimal"/>
      <w:isLgl/>
      <w:lvlText w:val="%1.%2.%3.%4.%5.%6.%7."/>
      <w:lvlJc w:val="left"/>
      <w:pPr>
        <w:tabs>
          <w:tab w:val="num" w:pos="1980"/>
        </w:tabs>
        <w:ind w:left="1980" w:hanging="1440"/>
      </w:pPr>
      <w:rPr>
        <w:rFonts w:cs="Times New Roman" w:hint="default"/>
      </w:rPr>
    </w:lvl>
    <w:lvl w:ilvl="7">
      <w:start w:val="1"/>
      <w:numFmt w:val="decimal"/>
      <w:isLgl/>
      <w:lvlText w:val="%1.%2.%3.%4.%5.%6.%7.%8."/>
      <w:lvlJc w:val="left"/>
      <w:pPr>
        <w:tabs>
          <w:tab w:val="num" w:pos="1980"/>
        </w:tabs>
        <w:ind w:left="1980" w:hanging="1440"/>
      </w:pPr>
      <w:rPr>
        <w:rFonts w:cs="Times New Roman" w:hint="default"/>
      </w:rPr>
    </w:lvl>
    <w:lvl w:ilvl="8">
      <w:start w:val="1"/>
      <w:numFmt w:val="decimal"/>
      <w:isLgl/>
      <w:lvlText w:val="%1.%2.%3.%4.%5.%6.%7.%8.%9."/>
      <w:lvlJc w:val="left"/>
      <w:pPr>
        <w:tabs>
          <w:tab w:val="num" w:pos="2340"/>
        </w:tabs>
        <w:ind w:left="2340" w:hanging="1800"/>
      </w:pPr>
      <w:rPr>
        <w:rFonts w:cs="Times New Roman" w:hint="default"/>
      </w:rPr>
    </w:lvl>
  </w:abstractNum>
  <w:abstractNum w:abstractNumId="2">
    <w:nsid w:val="28810818"/>
    <w:multiLevelType w:val="hybridMultilevel"/>
    <w:tmpl w:val="AD2CEF16"/>
    <w:lvl w:ilvl="0" w:tplc="A086A3A6">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D06B37"/>
    <w:multiLevelType w:val="multilevel"/>
    <w:tmpl w:val="075C9E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2E7A42E8"/>
    <w:multiLevelType w:val="hybridMultilevel"/>
    <w:tmpl w:val="4C8A99D0"/>
    <w:lvl w:ilvl="0" w:tplc="422A9EBE">
      <w:start w:val="3"/>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353A254A"/>
    <w:multiLevelType w:val="hybridMultilevel"/>
    <w:tmpl w:val="FB6297C2"/>
    <w:lvl w:ilvl="0" w:tplc="C4708A38">
      <w:start w:val="13"/>
      <w:numFmt w:val="bullet"/>
      <w:lvlText w:val="–"/>
      <w:lvlJc w:val="left"/>
      <w:pPr>
        <w:ind w:left="1069" w:hanging="360"/>
      </w:pPr>
      <w:rPr>
        <w:rFonts w:ascii="Times New Roman" w:eastAsia="Times New Roman" w:hAnsi="Times New Roman" w:hint="default"/>
        <w:b/>
        <w:i/>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6">
    <w:nsid w:val="3DBC26AF"/>
    <w:multiLevelType w:val="multilevel"/>
    <w:tmpl w:val="6B3C6C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415357AB"/>
    <w:multiLevelType w:val="multilevel"/>
    <w:tmpl w:val="FCE46C5A"/>
    <w:lvl w:ilvl="0">
      <w:start w:val="1"/>
      <w:numFmt w:val="decimal"/>
      <w:lvlText w:val="%1."/>
      <w:lvlJc w:val="left"/>
      <w:pPr>
        <w:ind w:left="900" w:hanging="360"/>
      </w:pPr>
      <w:rPr>
        <w:rFonts w:cs="Times New Roman" w:hint="default"/>
      </w:rPr>
    </w:lvl>
    <w:lvl w:ilvl="1">
      <w:start w:val="1"/>
      <w:numFmt w:val="decimal"/>
      <w:isLgl/>
      <w:lvlText w:val="%1.%2."/>
      <w:lvlJc w:val="left"/>
      <w:pPr>
        <w:ind w:left="1760" w:hanging="980"/>
      </w:pPr>
      <w:rPr>
        <w:rFonts w:cs="Times New Roman" w:hint="default"/>
      </w:rPr>
    </w:lvl>
    <w:lvl w:ilvl="2">
      <w:start w:val="1"/>
      <w:numFmt w:val="decimal"/>
      <w:isLgl/>
      <w:lvlText w:val="%1.%2.%3."/>
      <w:lvlJc w:val="left"/>
      <w:pPr>
        <w:ind w:left="2000" w:hanging="980"/>
      </w:pPr>
      <w:rPr>
        <w:rFonts w:cs="Times New Roman" w:hint="default"/>
      </w:rPr>
    </w:lvl>
    <w:lvl w:ilvl="3">
      <w:start w:val="1"/>
      <w:numFmt w:val="decimal"/>
      <w:isLgl/>
      <w:lvlText w:val="%1.%2.%3.%4."/>
      <w:lvlJc w:val="left"/>
      <w:pPr>
        <w:ind w:left="2240" w:hanging="980"/>
      </w:pPr>
      <w:rPr>
        <w:rFonts w:cs="Times New Roman" w:hint="default"/>
      </w:rPr>
    </w:lvl>
    <w:lvl w:ilvl="4">
      <w:start w:val="1"/>
      <w:numFmt w:val="decimal"/>
      <w:isLgl/>
      <w:lvlText w:val="%1.%2.%3.%4.%5."/>
      <w:lvlJc w:val="left"/>
      <w:pPr>
        <w:ind w:left="2580" w:hanging="1080"/>
      </w:pPr>
      <w:rPr>
        <w:rFonts w:cs="Times New Roman" w:hint="default"/>
      </w:rPr>
    </w:lvl>
    <w:lvl w:ilvl="5">
      <w:start w:val="1"/>
      <w:numFmt w:val="decimal"/>
      <w:isLgl/>
      <w:lvlText w:val="%1.%2.%3.%4.%5.%6."/>
      <w:lvlJc w:val="left"/>
      <w:pPr>
        <w:ind w:left="2820" w:hanging="1080"/>
      </w:pPr>
      <w:rPr>
        <w:rFonts w:cs="Times New Roman" w:hint="default"/>
      </w:rPr>
    </w:lvl>
    <w:lvl w:ilvl="6">
      <w:start w:val="1"/>
      <w:numFmt w:val="decimal"/>
      <w:isLgl/>
      <w:lvlText w:val="%1.%2.%3.%4.%5.%6.%7."/>
      <w:lvlJc w:val="left"/>
      <w:pPr>
        <w:ind w:left="3420" w:hanging="1440"/>
      </w:pPr>
      <w:rPr>
        <w:rFonts w:cs="Times New Roman" w:hint="default"/>
      </w:rPr>
    </w:lvl>
    <w:lvl w:ilvl="7">
      <w:start w:val="1"/>
      <w:numFmt w:val="decimal"/>
      <w:isLgl/>
      <w:lvlText w:val="%1.%2.%3.%4.%5.%6.%7.%8."/>
      <w:lvlJc w:val="left"/>
      <w:pPr>
        <w:ind w:left="3660" w:hanging="1440"/>
      </w:pPr>
      <w:rPr>
        <w:rFonts w:cs="Times New Roman" w:hint="default"/>
      </w:rPr>
    </w:lvl>
    <w:lvl w:ilvl="8">
      <w:start w:val="1"/>
      <w:numFmt w:val="decimal"/>
      <w:isLgl/>
      <w:lvlText w:val="%1.%2.%3.%4.%5.%6.%7.%8.%9."/>
      <w:lvlJc w:val="left"/>
      <w:pPr>
        <w:ind w:left="4260" w:hanging="1800"/>
      </w:pPr>
      <w:rPr>
        <w:rFonts w:cs="Times New Roman" w:hint="default"/>
      </w:rPr>
    </w:lvl>
  </w:abstractNum>
  <w:abstractNum w:abstractNumId="8">
    <w:nsid w:val="49382ED0"/>
    <w:multiLevelType w:val="multilevel"/>
    <w:tmpl w:val="2EC0CA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5F004D3B"/>
    <w:multiLevelType w:val="hybridMultilevel"/>
    <w:tmpl w:val="33081418"/>
    <w:lvl w:ilvl="0" w:tplc="04190019">
      <w:start w:val="1"/>
      <w:numFmt w:val="lowerLetter"/>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6F0C78EA"/>
    <w:multiLevelType w:val="multilevel"/>
    <w:tmpl w:val="D4D0A7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
  </w:num>
  <w:num w:numId="2">
    <w:abstractNumId w:val="4"/>
  </w:num>
  <w:num w:numId="3">
    <w:abstractNumId w:val="2"/>
  </w:num>
  <w:num w:numId="4">
    <w:abstractNumId w:val="9"/>
  </w:num>
  <w:num w:numId="5">
    <w:abstractNumId w:val="7"/>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3778"/>
    <w:rsid w:val="00074733"/>
    <w:rsid w:val="000F3778"/>
    <w:rsid w:val="0012293E"/>
    <w:rsid w:val="001B4D26"/>
    <w:rsid w:val="002522CB"/>
    <w:rsid w:val="00306897"/>
    <w:rsid w:val="00333052"/>
    <w:rsid w:val="00380FE8"/>
    <w:rsid w:val="00383DDA"/>
    <w:rsid w:val="003E038E"/>
    <w:rsid w:val="004E4769"/>
    <w:rsid w:val="005421C5"/>
    <w:rsid w:val="005824E8"/>
    <w:rsid w:val="007126CE"/>
    <w:rsid w:val="007645AB"/>
    <w:rsid w:val="00A267E6"/>
    <w:rsid w:val="00AE46E6"/>
    <w:rsid w:val="00BD7641"/>
    <w:rsid w:val="00BE7F9D"/>
    <w:rsid w:val="00D31FA0"/>
    <w:rsid w:val="00DD47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83DDA"/>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383DDA"/>
    <w:pPr>
      <w:keepNext/>
      <w:outlineLvl w:val="0"/>
    </w:pPr>
    <w:rPr>
      <w:b/>
      <w:bCs/>
    </w:rPr>
  </w:style>
  <w:style w:type="paragraph" w:styleId="Heading3">
    <w:name w:val="heading 3"/>
    <w:basedOn w:val="Normal"/>
    <w:next w:val="Normal"/>
    <w:link w:val="Heading3Char"/>
    <w:uiPriority w:val="99"/>
    <w:qFormat/>
    <w:rsid w:val="007126CE"/>
    <w:pPr>
      <w:keepNext/>
      <w:keepLines/>
      <w:spacing w:before="200"/>
      <w:outlineLvl w:val="2"/>
    </w:pPr>
    <w:rPr>
      <w:rFonts w:ascii="Cambria"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83DDA"/>
    <w:rPr>
      <w:rFonts w:ascii="Times New Roman" w:hAnsi="Times New Roman" w:cs="Times New Roman"/>
      <w:b/>
      <w:bCs/>
      <w:sz w:val="24"/>
      <w:szCs w:val="24"/>
      <w:lang w:eastAsia="ru-RU"/>
    </w:rPr>
  </w:style>
  <w:style w:type="character" w:customStyle="1" w:styleId="Heading3Char">
    <w:name w:val="Heading 3 Char"/>
    <w:basedOn w:val="DefaultParagraphFont"/>
    <w:link w:val="Heading3"/>
    <w:uiPriority w:val="99"/>
    <w:semiHidden/>
    <w:locked/>
    <w:rsid w:val="007126CE"/>
    <w:rPr>
      <w:rFonts w:ascii="Cambria" w:hAnsi="Cambria" w:cs="Times New Roman"/>
      <w:b/>
      <w:bCs/>
      <w:color w:val="4F81BD"/>
      <w:sz w:val="24"/>
      <w:szCs w:val="24"/>
      <w:lang w:eastAsia="ru-RU"/>
    </w:rPr>
  </w:style>
  <w:style w:type="paragraph" w:styleId="BodyTextIndent">
    <w:name w:val="Body Text Indent"/>
    <w:basedOn w:val="Normal"/>
    <w:link w:val="BodyTextIndentChar"/>
    <w:uiPriority w:val="99"/>
    <w:rsid w:val="00383DDA"/>
    <w:pPr>
      <w:tabs>
        <w:tab w:val="left" w:pos="2460"/>
      </w:tabs>
      <w:ind w:firstLine="540"/>
    </w:pPr>
  </w:style>
  <w:style w:type="character" w:customStyle="1" w:styleId="BodyTextIndentChar">
    <w:name w:val="Body Text Indent Char"/>
    <w:basedOn w:val="DefaultParagraphFont"/>
    <w:link w:val="BodyTextIndent"/>
    <w:uiPriority w:val="99"/>
    <w:locked/>
    <w:rsid w:val="00383DDA"/>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383DDA"/>
    <w:pPr>
      <w:ind w:left="540"/>
    </w:pPr>
  </w:style>
  <w:style w:type="character" w:customStyle="1" w:styleId="BodyTextIndent2Char">
    <w:name w:val="Body Text Indent 2 Char"/>
    <w:basedOn w:val="DefaultParagraphFont"/>
    <w:link w:val="BodyTextIndent2"/>
    <w:uiPriority w:val="99"/>
    <w:locked/>
    <w:rsid w:val="00383DDA"/>
    <w:rPr>
      <w:rFonts w:ascii="Times New Roman" w:hAnsi="Times New Roman" w:cs="Times New Roman"/>
      <w:sz w:val="24"/>
      <w:szCs w:val="24"/>
      <w:lang w:eastAsia="ru-RU"/>
    </w:rPr>
  </w:style>
  <w:style w:type="paragraph" w:styleId="BodyTextIndent3">
    <w:name w:val="Body Text Indent 3"/>
    <w:basedOn w:val="Normal"/>
    <w:link w:val="BodyTextIndent3Char"/>
    <w:uiPriority w:val="99"/>
    <w:rsid w:val="00383DDA"/>
    <w:pPr>
      <w:ind w:firstLine="360"/>
    </w:pPr>
  </w:style>
  <w:style w:type="character" w:customStyle="1" w:styleId="BodyTextIndent3Char">
    <w:name w:val="Body Text Indent 3 Char"/>
    <w:basedOn w:val="DefaultParagraphFont"/>
    <w:link w:val="BodyTextIndent3"/>
    <w:uiPriority w:val="99"/>
    <w:locked/>
    <w:rsid w:val="00383DDA"/>
    <w:rPr>
      <w:rFonts w:ascii="Times New Roman" w:hAnsi="Times New Roman" w:cs="Times New Roman"/>
      <w:sz w:val="24"/>
      <w:szCs w:val="24"/>
      <w:lang w:eastAsia="ru-RU"/>
    </w:rPr>
  </w:style>
  <w:style w:type="table" w:styleId="TableGrid">
    <w:name w:val="Table Grid"/>
    <w:basedOn w:val="TableNormal"/>
    <w:uiPriority w:val="99"/>
    <w:rsid w:val="00383DDA"/>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383DDA"/>
    <w:pPr>
      <w:tabs>
        <w:tab w:val="center" w:pos="4677"/>
        <w:tab w:val="right" w:pos="9355"/>
      </w:tabs>
    </w:pPr>
  </w:style>
  <w:style w:type="character" w:customStyle="1" w:styleId="HeaderChar">
    <w:name w:val="Header Char"/>
    <w:basedOn w:val="DefaultParagraphFont"/>
    <w:link w:val="Header"/>
    <w:uiPriority w:val="99"/>
    <w:locked/>
    <w:rsid w:val="00383DDA"/>
    <w:rPr>
      <w:rFonts w:ascii="Times New Roman" w:hAnsi="Times New Roman" w:cs="Times New Roman"/>
      <w:sz w:val="24"/>
      <w:szCs w:val="24"/>
      <w:lang w:eastAsia="ru-RU"/>
    </w:rPr>
  </w:style>
  <w:style w:type="paragraph" w:styleId="Footer">
    <w:name w:val="footer"/>
    <w:basedOn w:val="Normal"/>
    <w:link w:val="FooterChar"/>
    <w:uiPriority w:val="99"/>
    <w:rsid w:val="00383DDA"/>
    <w:pPr>
      <w:tabs>
        <w:tab w:val="center" w:pos="4677"/>
        <w:tab w:val="right" w:pos="9355"/>
      </w:tabs>
    </w:pPr>
  </w:style>
  <w:style w:type="character" w:customStyle="1" w:styleId="FooterChar">
    <w:name w:val="Footer Char"/>
    <w:basedOn w:val="DefaultParagraphFont"/>
    <w:link w:val="Footer"/>
    <w:uiPriority w:val="99"/>
    <w:locked/>
    <w:rsid w:val="00383DDA"/>
    <w:rPr>
      <w:rFonts w:ascii="Times New Roman" w:hAnsi="Times New Roman" w:cs="Times New Roman"/>
      <w:sz w:val="24"/>
      <w:szCs w:val="24"/>
      <w:lang w:eastAsia="ru-RU"/>
    </w:rPr>
  </w:style>
  <w:style w:type="paragraph" w:styleId="BalloonText">
    <w:name w:val="Balloon Text"/>
    <w:basedOn w:val="Normal"/>
    <w:link w:val="BalloonTextChar"/>
    <w:uiPriority w:val="99"/>
    <w:rsid w:val="00383DDA"/>
    <w:rPr>
      <w:rFonts w:ascii="Tahoma" w:hAnsi="Tahoma" w:cs="Tahoma"/>
      <w:sz w:val="16"/>
      <w:szCs w:val="16"/>
    </w:rPr>
  </w:style>
  <w:style w:type="character" w:customStyle="1" w:styleId="BalloonTextChar">
    <w:name w:val="Balloon Text Char"/>
    <w:basedOn w:val="DefaultParagraphFont"/>
    <w:link w:val="BalloonText"/>
    <w:uiPriority w:val="99"/>
    <w:locked/>
    <w:rsid w:val="00383DDA"/>
    <w:rPr>
      <w:rFonts w:ascii="Tahoma" w:hAnsi="Tahoma" w:cs="Tahoma"/>
      <w:sz w:val="16"/>
      <w:szCs w:val="16"/>
      <w:lang w:eastAsia="ru-RU"/>
    </w:rPr>
  </w:style>
  <w:style w:type="paragraph" w:styleId="NormalWeb">
    <w:name w:val="Normal (Web)"/>
    <w:basedOn w:val="Normal"/>
    <w:uiPriority w:val="99"/>
    <w:rsid w:val="00383D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41013;fld=134;dst=100154" TargetMode="External"/><Relationship Id="rId13" Type="http://schemas.openxmlformats.org/officeDocument/2006/relationships/hyperlink" Target="consultantplus://offline/main?base=LAW;n=41013;fld=134;dst=100170" TargetMode="External"/><Relationship Id="rId3" Type="http://schemas.openxmlformats.org/officeDocument/2006/relationships/settings" Target="settings.xml"/><Relationship Id="rId7" Type="http://schemas.openxmlformats.org/officeDocument/2006/relationships/hyperlink" Target="consultantplus://offline/main?base=LAW;n=41013;fld=134;dst=100115" TargetMode="External"/><Relationship Id="rId12" Type="http://schemas.openxmlformats.org/officeDocument/2006/relationships/hyperlink" Target="consultantplus://offline/main?base=LAW;n=41013;fld=134;dst=1001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603038408DD425590C0444AF5EDFF2AC39A3E33198EF6516DA3D4B3EB0A162EAAC5D89A3CB8216B32W2M" TargetMode="External"/><Relationship Id="rId11" Type="http://schemas.openxmlformats.org/officeDocument/2006/relationships/hyperlink" Target="consultantplus://offline/main?base=LAW;n=41013;fld=134;dst=100115" TargetMode="External"/><Relationship Id="rId5" Type="http://schemas.openxmlformats.org/officeDocument/2006/relationships/hyperlink" Target="consultantplus://offline/ref=C603038408DD425590C0444AF5EDFF2AC39B3A32158EF6516DA3D4B3EB0A162EAAC5D89A3CBF216E32W1M" TargetMode="External"/><Relationship Id="rId15" Type="http://schemas.openxmlformats.org/officeDocument/2006/relationships/theme" Target="theme/theme1.xml"/><Relationship Id="rId10" Type="http://schemas.openxmlformats.org/officeDocument/2006/relationships/hyperlink" Target="consultantplus://offline/main?base=LAW;n=41013;fld=134;dst=100227" TargetMode="External"/><Relationship Id="rId4" Type="http://schemas.openxmlformats.org/officeDocument/2006/relationships/webSettings" Target="webSettings.xml"/><Relationship Id="rId9" Type="http://schemas.openxmlformats.org/officeDocument/2006/relationships/hyperlink" Target="consultantplus://offline/main?base=LAW;n=41013;fld=134;dst=10019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25</Pages>
  <Words>5839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5</cp:revision>
  <dcterms:created xsi:type="dcterms:W3CDTF">2015-01-22T05:47:00Z</dcterms:created>
  <dcterms:modified xsi:type="dcterms:W3CDTF">2015-01-23T01:12:00Z</dcterms:modified>
</cp:coreProperties>
</file>