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33" w:rsidRDefault="00803A33" w:rsidP="00F226CB">
      <w:pPr>
        <w:autoSpaceDE w:val="0"/>
        <w:ind w:firstLine="709"/>
        <w:contextualSpacing/>
        <w:jc w:val="center"/>
        <w:rPr>
          <w:bCs/>
          <w:color w:val="000000"/>
          <w:sz w:val="26"/>
          <w:szCs w:val="26"/>
        </w:rPr>
      </w:pPr>
    </w:p>
    <w:p w:rsidR="00803A33" w:rsidRDefault="00803A33" w:rsidP="00F226CB">
      <w:pPr>
        <w:autoSpaceDE w:val="0"/>
        <w:ind w:firstLine="709"/>
        <w:contextualSpacing/>
        <w:jc w:val="center"/>
        <w:rPr>
          <w:bCs/>
          <w:color w:val="000000"/>
          <w:sz w:val="26"/>
          <w:szCs w:val="26"/>
        </w:rPr>
      </w:pPr>
    </w:p>
    <w:p w:rsidR="00F226CB" w:rsidRPr="003D317D" w:rsidRDefault="00F226CB" w:rsidP="00F226CB">
      <w:pPr>
        <w:autoSpaceDE w:val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3D317D">
        <w:rPr>
          <w:bCs/>
          <w:color w:val="000000"/>
          <w:sz w:val="28"/>
          <w:szCs w:val="28"/>
        </w:rPr>
        <w:t xml:space="preserve">УЧРЕЖДЕНИЕ КОНТРОЛЬНО-СЧЕТНАЯ ПАЛАТА ГОРОДСКОГО ПОСЕЛЕНИЯ «ГОРОД ВЯЗЕМСКИЙ» ВЯЗЕМСКОГО </w:t>
      </w:r>
    </w:p>
    <w:p w:rsidR="00F226CB" w:rsidRPr="003D317D" w:rsidRDefault="00F226CB" w:rsidP="00F226CB">
      <w:pPr>
        <w:autoSpaceDE w:val="0"/>
        <w:ind w:firstLine="709"/>
        <w:contextualSpacing/>
        <w:jc w:val="center"/>
        <w:rPr>
          <w:color w:val="000000"/>
          <w:sz w:val="28"/>
          <w:szCs w:val="28"/>
        </w:rPr>
      </w:pPr>
      <w:r w:rsidRPr="003D317D">
        <w:rPr>
          <w:bCs/>
          <w:color w:val="000000"/>
          <w:sz w:val="28"/>
          <w:szCs w:val="28"/>
          <w:u w:val="single"/>
        </w:rPr>
        <w:t>МУНИЦИПАЛЬНОГО РАЙОНА ХАБАРОВСКОГО КРАЯ_</w:t>
      </w:r>
    </w:p>
    <w:p w:rsidR="00F226CB" w:rsidRPr="003D317D" w:rsidRDefault="00F226CB" w:rsidP="00F226CB">
      <w:pPr>
        <w:autoSpaceDE w:val="0"/>
        <w:contextualSpacing/>
        <w:jc w:val="center"/>
        <w:rPr>
          <w:b/>
          <w:bCs/>
          <w:color w:val="000000"/>
          <w:sz w:val="28"/>
          <w:szCs w:val="28"/>
        </w:rPr>
      </w:pPr>
      <w:r w:rsidRPr="003D317D">
        <w:rPr>
          <w:color w:val="000000"/>
          <w:sz w:val="28"/>
          <w:szCs w:val="28"/>
        </w:rPr>
        <w:t>682950  г. Вяземский, ул. Коммунистическая, 8 тел.(42153) 3 48 37</w:t>
      </w:r>
    </w:p>
    <w:p w:rsidR="003D317D" w:rsidRDefault="003D317D" w:rsidP="00FE22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631B" w:rsidRPr="003D317D" w:rsidRDefault="001C6DFF" w:rsidP="00FE22C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31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631B" w:rsidRPr="003D317D">
        <w:rPr>
          <w:rFonts w:ascii="Times New Roman" w:hAnsi="Times New Roman" w:cs="Times New Roman"/>
          <w:b w:val="0"/>
          <w:sz w:val="28"/>
          <w:szCs w:val="28"/>
        </w:rPr>
        <w:t xml:space="preserve">Заключение № </w:t>
      </w:r>
      <w:r w:rsidR="00151B48" w:rsidRPr="003D317D">
        <w:rPr>
          <w:rFonts w:ascii="Times New Roman" w:hAnsi="Times New Roman" w:cs="Times New Roman"/>
          <w:b w:val="0"/>
          <w:sz w:val="28"/>
          <w:szCs w:val="28"/>
        </w:rPr>
        <w:t>02-04/1</w:t>
      </w:r>
      <w:r w:rsidR="00A70780" w:rsidRPr="003D317D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B051F3" w:rsidRPr="003D317D" w:rsidRDefault="005B4343" w:rsidP="005B4343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17D">
        <w:rPr>
          <w:rFonts w:ascii="Times New Roman" w:hAnsi="Times New Roman" w:cs="Times New Roman"/>
          <w:b w:val="0"/>
          <w:sz w:val="28"/>
          <w:szCs w:val="28"/>
        </w:rPr>
        <w:t>на проект решения Совета депутатов городского поселения «Город Вяземский» Вяземского муниципального района Хабаровского края «О внесении изменений  в</w:t>
      </w:r>
      <w:r w:rsidR="001A5D83" w:rsidRPr="003D317D">
        <w:rPr>
          <w:rFonts w:ascii="Times New Roman" w:hAnsi="Times New Roman" w:cs="Times New Roman"/>
          <w:b w:val="0"/>
          <w:sz w:val="28"/>
          <w:szCs w:val="28"/>
        </w:rPr>
        <w:t xml:space="preserve"> прогнозный план приватизации муниципального имущества городского поселения «Город Вяземский» на 2016 го</w:t>
      </w:r>
      <w:r w:rsidR="00BD1EFE" w:rsidRPr="003D317D">
        <w:rPr>
          <w:rFonts w:ascii="Times New Roman" w:hAnsi="Times New Roman" w:cs="Times New Roman"/>
          <w:b w:val="0"/>
          <w:sz w:val="28"/>
          <w:szCs w:val="28"/>
        </w:rPr>
        <w:t>д»</w:t>
      </w:r>
      <w:r w:rsidR="00945950" w:rsidRPr="003D31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5950" w:rsidRPr="003D317D" w:rsidRDefault="00945950" w:rsidP="005B4343">
      <w:pPr>
        <w:pStyle w:val="ConsTitle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31B" w:rsidRPr="003D317D" w:rsidRDefault="00151B48" w:rsidP="00AF5AB3">
      <w:pPr>
        <w:widowControl w:val="0"/>
        <w:tabs>
          <w:tab w:val="left" w:pos="284"/>
        </w:tabs>
        <w:contextualSpacing/>
        <w:rPr>
          <w:sz w:val="28"/>
          <w:szCs w:val="28"/>
        </w:rPr>
      </w:pPr>
      <w:r w:rsidRPr="003D317D">
        <w:rPr>
          <w:sz w:val="28"/>
          <w:szCs w:val="28"/>
        </w:rPr>
        <w:t>2</w:t>
      </w:r>
      <w:r w:rsidR="001A5D83" w:rsidRPr="003D317D">
        <w:rPr>
          <w:sz w:val="28"/>
          <w:szCs w:val="28"/>
        </w:rPr>
        <w:t>2</w:t>
      </w:r>
      <w:r w:rsidR="00786E6A" w:rsidRPr="003D317D">
        <w:rPr>
          <w:sz w:val="28"/>
          <w:szCs w:val="28"/>
        </w:rPr>
        <w:t xml:space="preserve"> </w:t>
      </w:r>
      <w:r w:rsidR="0021036C" w:rsidRPr="003D317D">
        <w:rPr>
          <w:sz w:val="28"/>
          <w:szCs w:val="28"/>
        </w:rPr>
        <w:t xml:space="preserve"> </w:t>
      </w:r>
      <w:r w:rsidRPr="003D317D">
        <w:rPr>
          <w:sz w:val="28"/>
          <w:szCs w:val="28"/>
        </w:rPr>
        <w:t>июня</w:t>
      </w:r>
      <w:r w:rsidR="0021036C" w:rsidRPr="003D317D">
        <w:rPr>
          <w:sz w:val="28"/>
          <w:szCs w:val="28"/>
        </w:rPr>
        <w:t xml:space="preserve"> </w:t>
      </w:r>
      <w:r w:rsidR="008A758B" w:rsidRPr="003D317D">
        <w:rPr>
          <w:sz w:val="28"/>
          <w:szCs w:val="28"/>
        </w:rPr>
        <w:t xml:space="preserve"> 201</w:t>
      </w:r>
      <w:r w:rsidRPr="003D317D">
        <w:rPr>
          <w:sz w:val="28"/>
          <w:szCs w:val="28"/>
        </w:rPr>
        <w:t>6</w:t>
      </w:r>
      <w:r w:rsidR="00A51A87" w:rsidRPr="003D317D">
        <w:rPr>
          <w:sz w:val="28"/>
          <w:szCs w:val="28"/>
        </w:rPr>
        <w:t xml:space="preserve"> </w:t>
      </w:r>
      <w:r w:rsidR="0080631B" w:rsidRPr="003D317D">
        <w:rPr>
          <w:sz w:val="28"/>
          <w:szCs w:val="28"/>
        </w:rPr>
        <w:t>года</w:t>
      </w:r>
      <w:r w:rsidR="00A51A87" w:rsidRPr="003D317D">
        <w:rPr>
          <w:sz w:val="28"/>
          <w:szCs w:val="28"/>
        </w:rPr>
        <w:t xml:space="preserve">                                          </w:t>
      </w:r>
      <w:r w:rsidR="003D317D">
        <w:rPr>
          <w:sz w:val="28"/>
          <w:szCs w:val="28"/>
        </w:rPr>
        <w:t xml:space="preserve">                        </w:t>
      </w:r>
      <w:r w:rsidR="00AF5AB3" w:rsidRPr="003D317D">
        <w:rPr>
          <w:sz w:val="28"/>
          <w:szCs w:val="28"/>
        </w:rPr>
        <w:t xml:space="preserve">           </w:t>
      </w:r>
      <w:r w:rsidR="00A51A87" w:rsidRPr="003D317D">
        <w:rPr>
          <w:sz w:val="28"/>
          <w:szCs w:val="28"/>
        </w:rPr>
        <w:t xml:space="preserve"> </w:t>
      </w:r>
      <w:r w:rsidRPr="003D317D">
        <w:rPr>
          <w:sz w:val="28"/>
          <w:szCs w:val="28"/>
        </w:rPr>
        <w:t>г. Вяземский</w:t>
      </w:r>
    </w:p>
    <w:p w:rsidR="0080631B" w:rsidRPr="003D317D" w:rsidRDefault="0080631B" w:rsidP="00FE22C3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C80EC5" w:rsidRPr="003D317D" w:rsidRDefault="00331DCB" w:rsidP="00BD1EFE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17D">
        <w:rPr>
          <w:rFonts w:ascii="Times New Roman" w:hAnsi="Times New Roman" w:cs="Times New Roman"/>
          <w:b w:val="0"/>
          <w:sz w:val="28"/>
          <w:szCs w:val="28"/>
        </w:rPr>
        <w:tab/>
      </w:r>
      <w:r w:rsidR="00C80EC5" w:rsidRPr="003D317D">
        <w:rPr>
          <w:rFonts w:ascii="Times New Roman" w:hAnsi="Times New Roman" w:cs="Times New Roman"/>
          <w:b w:val="0"/>
          <w:sz w:val="28"/>
          <w:szCs w:val="28"/>
        </w:rPr>
        <w:t xml:space="preserve">Учреждением </w:t>
      </w:r>
      <w:r w:rsidR="002C3D69" w:rsidRPr="003D3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EC5" w:rsidRPr="003D317D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 городского поселения «Город Вяземский» Вяземского муниципального района Хабаровского края (далее – КСП)  проведена экспертиза проекта решения Совета депутатов городского поселения «Город Вяземский» Вяземского муниципального района Хабаровского края</w:t>
      </w:r>
      <w:r w:rsidR="00BD1EFE" w:rsidRPr="003D317D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 в прогнозный план приватизации муниципального имущества городского </w:t>
      </w:r>
      <w:r w:rsidR="00E45BB4" w:rsidRPr="003D3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EFE" w:rsidRPr="003D317D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A8065B" w:rsidRPr="003D3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EFE" w:rsidRPr="003D317D">
        <w:rPr>
          <w:rFonts w:ascii="Times New Roman" w:hAnsi="Times New Roman" w:cs="Times New Roman"/>
          <w:b w:val="0"/>
          <w:sz w:val="28"/>
          <w:szCs w:val="28"/>
        </w:rPr>
        <w:t xml:space="preserve">«Город Вяземский» на 2016 год» </w:t>
      </w:r>
      <w:r w:rsidR="00833B5D" w:rsidRPr="003D3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EC5" w:rsidRPr="003D317D">
        <w:rPr>
          <w:rFonts w:ascii="Times New Roman" w:hAnsi="Times New Roman" w:cs="Times New Roman"/>
          <w:b w:val="0"/>
          <w:sz w:val="28"/>
          <w:szCs w:val="28"/>
        </w:rPr>
        <w:t xml:space="preserve">(далее – проект решения). </w:t>
      </w:r>
    </w:p>
    <w:p w:rsidR="00C80EC5" w:rsidRPr="003D317D" w:rsidRDefault="00C80EC5" w:rsidP="00462C6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317D">
        <w:rPr>
          <w:rFonts w:ascii="Times New Roman" w:hAnsi="Times New Roman" w:cs="Times New Roman"/>
          <w:b w:val="0"/>
          <w:sz w:val="28"/>
          <w:szCs w:val="28"/>
        </w:rPr>
        <w:tab/>
        <w:t>Представленный проект решения разработан отделом имущественных отношений и приватизации администрации городского поселения «Город Вяземский» Вяземского муниципального района Хабаровского края (далее – разработчик проекта).</w:t>
      </w:r>
      <w:r w:rsidR="007C0FC5" w:rsidRPr="003D3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3AD5" w:rsidRPr="003D317D" w:rsidRDefault="00462C61" w:rsidP="00920D7D">
      <w:pPr>
        <w:pStyle w:val="Style7"/>
        <w:widowControl/>
        <w:spacing w:line="240" w:lineRule="auto"/>
        <w:ind w:firstLine="0"/>
        <w:contextualSpacing/>
        <w:rPr>
          <w:sz w:val="28"/>
          <w:szCs w:val="28"/>
        </w:rPr>
      </w:pPr>
      <w:r w:rsidRPr="003D317D">
        <w:rPr>
          <w:rStyle w:val="FontStyle13"/>
          <w:sz w:val="28"/>
          <w:szCs w:val="28"/>
        </w:rPr>
        <w:t xml:space="preserve">        </w:t>
      </w:r>
      <w:r w:rsidR="0062179D" w:rsidRPr="003D317D">
        <w:rPr>
          <w:rStyle w:val="FontStyle13"/>
          <w:sz w:val="28"/>
          <w:szCs w:val="28"/>
        </w:rPr>
        <w:t xml:space="preserve"> </w:t>
      </w:r>
      <w:r w:rsidR="002A7A6E" w:rsidRPr="003D317D">
        <w:rPr>
          <w:rStyle w:val="FontStyle13"/>
          <w:sz w:val="28"/>
          <w:szCs w:val="28"/>
        </w:rPr>
        <w:t xml:space="preserve"> Разработчик проекта предлагает добавить в прогнозный план приватизации</w:t>
      </w:r>
      <w:r w:rsidR="0062179D" w:rsidRPr="003D317D">
        <w:rPr>
          <w:rStyle w:val="FontStyle13"/>
          <w:sz w:val="28"/>
          <w:szCs w:val="28"/>
        </w:rPr>
        <w:t xml:space="preserve">  </w:t>
      </w:r>
      <w:r w:rsidR="00803A33" w:rsidRPr="003D317D">
        <w:rPr>
          <w:rStyle w:val="FontStyle13"/>
          <w:sz w:val="28"/>
          <w:szCs w:val="28"/>
        </w:rPr>
        <w:t>муниципального имущества на 2016 год нежилое помещение, расположенное по адресу: Хабаровский край, ул. Верхотурова, д.8, пом.</w:t>
      </w:r>
      <w:r w:rsidR="00803A33" w:rsidRPr="003D317D">
        <w:rPr>
          <w:rStyle w:val="FontStyle13"/>
          <w:sz w:val="28"/>
          <w:szCs w:val="28"/>
          <w:lang w:val="en-US"/>
        </w:rPr>
        <w:t>I</w:t>
      </w:r>
      <w:r w:rsidR="00803A33" w:rsidRPr="003D317D">
        <w:rPr>
          <w:rStyle w:val="FontStyle13"/>
          <w:sz w:val="28"/>
          <w:szCs w:val="28"/>
        </w:rPr>
        <w:t xml:space="preserve"> (11-15,15а,16,17,33,35-39,40,41,43), общей площадью 152,5 кв.м. с целью получения дохода. Ранее  данные помещения были  переданы в аренду Региональному управлению по Хабаровскому краю  ФСКН России. С 01.06.2016 договор аренды расторгнут по заявлению ФСКН России.</w:t>
      </w:r>
    </w:p>
    <w:p w:rsidR="00AD3C85" w:rsidRPr="003D317D" w:rsidRDefault="006B57AB" w:rsidP="006B57AB">
      <w:pPr>
        <w:pStyle w:val="2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17D">
        <w:rPr>
          <w:rFonts w:ascii="Times New Roman" w:hAnsi="Times New Roman" w:cs="Times New Roman"/>
          <w:sz w:val="28"/>
          <w:szCs w:val="28"/>
        </w:rPr>
        <w:t xml:space="preserve">        </w:t>
      </w:r>
      <w:r w:rsidR="0065728D" w:rsidRPr="003D317D">
        <w:rPr>
          <w:rFonts w:ascii="Times New Roman" w:hAnsi="Times New Roman" w:cs="Times New Roman"/>
          <w:sz w:val="28"/>
          <w:szCs w:val="28"/>
        </w:rPr>
        <w:t xml:space="preserve">  </w:t>
      </w:r>
      <w:r w:rsidRPr="003D317D">
        <w:rPr>
          <w:rFonts w:ascii="Times New Roman" w:hAnsi="Times New Roman" w:cs="Times New Roman"/>
          <w:sz w:val="28"/>
          <w:szCs w:val="28"/>
        </w:rPr>
        <w:t xml:space="preserve"> </w:t>
      </w:r>
      <w:r w:rsidR="00AD3C85" w:rsidRPr="003D317D">
        <w:rPr>
          <w:rFonts w:ascii="Times New Roman" w:hAnsi="Times New Roman" w:cs="Times New Roman"/>
          <w:sz w:val="28"/>
          <w:szCs w:val="28"/>
        </w:rPr>
        <w:t>Принятие представленного проекта решения находится в компетенции Со</w:t>
      </w:r>
      <w:r w:rsidR="004C034C" w:rsidRPr="003D317D">
        <w:rPr>
          <w:rFonts w:ascii="Times New Roman" w:hAnsi="Times New Roman" w:cs="Times New Roman"/>
          <w:sz w:val="28"/>
          <w:szCs w:val="28"/>
        </w:rPr>
        <w:t>вета</w:t>
      </w:r>
      <w:r w:rsidR="00AD3C85" w:rsidRPr="003D317D"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="004C034C" w:rsidRPr="003D317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AD3C85" w:rsidRPr="003D317D">
        <w:rPr>
          <w:rFonts w:ascii="Times New Roman" w:hAnsi="Times New Roman" w:cs="Times New Roman"/>
          <w:sz w:val="28"/>
          <w:szCs w:val="28"/>
        </w:rPr>
        <w:t xml:space="preserve"> замечаний и предложений  не имеется.</w:t>
      </w:r>
    </w:p>
    <w:p w:rsidR="00C94301" w:rsidRPr="003D317D" w:rsidRDefault="00C94301" w:rsidP="00FA6DFC">
      <w:pPr>
        <w:pStyle w:val="Style2"/>
        <w:widowControl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7C0FC5" w:rsidRPr="003D317D" w:rsidRDefault="007C0FC5" w:rsidP="00FA6DFC">
      <w:pPr>
        <w:pStyle w:val="Style2"/>
        <w:widowControl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5A61D6" w:rsidRPr="003D317D" w:rsidRDefault="006C597F" w:rsidP="00FA6DFC">
      <w:pPr>
        <w:widowControl w:val="0"/>
        <w:autoSpaceDE w:val="0"/>
        <w:autoSpaceDN w:val="0"/>
        <w:adjustRightInd w:val="0"/>
        <w:spacing w:line="264" w:lineRule="auto"/>
        <w:contextualSpacing/>
        <w:jc w:val="both"/>
        <w:rPr>
          <w:sz w:val="28"/>
          <w:szCs w:val="28"/>
        </w:rPr>
      </w:pPr>
      <w:r w:rsidRPr="003D317D">
        <w:rPr>
          <w:sz w:val="28"/>
          <w:szCs w:val="28"/>
        </w:rPr>
        <w:t>П</w:t>
      </w:r>
      <w:r w:rsidR="005A61D6" w:rsidRPr="003D317D">
        <w:rPr>
          <w:sz w:val="28"/>
          <w:szCs w:val="28"/>
        </w:rPr>
        <w:t>редседател</w:t>
      </w:r>
      <w:r w:rsidRPr="003D317D">
        <w:rPr>
          <w:sz w:val="28"/>
          <w:szCs w:val="28"/>
        </w:rPr>
        <w:t>ь</w:t>
      </w:r>
      <w:r w:rsidR="005A61D6" w:rsidRPr="003D317D">
        <w:rPr>
          <w:sz w:val="28"/>
          <w:szCs w:val="28"/>
        </w:rPr>
        <w:t xml:space="preserve">                              </w:t>
      </w:r>
      <w:r w:rsidRPr="003D317D">
        <w:rPr>
          <w:sz w:val="28"/>
          <w:szCs w:val="28"/>
        </w:rPr>
        <w:t xml:space="preserve">            </w:t>
      </w:r>
      <w:r w:rsidR="00D74179" w:rsidRPr="003D317D">
        <w:rPr>
          <w:sz w:val="28"/>
          <w:szCs w:val="28"/>
        </w:rPr>
        <w:t xml:space="preserve">     </w:t>
      </w:r>
      <w:r w:rsidR="003D317D">
        <w:rPr>
          <w:sz w:val="28"/>
          <w:szCs w:val="28"/>
        </w:rPr>
        <w:t xml:space="preserve">                        </w:t>
      </w:r>
      <w:r w:rsidR="00C12746" w:rsidRPr="003D317D">
        <w:rPr>
          <w:sz w:val="28"/>
          <w:szCs w:val="28"/>
        </w:rPr>
        <w:t xml:space="preserve">           </w:t>
      </w:r>
      <w:r w:rsidR="00D74179" w:rsidRPr="003D317D">
        <w:rPr>
          <w:sz w:val="28"/>
          <w:szCs w:val="28"/>
        </w:rPr>
        <w:t xml:space="preserve">  </w:t>
      </w:r>
      <w:r w:rsidRPr="003D317D">
        <w:rPr>
          <w:sz w:val="28"/>
          <w:szCs w:val="28"/>
        </w:rPr>
        <w:t xml:space="preserve"> </w:t>
      </w:r>
      <w:r w:rsidR="00D74179" w:rsidRPr="003D317D">
        <w:rPr>
          <w:sz w:val="28"/>
          <w:szCs w:val="28"/>
        </w:rPr>
        <w:t>Т.С. Шишло</w:t>
      </w:r>
    </w:p>
    <w:sectPr w:rsidR="005A61D6" w:rsidRPr="003D317D" w:rsidSect="003D317D">
      <w:headerReference w:type="even" r:id="rId7"/>
      <w:headerReference w:type="default" r:id="rId8"/>
      <w:footerReference w:type="even" r:id="rId9"/>
      <w:pgSz w:w="11906" w:h="16838"/>
      <w:pgMar w:top="1134" w:right="567" w:bottom="1134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75" w:rsidRDefault="004A3A75" w:rsidP="0080631B">
      <w:r>
        <w:separator/>
      </w:r>
    </w:p>
  </w:endnote>
  <w:endnote w:type="continuationSeparator" w:id="1">
    <w:p w:rsidR="004A3A75" w:rsidRDefault="004A3A75" w:rsidP="0080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6C" w:rsidRDefault="00FC32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03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36C" w:rsidRDefault="002103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75" w:rsidRDefault="004A3A75" w:rsidP="0080631B">
      <w:r>
        <w:separator/>
      </w:r>
    </w:p>
  </w:footnote>
  <w:footnote w:type="continuationSeparator" w:id="1">
    <w:p w:rsidR="004A3A75" w:rsidRDefault="004A3A75" w:rsidP="0080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6C" w:rsidRDefault="00FC32B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3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36C" w:rsidRDefault="0021036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104548"/>
      <w:docPartObj>
        <w:docPartGallery w:val="Page Numbers (Top of Page)"/>
        <w:docPartUnique/>
      </w:docPartObj>
    </w:sdtPr>
    <w:sdtContent>
      <w:p w:rsidR="0021036C" w:rsidRDefault="00FC32BD">
        <w:pPr>
          <w:pStyle w:val="a6"/>
          <w:jc w:val="center"/>
        </w:pPr>
        <w:r>
          <w:fldChar w:fldCharType="begin"/>
        </w:r>
        <w:r w:rsidR="0021036C">
          <w:instrText>PAGE   \* MERGEFORMAT</w:instrText>
        </w:r>
        <w:r>
          <w:fldChar w:fldCharType="separate"/>
        </w:r>
        <w:r w:rsidR="00F226CB">
          <w:rPr>
            <w:noProof/>
          </w:rPr>
          <w:t>2</w:t>
        </w:r>
        <w:r>
          <w:fldChar w:fldCharType="end"/>
        </w:r>
      </w:p>
    </w:sdtContent>
  </w:sdt>
  <w:p w:rsidR="0021036C" w:rsidRPr="005A61D6" w:rsidRDefault="0021036C" w:rsidP="005A61D6">
    <w:pPr>
      <w:pStyle w:val="a6"/>
      <w:ind w:right="36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C5350"/>
    <w:multiLevelType w:val="hybridMultilevel"/>
    <w:tmpl w:val="487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31B"/>
    <w:rsid w:val="00004D1C"/>
    <w:rsid w:val="00015FB1"/>
    <w:rsid w:val="00025091"/>
    <w:rsid w:val="000808E5"/>
    <w:rsid w:val="000E0FF4"/>
    <w:rsid w:val="000F0DE9"/>
    <w:rsid w:val="00107B7E"/>
    <w:rsid w:val="00117F1D"/>
    <w:rsid w:val="0012719A"/>
    <w:rsid w:val="00133A8C"/>
    <w:rsid w:val="00151B48"/>
    <w:rsid w:val="00194407"/>
    <w:rsid w:val="001A0DCA"/>
    <w:rsid w:val="001A5D83"/>
    <w:rsid w:val="001B4725"/>
    <w:rsid w:val="001B7046"/>
    <w:rsid w:val="001C6DFF"/>
    <w:rsid w:val="0021036C"/>
    <w:rsid w:val="002236DB"/>
    <w:rsid w:val="00235D3C"/>
    <w:rsid w:val="00246C3F"/>
    <w:rsid w:val="00247BA0"/>
    <w:rsid w:val="00253AF6"/>
    <w:rsid w:val="0028000F"/>
    <w:rsid w:val="00290779"/>
    <w:rsid w:val="002A7A6E"/>
    <w:rsid w:val="002C3D69"/>
    <w:rsid w:val="0030308D"/>
    <w:rsid w:val="00324CDB"/>
    <w:rsid w:val="00331DCB"/>
    <w:rsid w:val="003951C6"/>
    <w:rsid w:val="00395B80"/>
    <w:rsid w:val="003D317D"/>
    <w:rsid w:val="00442357"/>
    <w:rsid w:val="00456595"/>
    <w:rsid w:val="00462C61"/>
    <w:rsid w:val="004A3A75"/>
    <w:rsid w:val="004C034C"/>
    <w:rsid w:val="004C1850"/>
    <w:rsid w:val="004C2B4B"/>
    <w:rsid w:val="004E11F4"/>
    <w:rsid w:val="005129A9"/>
    <w:rsid w:val="005A61D6"/>
    <w:rsid w:val="005B4343"/>
    <w:rsid w:val="005D5A52"/>
    <w:rsid w:val="005E3FA2"/>
    <w:rsid w:val="005F5251"/>
    <w:rsid w:val="0062179D"/>
    <w:rsid w:val="00650A82"/>
    <w:rsid w:val="0065728D"/>
    <w:rsid w:val="00670ABC"/>
    <w:rsid w:val="006B57AB"/>
    <w:rsid w:val="006C3E05"/>
    <w:rsid w:val="006C597F"/>
    <w:rsid w:val="006C5FEB"/>
    <w:rsid w:val="006D5BDA"/>
    <w:rsid w:val="006D5E2D"/>
    <w:rsid w:val="006D6CDC"/>
    <w:rsid w:val="00737634"/>
    <w:rsid w:val="007568BD"/>
    <w:rsid w:val="00775F7F"/>
    <w:rsid w:val="00776FE9"/>
    <w:rsid w:val="00786E6A"/>
    <w:rsid w:val="007A41D7"/>
    <w:rsid w:val="007A7581"/>
    <w:rsid w:val="007C0FC5"/>
    <w:rsid w:val="00803A33"/>
    <w:rsid w:val="0080631B"/>
    <w:rsid w:val="008138C4"/>
    <w:rsid w:val="00813AD5"/>
    <w:rsid w:val="00824C7E"/>
    <w:rsid w:val="00833B5D"/>
    <w:rsid w:val="00834F26"/>
    <w:rsid w:val="00840536"/>
    <w:rsid w:val="008549D1"/>
    <w:rsid w:val="0087649E"/>
    <w:rsid w:val="00884A94"/>
    <w:rsid w:val="008A758B"/>
    <w:rsid w:val="008C0193"/>
    <w:rsid w:val="008D01ED"/>
    <w:rsid w:val="008F784F"/>
    <w:rsid w:val="0090276E"/>
    <w:rsid w:val="00920D7D"/>
    <w:rsid w:val="00945950"/>
    <w:rsid w:val="00964ADB"/>
    <w:rsid w:val="0099662B"/>
    <w:rsid w:val="00997FCA"/>
    <w:rsid w:val="00A1274C"/>
    <w:rsid w:val="00A1752F"/>
    <w:rsid w:val="00A31A32"/>
    <w:rsid w:val="00A40C7E"/>
    <w:rsid w:val="00A51A87"/>
    <w:rsid w:val="00A62628"/>
    <w:rsid w:val="00A70780"/>
    <w:rsid w:val="00A8065B"/>
    <w:rsid w:val="00A86E42"/>
    <w:rsid w:val="00AC5023"/>
    <w:rsid w:val="00AC6A47"/>
    <w:rsid w:val="00AD3C85"/>
    <w:rsid w:val="00AF5AB3"/>
    <w:rsid w:val="00B051F3"/>
    <w:rsid w:val="00B351C7"/>
    <w:rsid w:val="00B45187"/>
    <w:rsid w:val="00B5344A"/>
    <w:rsid w:val="00B562AF"/>
    <w:rsid w:val="00B56AA4"/>
    <w:rsid w:val="00BB2E5F"/>
    <w:rsid w:val="00BC25A9"/>
    <w:rsid w:val="00BD1EFE"/>
    <w:rsid w:val="00C00EFF"/>
    <w:rsid w:val="00C0604E"/>
    <w:rsid w:val="00C12746"/>
    <w:rsid w:val="00C22A35"/>
    <w:rsid w:val="00C42A00"/>
    <w:rsid w:val="00C504E5"/>
    <w:rsid w:val="00C50AFC"/>
    <w:rsid w:val="00C50FE0"/>
    <w:rsid w:val="00C523F6"/>
    <w:rsid w:val="00C74D46"/>
    <w:rsid w:val="00C80EC5"/>
    <w:rsid w:val="00C94301"/>
    <w:rsid w:val="00CF75A2"/>
    <w:rsid w:val="00D42BB6"/>
    <w:rsid w:val="00D626FF"/>
    <w:rsid w:val="00D671E7"/>
    <w:rsid w:val="00D74179"/>
    <w:rsid w:val="00DD207F"/>
    <w:rsid w:val="00DF07DA"/>
    <w:rsid w:val="00E42335"/>
    <w:rsid w:val="00E45BB4"/>
    <w:rsid w:val="00E51A41"/>
    <w:rsid w:val="00E73B97"/>
    <w:rsid w:val="00E73FF5"/>
    <w:rsid w:val="00E94BDF"/>
    <w:rsid w:val="00EA2F0A"/>
    <w:rsid w:val="00EB5AED"/>
    <w:rsid w:val="00F15759"/>
    <w:rsid w:val="00F226CB"/>
    <w:rsid w:val="00F231CB"/>
    <w:rsid w:val="00FA6DFC"/>
    <w:rsid w:val="00FB5221"/>
    <w:rsid w:val="00FC32BD"/>
    <w:rsid w:val="00FD7659"/>
    <w:rsid w:val="00FE22C3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063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5F525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3">
    <w:name w:val="Font Style13"/>
    <w:basedOn w:val="a0"/>
    <w:uiPriority w:val="99"/>
    <w:rsid w:val="005F5251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FE22C3"/>
    <w:pPr>
      <w:widowControl w:val="0"/>
      <w:autoSpaceDE w:val="0"/>
      <w:autoSpaceDN w:val="0"/>
      <w:adjustRightInd w:val="0"/>
      <w:spacing w:line="299" w:lineRule="exact"/>
      <w:ind w:firstLine="701"/>
      <w:jc w:val="both"/>
    </w:pPr>
    <w:rPr>
      <w:rFonts w:ascii="Arial Narrow" w:eastAsiaTheme="minorEastAsia" w:hAnsi="Arial Narrow" w:cstheme="minorBidi"/>
    </w:rPr>
  </w:style>
  <w:style w:type="character" w:customStyle="1" w:styleId="af">
    <w:name w:val="Основной текст_"/>
    <w:basedOn w:val="a0"/>
    <w:link w:val="2"/>
    <w:rsid w:val="00AD3C8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rsid w:val="00AD3C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Абзац списка Знак"/>
    <w:link w:val="a8"/>
    <w:locked/>
    <w:rsid w:val="00813A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5F525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3">
    <w:name w:val="Font Style13"/>
    <w:basedOn w:val="a0"/>
    <w:uiPriority w:val="99"/>
    <w:rsid w:val="005F5251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FE22C3"/>
    <w:pPr>
      <w:widowControl w:val="0"/>
      <w:autoSpaceDE w:val="0"/>
      <w:autoSpaceDN w:val="0"/>
      <w:adjustRightInd w:val="0"/>
      <w:spacing w:line="299" w:lineRule="exact"/>
      <w:ind w:firstLine="701"/>
      <w:jc w:val="both"/>
    </w:pPr>
    <w:rPr>
      <w:rFonts w:ascii="Arial Narrow" w:eastAsiaTheme="minorEastAsia" w:hAnsi="Arial Narrow" w:cstheme="minorBidi"/>
    </w:rPr>
  </w:style>
  <w:style w:type="character" w:customStyle="1" w:styleId="ae">
    <w:name w:val="Основной текст_"/>
    <w:basedOn w:val="a0"/>
    <w:link w:val="2"/>
    <w:rsid w:val="00AD3C8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AD3C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Овчинникова</cp:lastModifiedBy>
  <cp:revision>53</cp:revision>
  <cp:lastPrinted>2016-06-22T00:39:00Z</cp:lastPrinted>
  <dcterms:created xsi:type="dcterms:W3CDTF">2015-05-15T00:21:00Z</dcterms:created>
  <dcterms:modified xsi:type="dcterms:W3CDTF">2016-06-22T06:45:00Z</dcterms:modified>
</cp:coreProperties>
</file>