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70A" w:rsidRDefault="00C2270A" w:rsidP="007F7BC6">
      <w:pPr>
        <w:jc w:val="center"/>
        <w:rPr>
          <w:sz w:val="28"/>
          <w:szCs w:val="28"/>
        </w:rPr>
      </w:pPr>
      <w:r w:rsidRPr="00C2270A">
        <w:rPr>
          <w:sz w:val="28"/>
          <w:szCs w:val="28"/>
        </w:rPr>
        <w:drawing>
          <wp:inline distT="0" distB="0" distL="0" distR="0">
            <wp:extent cx="466725" cy="581025"/>
            <wp:effectExtent l="19050" t="0" r="9525" b="0"/>
            <wp:docPr id="3" name="Рисунок 1" descr="Khabarovsk_kray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habarovsk_kray_CO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BC6" w:rsidRDefault="007F7BC6" w:rsidP="007F7BC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поселения «Город Вяземский»</w:t>
      </w:r>
    </w:p>
    <w:p w:rsidR="007F7BC6" w:rsidRDefault="007F7BC6" w:rsidP="007F7BC6">
      <w:pPr>
        <w:jc w:val="center"/>
        <w:rPr>
          <w:sz w:val="28"/>
          <w:szCs w:val="28"/>
        </w:rPr>
      </w:pPr>
      <w:r>
        <w:rPr>
          <w:sz w:val="28"/>
          <w:szCs w:val="28"/>
        </w:rPr>
        <w:t>Вяземского муниципального района</w:t>
      </w:r>
    </w:p>
    <w:p w:rsidR="007F7BC6" w:rsidRDefault="007F7BC6" w:rsidP="007F7BC6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Хабаровского края</w:t>
      </w:r>
    </w:p>
    <w:p w:rsidR="007F7BC6" w:rsidRDefault="007F7BC6" w:rsidP="00C2270A">
      <w:pPr>
        <w:tabs>
          <w:tab w:val="left" w:pos="349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7F7BC6" w:rsidRDefault="007F7BC6" w:rsidP="007F7BC6">
      <w:pPr>
        <w:tabs>
          <w:tab w:val="left" w:pos="450"/>
          <w:tab w:val="center" w:pos="481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F7BC6" w:rsidRDefault="007F7BC6" w:rsidP="007F7BC6">
      <w:pPr>
        <w:rPr>
          <w:sz w:val="28"/>
          <w:szCs w:val="28"/>
        </w:rPr>
      </w:pPr>
    </w:p>
    <w:p w:rsidR="007F7BC6" w:rsidRDefault="007F7BC6" w:rsidP="007F7BC6">
      <w:pPr>
        <w:rPr>
          <w:sz w:val="28"/>
          <w:szCs w:val="28"/>
        </w:rPr>
      </w:pPr>
    </w:p>
    <w:p w:rsidR="007F7BC6" w:rsidRDefault="00C2270A" w:rsidP="007F7BC6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F7BC6">
        <w:rPr>
          <w:sz w:val="28"/>
          <w:szCs w:val="28"/>
        </w:rPr>
        <w:t>16.06.2017 №</w:t>
      </w:r>
      <w:r>
        <w:rPr>
          <w:sz w:val="28"/>
          <w:szCs w:val="28"/>
        </w:rPr>
        <w:t xml:space="preserve"> </w:t>
      </w:r>
      <w:r w:rsidR="007F7BC6">
        <w:rPr>
          <w:sz w:val="28"/>
          <w:szCs w:val="28"/>
        </w:rPr>
        <w:t>705</w:t>
      </w:r>
    </w:p>
    <w:p w:rsidR="00637960" w:rsidRDefault="00637960" w:rsidP="00637960"/>
    <w:p w:rsidR="00637960" w:rsidRDefault="00637960" w:rsidP="00637960"/>
    <w:p w:rsidR="00637960" w:rsidRDefault="00637960" w:rsidP="00C2270A">
      <w:pPr>
        <w:spacing w:line="240" w:lineRule="exact"/>
        <w:jc w:val="both"/>
        <w:rPr>
          <w:sz w:val="28"/>
          <w:szCs w:val="28"/>
        </w:rPr>
      </w:pPr>
      <w:r w:rsidRPr="002F5C0E">
        <w:rPr>
          <w:sz w:val="28"/>
          <w:szCs w:val="28"/>
        </w:rPr>
        <w:t>О признании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постановление администрации городского поселения «Город Вяземский» от 17.03.2014 №143 «Об утверждении муниципальной программы «Профилактика терроризма и экстремизма на 2014 -2017 годы на территории городского поселения «Город Вяземский»</w:t>
      </w:r>
    </w:p>
    <w:p w:rsidR="00637960" w:rsidRDefault="00637960" w:rsidP="00637960">
      <w:pPr>
        <w:jc w:val="both"/>
        <w:rPr>
          <w:sz w:val="28"/>
          <w:szCs w:val="28"/>
        </w:rPr>
      </w:pPr>
    </w:p>
    <w:p w:rsidR="00637960" w:rsidRDefault="00637960" w:rsidP="00637960">
      <w:pPr>
        <w:jc w:val="both"/>
        <w:rPr>
          <w:sz w:val="28"/>
          <w:szCs w:val="28"/>
        </w:rPr>
      </w:pPr>
    </w:p>
    <w:p w:rsidR="00637960" w:rsidRDefault="00637960" w:rsidP="00637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неэффективной реализацией муниципальной программы ««Профилактика терроризма и экстремизма на 2014 -2017 годы на территории городского поселения «Город Вяземский, утвержденной постановлением администрации от 17.03.2014 № 143, на основании  сведений о степени выполнения мероприятий программы за 12 месяцев  2016 года</w:t>
      </w:r>
      <w:r w:rsidR="00C2270A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городского поселения</w:t>
      </w:r>
    </w:p>
    <w:p w:rsidR="00637960" w:rsidRDefault="00637960" w:rsidP="00637960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37960" w:rsidRDefault="00637960" w:rsidP="00637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1.Признать утратившим силу постановление администрации городского поселения «Город Вяземский»</w:t>
      </w:r>
      <w:r w:rsidRPr="006379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17.03.2014 №143 «Об утверждении муниципальной программы «Профилактика терроризма и экстремизма на 2014 -2017 годы на территории городского поселения «Город Вяземский» </w:t>
      </w:r>
    </w:p>
    <w:p w:rsidR="00637960" w:rsidRDefault="00637960" w:rsidP="00637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2.Отделу организационно-правовой и кадровой работы (</w:t>
      </w:r>
      <w:proofErr w:type="spellStart"/>
      <w:r>
        <w:rPr>
          <w:sz w:val="28"/>
          <w:szCs w:val="28"/>
        </w:rPr>
        <w:t>ГоряшинаТ.Н</w:t>
      </w:r>
      <w:proofErr w:type="spellEnd"/>
      <w:r>
        <w:rPr>
          <w:sz w:val="28"/>
          <w:szCs w:val="28"/>
        </w:rPr>
        <w:t>.) мероприятия, направленные на профилактику терроризма и экстремизма учесть при внесении изменений в  мероприятия муниципальной программы «Безопасное городское поселение «Город Вяземский» на 2015-2017 годы.</w:t>
      </w:r>
    </w:p>
    <w:p w:rsidR="00637960" w:rsidRDefault="00637960" w:rsidP="00637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сборнике нормативно-правовых актов органов местного самоуправления городского поселения «Город Вяземский» и на официальном сайте администрации городского поселения «Город Вяземский».</w:t>
      </w:r>
    </w:p>
    <w:p w:rsidR="00637960" w:rsidRDefault="00637960" w:rsidP="006379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городского поселения С.В. Хотинца.</w:t>
      </w:r>
    </w:p>
    <w:p w:rsidR="00637960" w:rsidRDefault="00637960" w:rsidP="00637960">
      <w:pPr>
        <w:ind w:firstLine="708"/>
        <w:jc w:val="both"/>
        <w:rPr>
          <w:sz w:val="28"/>
          <w:szCs w:val="28"/>
        </w:rPr>
      </w:pPr>
    </w:p>
    <w:p w:rsidR="00637960" w:rsidRDefault="00637960" w:rsidP="00637960">
      <w:pPr>
        <w:ind w:firstLine="708"/>
        <w:jc w:val="both"/>
        <w:rPr>
          <w:sz w:val="28"/>
          <w:szCs w:val="28"/>
        </w:rPr>
      </w:pPr>
    </w:p>
    <w:p w:rsidR="00637960" w:rsidRDefault="00637960" w:rsidP="006379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городского поселения                                   </w:t>
      </w:r>
      <w:r w:rsidR="00C2270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А.Ю. Усенко</w:t>
      </w:r>
    </w:p>
    <w:p w:rsidR="00637960" w:rsidRDefault="00637960" w:rsidP="00637960"/>
    <w:sectPr w:rsidR="00637960" w:rsidSect="00C2270A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37960"/>
    <w:rsid w:val="00001C5F"/>
    <w:rsid w:val="003A442F"/>
    <w:rsid w:val="00550D1F"/>
    <w:rsid w:val="005A6608"/>
    <w:rsid w:val="0061097C"/>
    <w:rsid w:val="00637960"/>
    <w:rsid w:val="007F7BC6"/>
    <w:rsid w:val="00894F67"/>
    <w:rsid w:val="008D4AF6"/>
    <w:rsid w:val="00C0354E"/>
    <w:rsid w:val="00C2270A"/>
    <w:rsid w:val="00DA7B87"/>
    <w:rsid w:val="00DC3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7F7BC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7B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70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7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5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Овчинникова</cp:lastModifiedBy>
  <cp:revision>5</cp:revision>
  <cp:lastPrinted>2017-06-15T13:11:00Z</cp:lastPrinted>
  <dcterms:created xsi:type="dcterms:W3CDTF">2017-06-15T13:03:00Z</dcterms:created>
  <dcterms:modified xsi:type="dcterms:W3CDTF">2017-06-16T03:34:00Z</dcterms:modified>
</cp:coreProperties>
</file>